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23974" w14:textId="2F992DBB" w:rsidR="00A149C5" w:rsidRPr="00BD3519" w:rsidRDefault="00051B32">
      <w:pPr>
        <w:pStyle w:val="BodyText"/>
        <w:ind w:left="4317"/>
        <w:rPr>
          <w:b w:val="0"/>
        </w:rPr>
      </w:pPr>
      <w:r>
        <w:rPr>
          <w:b w:val="0"/>
          <w:noProof/>
        </w:rPr>
        <w:drawing>
          <wp:anchor distT="0" distB="0" distL="114300" distR="114300" simplePos="0" relativeHeight="251670016" behindDoc="0" locked="0" layoutInCell="1" allowOverlap="1" wp14:anchorId="75EBC66A" wp14:editId="10820873">
            <wp:simplePos x="0" y="0"/>
            <wp:positionH relativeFrom="page">
              <wp:align>center</wp:align>
            </wp:positionH>
            <wp:positionV relativeFrom="paragraph">
              <wp:posOffset>177</wp:posOffset>
            </wp:positionV>
            <wp:extent cx="5943600" cy="1538344"/>
            <wp:effectExtent l="0" t="0" r="0" b="0"/>
            <wp:wrapTopAndBottom/>
            <wp:docPr id="75419916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199168" name="Graphic 754199168"/>
                    <pic:cNvPicPr/>
                  </pic:nvPicPr>
                  <pic:blipFill>
                    <a:blip r:embed="rId11">
                      <a:extLst>
                        <a:ext uri="{96DAC541-7B7A-43D3-8B79-37D633B846F1}">
                          <asvg:svgBlip xmlns:asvg="http://schemas.microsoft.com/office/drawing/2016/SVG/main" r:embed="rId12"/>
                        </a:ext>
                      </a:extLst>
                    </a:blip>
                    <a:stretch>
                      <a:fillRect/>
                    </a:stretch>
                  </pic:blipFill>
                  <pic:spPr>
                    <a:xfrm>
                      <a:off x="0" y="0"/>
                      <a:ext cx="5943600" cy="1538344"/>
                    </a:xfrm>
                    <a:prstGeom prst="rect">
                      <a:avLst/>
                    </a:prstGeom>
                  </pic:spPr>
                </pic:pic>
              </a:graphicData>
            </a:graphic>
          </wp:anchor>
        </w:drawing>
      </w:r>
    </w:p>
    <w:p w14:paraId="3C52F840" w14:textId="77777777" w:rsidR="00A149C5" w:rsidRPr="00BD3519" w:rsidRDefault="00A149C5">
      <w:pPr>
        <w:pStyle w:val="BodyText"/>
        <w:rPr>
          <w:b w:val="0"/>
        </w:rPr>
      </w:pPr>
    </w:p>
    <w:p w14:paraId="560A724F" w14:textId="77777777" w:rsidR="00A149C5" w:rsidRPr="00BD3519" w:rsidRDefault="006C023A">
      <w:pPr>
        <w:pStyle w:val="BodyText"/>
        <w:spacing w:before="6"/>
        <w:rPr>
          <w:b w:val="0"/>
          <w:sz w:val="22"/>
        </w:rPr>
      </w:pPr>
      <w:r w:rsidRPr="00BD3519">
        <w:rPr>
          <w:noProof/>
        </w:rPr>
        <w:drawing>
          <wp:anchor distT="0" distB="0" distL="0" distR="0" simplePos="0" relativeHeight="251627008" behindDoc="0" locked="0" layoutInCell="1" allowOverlap="1" wp14:anchorId="5E08F425" wp14:editId="6DCFB33D">
            <wp:simplePos x="0" y="0"/>
            <wp:positionH relativeFrom="margin">
              <wp:align>center</wp:align>
            </wp:positionH>
            <wp:positionV relativeFrom="paragraph">
              <wp:posOffset>180028</wp:posOffset>
            </wp:positionV>
            <wp:extent cx="6166800" cy="32400"/>
            <wp:effectExtent l="0" t="0" r="5715" b="5715"/>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6166800" cy="32400"/>
                    </a:xfrm>
                    <a:prstGeom prst="rect">
                      <a:avLst/>
                    </a:prstGeom>
                  </pic:spPr>
                </pic:pic>
              </a:graphicData>
            </a:graphic>
            <wp14:sizeRelH relativeFrom="margin">
              <wp14:pctWidth>0</wp14:pctWidth>
            </wp14:sizeRelH>
            <wp14:sizeRelV relativeFrom="margin">
              <wp14:pctHeight>0</wp14:pctHeight>
            </wp14:sizeRelV>
          </wp:anchor>
        </w:drawing>
      </w:r>
    </w:p>
    <w:p w14:paraId="69D03057" w14:textId="77777777" w:rsidR="00A149C5" w:rsidRPr="00BD3519" w:rsidRDefault="00A149C5">
      <w:pPr>
        <w:pStyle w:val="BodyText"/>
        <w:rPr>
          <w:b w:val="0"/>
        </w:rPr>
      </w:pPr>
    </w:p>
    <w:p w14:paraId="40FE2CAB" w14:textId="77777777" w:rsidR="00A149C5" w:rsidRPr="00BD3519" w:rsidRDefault="00A149C5">
      <w:pPr>
        <w:pStyle w:val="BodyText"/>
        <w:spacing w:before="10"/>
        <w:rPr>
          <w:b w:val="0"/>
          <w:sz w:val="23"/>
        </w:rPr>
      </w:pPr>
    </w:p>
    <w:p w14:paraId="454B9BF7" w14:textId="77777777" w:rsidR="001C3ED9" w:rsidRDefault="00D63335">
      <w:pPr>
        <w:spacing w:before="30" w:line="482" w:lineRule="auto"/>
        <w:ind w:left="5162" w:right="2641" w:hanging="2031"/>
        <w:rPr>
          <w:color w:val="79879E"/>
          <w:w w:val="105"/>
          <w:sz w:val="30"/>
        </w:rPr>
      </w:pPr>
      <w:r w:rsidRPr="00BD3519">
        <w:rPr>
          <w:noProof/>
          <w:color w:val="79879E"/>
          <w:sz w:val="30"/>
        </w:rPr>
        <w:drawing>
          <wp:anchor distT="0" distB="0" distL="114300" distR="114300" simplePos="0" relativeHeight="251636224" behindDoc="1" locked="0" layoutInCell="1" allowOverlap="1" wp14:anchorId="37DC7B94" wp14:editId="4E31772C">
            <wp:simplePos x="0" y="0"/>
            <wp:positionH relativeFrom="column">
              <wp:posOffset>950126</wp:posOffset>
            </wp:positionH>
            <wp:positionV relativeFrom="paragraph">
              <wp:posOffset>116370</wp:posOffset>
            </wp:positionV>
            <wp:extent cx="5259600" cy="6267600"/>
            <wp:effectExtent l="0" t="0" r="0" b="0"/>
            <wp:wrapNone/>
            <wp:docPr id="497" name="docshap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7" name="docshape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9600" cy="62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023A" w:rsidRPr="00BD3519">
        <w:rPr>
          <w:color w:val="79879E"/>
          <w:w w:val="105"/>
          <w:sz w:val="30"/>
        </w:rPr>
        <w:t>Methodology of Labor Market Statistics</w:t>
      </w:r>
    </w:p>
    <w:p w14:paraId="72048159" w14:textId="34792A9D" w:rsidR="00A149C5" w:rsidRPr="00BD3519" w:rsidRDefault="00237320" w:rsidP="001C3ED9">
      <w:pPr>
        <w:spacing w:before="30" w:line="482" w:lineRule="auto"/>
        <w:ind w:left="5162" w:right="2641" w:hanging="2031"/>
        <w:jc w:val="center"/>
        <w:rPr>
          <w:color w:val="79879E"/>
          <w:w w:val="105"/>
          <w:sz w:val="30"/>
        </w:rPr>
      </w:pPr>
      <w:r>
        <w:rPr>
          <w:color w:val="79879E"/>
          <w:w w:val="105"/>
          <w:sz w:val="30"/>
        </w:rPr>
        <w:t>Q</w:t>
      </w:r>
      <w:r w:rsidR="00011B6F">
        <w:rPr>
          <w:color w:val="79879E"/>
          <w:w w:val="105"/>
          <w:sz w:val="30"/>
        </w:rPr>
        <w:t>1</w:t>
      </w:r>
      <w:r w:rsidR="00640D76" w:rsidRPr="001C3ED9">
        <w:rPr>
          <w:color w:val="79879E"/>
          <w:w w:val="105"/>
          <w:sz w:val="30"/>
        </w:rPr>
        <w:t xml:space="preserve"> </w:t>
      </w:r>
      <w:r w:rsidR="001C3ED9" w:rsidRPr="001C3ED9">
        <w:rPr>
          <w:color w:val="79879E"/>
          <w:w w:val="105"/>
          <w:sz w:val="30"/>
        </w:rPr>
        <w:t xml:space="preserve">- </w:t>
      </w:r>
      <w:r w:rsidR="00640D76" w:rsidRPr="001C3ED9">
        <w:rPr>
          <w:color w:val="79879E"/>
          <w:w w:val="105"/>
          <w:sz w:val="30"/>
        </w:rPr>
        <w:t>202</w:t>
      </w:r>
      <w:r w:rsidR="00011B6F">
        <w:rPr>
          <w:color w:val="79879E"/>
          <w:w w:val="105"/>
          <w:sz w:val="30"/>
        </w:rPr>
        <w:t>5</w:t>
      </w:r>
    </w:p>
    <w:p w14:paraId="47EB2E78" w14:textId="0ADE634D" w:rsidR="00EA0F86" w:rsidRPr="00BD3519" w:rsidRDefault="00D63335">
      <w:pPr>
        <w:spacing w:before="30" w:line="482" w:lineRule="auto"/>
        <w:ind w:left="5162" w:right="2641" w:hanging="2031"/>
        <w:rPr>
          <w:sz w:val="30"/>
        </w:rPr>
      </w:pPr>
      <w:r w:rsidRPr="00BD3519">
        <w:rPr>
          <w:noProof/>
          <w:sz w:val="30"/>
        </w:rPr>
        <mc:AlternateContent>
          <mc:Choice Requires="wps">
            <w:drawing>
              <wp:anchor distT="0" distB="0" distL="114300" distR="114300" simplePos="0" relativeHeight="251639296" behindDoc="1" locked="0" layoutInCell="1" allowOverlap="1" wp14:anchorId="16EEA602" wp14:editId="535CB9EE">
                <wp:simplePos x="0" y="0"/>
                <wp:positionH relativeFrom="column">
                  <wp:posOffset>587375</wp:posOffset>
                </wp:positionH>
                <wp:positionV relativeFrom="paragraph">
                  <wp:posOffset>303811</wp:posOffset>
                </wp:positionV>
                <wp:extent cx="6159500" cy="10795"/>
                <wp:effectExtent l="0" t="0" r="0" b="0"/>
                <wp:wrapNone/>
                <wp:docPr id="499"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9500" cy="10795"/>
                        </a:xfrm>
                        <a:custGeom>
                          <a:avLst/>
                          <a:gdLst>
                            <a:gd name="T0" fmla="+- 0 10841 1143"/>
                            <a:gd name="T1" fmla="*/ T0 w 9698"/>
                            <a:gd name="T2" fmla="+- 0 1506 1506"/>
                            <a:gd name="T3" fmla="*/ 1506 h 20"/>
                            <a:gd name="T4" fmla="+- 0 10822 1143"/>
                            <a:gd name="T5" fmla="*/ T4 w 9698"/>
                            <a:gd name="T6" fmla="+- 0 1506 1506"/>
                            <a:gd name="T7" fmla="*/ 1506 h 20"/>
                            <a:gd name="T8" fmla="+- 0 1143 1143"/>
                            <a:gd name="T9" fmla="*/ T8 w 9698"/>
                            <a:gd name="T10" fmla="+- 0 1506 1506"/>
                            <a:gd name="T11" fmla="*/ 1506 h 20"/>
                            <a:gd name="T12" fmla="+- 0 1143 1143"/>
                            <a:gd name="T13" fmla="*/ T12 w 9698"/>
                            <a:gd name="T14" fmla="+- 0 1525 1506"/>
                            <a:gd name="T15" fmla="*/ 1525 h 20"/>
                            <a:gd name="T16" fmla="+- 0 10822 1143"/>
                            <a:gd name="T17" fmla="*/ T16 w 9698"/>
                            <a:gd name="T18" fmla="+- 0 1525 1506"/>
                            <a:gd name="T19" fmla="*/ 1525 h 20"/>
                            <a:gd name="T20" fmla="+- 0 10841 1143"/>
                            <a:gd name="T21" fmla="*/ T20 w 9698"/>
                            <a:gd name="T22" fmla="+- 0 1525 1506"/>
                            <a:gd name="T23" fmla="*/ 1525 h 20"/>
                            <a:gd name="T24" fmla="+- 0 10841 1143"/>
                            <a:gd name="T25" fmla="*/ T24 w 9698"/>
                            <a:gd name="T26" fmla="+- 0 1506 1506"/>
                            <a:gd name="T27" fmla="*/ 1506 h 20"/>
                          </a:gdLst>
                          <a:ahLst/>
                          <a:cxnLst>
                            <a:cxn ang="0">
                              <a:pos x="T1" y="T3"/>
                            </a:cxn>
                            <a:cxn ang="0">
                              <a:pos x="T5" y="T7"/>
                            </a:cxn>
                            <a:cxn ang="0">
                              <a:pos x="T9" y="T11"/>
                            </a:cxn>
                            <a:cxn ang="0">
                              <a:pos x="T13" y="T15"/>
                            </a:cxn>
                            <a:cxn ang="0">
                              <a:pos x="T17" y="T19"/>
                            </a:cxn>
                            <a:cxn ang="0">
                              <a:pos x="T21" y="T23"/>
                            </a:cxn>
                            <a:cxn ang="0">
                              <a:pos x="T25" y="T27"/>
                            </a:cxn>
                          </a:cxnLst>
                          <a:rect l="0" t="0" r="r" b="b"/>
                          <a:pathLst>
                            <a:path w="9698" h="20">
                              <a:moveTo>
                                <a:pt x="9698" y="0"/>
                              </a:moveTo>
                              <a:lnTo>
                                <a:pt x="9679" y="0"/>
                              </a:lnTo>
                              <a:lnTo>
                                <a:pt x="0" y="0"/>
                              </a:lnTo>
                              <a:lnTo>
                                <a:pt x="0" y="19"/>
                              </a:lnTo>
                              <a:lnTo>
                                <a:pt x="9679" y="19"/>
                              </a:lnTo>
                              <a:lnTo>
                                <a:pt x="9698" y="19"/>
                              </a:lnTo>
                              <a:lnTo>
                                <a:pt x="9698" y="0"/>
                              </a:lnTo>
                              <a:close/>
                            </a:path>
                          </a:pathLst>
                        </a:custGeom>
                        <a:solidFill>
                          <a:srgbClr val="7987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7BCABE" id="docshape4" o:spid="_x0000_s1026" style="position:absolute;margin-left:46.25pt;margin-top:23.9pt;width:485pt;height:.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6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5r5hgMAAL8KAAAOAAAAZHJzL2Uyb0RvYy54bWysVtuOnDgQfY+0/2D5caMMmPSN1jDRKjdF&#10;yl6ksB/gBtOgBUxsd9OTr0+VwR0PO56MVvvCrQ7l43Psct2+uXQtOQulG9lnlN3ElIi+kGXTHzP6&#10;d/7h1Y4SbXhf8lb2IqP3QtM3d7+8uB2HvUhkLdtSKAJJer0fh4zWxgz7KNJFLTqub+QgeghWUnXc&#10;wKs6RqXiI2Tv2iiJ4000SlUOShZCa/j6bgrSO5u/qkRh/qwqLQxpMwrcjL0qez3gNbq75fuj4kPd&#10;FDMN/h9YdLzpYdBrqnfccHJSzb9SdU2hpJaVuSlkF8mqagph5wCzYfFiNl9qPgg7FxBHD1eZ9P+X&#10;tvjj/GX4SyF1PXyWxT8aFInGQe+vEXzRgCGH8XdZgof8ZKSd7KVSHf4J0yAXq+n9VVNxMaSAjxu2&#10;TtcxSF9AjMXbdI2aR3zvfi5O2nwU0ibi58/aTJaU8GQFLUnPOxg1hxxV14I7L1+RmLB4t2KEsdXr&#10;2cMrjjncrxHJYzKSdJPulqDEgaZk63hDGFyWsNcOBrkwTmqSuEVzHXDlQI5YkjxKbO1wSGwVILZx&#10;oKeJbR3sKWKw93zFQKtHeaUOhrx2AV5sIX9IMebLH5SMLfQPUWO+ATlLQuQWFqyT9aN2Mt8ChqjH&#10;/GQLD+JdwFDmu5CzTYjdwocgO9+IIDtYfw9cDe6DxHciT4I7YWFFiF3iWxFmt3AizM63Ik9C2yFZ&#10;eBFadolvxYNlB6Xm6IoJr119KS79XGDgiXA8rWJb0wapsZblIB4UrNxWF0gBKKxGATDMBcHbubQ9&#10;DQaXEQwbZSqET6NxB1i4q5s/gYMOFp4+KzuuEYSDuc8hk8wTBbU9+CTPLKeCI3d52CpK4LA94D98&#10;P3CDLrhHMmbUFmhSZxTWNn7v5Fnk0iIMmjHFgactvTDcD0DbPwRuJ3Ud0IXdfbD5YAd5yVzM3X0M&#10;czK6oLtPoHQzj/dTHJxAOOZzcUv+RSu1mCRH/ewBehUS9fcOUS3bpvzQtC0KqNXx8LZV5MyhAdqm&#10;u236frbuAay1q7uX+Ns0DH6xfQAe/dhO6f1BlvfQBig5dVHQ9cFDLdU3SkbooDKqv564EpS0n3po&#10;UVK2WoHSxr6s1lssXMqPHPwI7wtIlVFDYTfi41sztWmnQTXHGkZidm308jdoP6oG2wTLb2I1v0CX&#10;ZLWZOzpsw/x3i/rRd959BwAA//8DAFBLAwQUAAYACAAAACEAJhn5PN0AAAAJAQAADwAAAGRycy9k&#10;b3ducmV2LnhtbEyPwU7DMBBE70j8g7VI3KidirQ0xKkQiBsqIlCJo5ts44h4HcVOG/h6Nic47sxo&#10;9k2+nVwnTjiE1pOGZKFAIFW+bqnR8PH+fHMHIkRDtek8oYZvDLAtLi9yk9X+TG94KmMjuIRCZjTY&#10;GPtMylBZdCYsfI/E3tEPzkQ+h0bWgzlzuevkUqmVdKYl/mBNj48Wq69ydBpu0/Fovf3cqd16n7y+&#10;hJ99Uj5pfX01PdyDiDjFvzDM+IwOBTMd/Eh1EJ2GzTLlJHetecHsq9WsHFjZpCCLXP5fUPwCAAD/&#10;/wMAUEsBAi0AFAAGAAgAAAAhALaDOJL+AAAA4QEAABMAAAAAAAAAAAAAAAAAAAAAAFtDb250ZW50&#10;X1R5cGVzXS54bWxQSwECLQAUAAYACAAAACEAOP0h/9YAAACUAQAACwAAAAAAAAAAAAAAAAAvAQAA&#10;X3JlbHMvLnJlbHNQSwECLQAUAAYACAAAACEAdHea+YYDAAC/CgAADgAAAAAAAAAAAAAAAAAuAgAA&#10;ZHJzL2Uyb0RvYy54bWxQSwECLQAUAAYACAAAACEAJhn5PN0AAAAJAQAADwAAAAAAAAAAAAAAAADg&#10;BQAAZHJzL2Rvd25yZXYueG1sUEsFBgAAAAAEAAQA8wAAAOoGAAAAAA==&#10;" path="m9698,r-19,l,,,19r9679,l9698,19r,-19xe" fillcolor="#79879e" stroked="f">
                <v:path arrowok="t" o:connecttype="custom" o:connectlocs="6159500,812864;6147433,812864;0,812864;0,823119;6147433,823119;6159500,823119;6159500,812864" o:connectangles="0,0,0,0,0,0,0"/>
              </v:shape>
            </w:pict>
          </mc:Fallback>
        </mc:AlternateContent>
      </w:r>
      <w:r w:rsidRPr="00BD3519">
        <w:rPr>
          <w:noProof/>
          <w:sz w:val="30"/>
        </w:rPr>
        <w:drawing>
          <wp:anchor distT="0" distB="0" distL="114300" distR="114300" simplePos="0" relativeHeight="251637248" behindDoc="1" locked="0" layoutInCell="1" allowOverlap="1" wp14:anchorId="21A5D4B5" wp14:editId="5AB5A5B4">
            <wp:simplePos x="0" y="0"/>
            <wp:positionH relativeFrom="column">
              <wp:posOffset>4547053</wp:posOffset>
            </wp:positionH>
            <wp:positionV relativeFrom="paragraph">
              <wp:posOffset>4898525</wp:posOffset>
            </wp:positionV>
            <wp:extent cx="323939" cy="317741"/>
            <wp:effectExtent l="0" t="0" r="0" b="6350"/>
            <wp:wrapNone/>
            <wp:docPr id="498" name="docshape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8" name="docshape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939" cy="317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31E31C62" w14:textId="77777777" w:rsidR="00A149C5" w:rsidRPr="00BD3519" w:rsidRDefault="00A149C5">
      <w:pPr>
        <w:spacing w:line="482" w:lineRule="auto"/>
        <w:rPr>
          <w:sz w:val="30"/>
        </w:rPr>
        <w:sectPr w:rsidR="00A149C5" w:rsidRPr="00BD3519" w:rsidSect="00A33F4A">
          <w:type w:val="continuous"/>
          <w:pgSz w:w="11910" w:h="16840"/>
          <w:pgMar w:top="1843" w:right="284" w:bottom="878" w:left="86" w:header="720" w:footer="720" w:gutter="0"/>
          <w:cols w:space="720"/>
        </w:sectPr>
      </w:pPr>
    </w:p>
    <w:bookmarkStart w:id="0" w:name="_Toc120701676"/>
    <w:p w14:paraId="70C4A88D" w14:textId="61887665" w:rsidR="00A149C5" w:rsidRDefault="00FF553A" w:rsidP="00691B5C">
      <w:pPr>
        <w:pStyle w:val="Heading2"/>
      </w:pPr>
      <w:r w:rsidRPr="00BD3519">
        <w:rPr>
          <w:noProof/>
        </w:rPr>
        <w:lastRenderedPageBreak/>
        <mc:AlternateContent>
          <mc:Choice Requires="wps">
            <w:drawing>
              <wp:anchor distT="0" distB="0" distL="114300" distR="114300" simplePos="0" relativeHeight="251629056" behindDoc="0" locked="0" layoutInCell="1" allowOverlap="1" wp14:anchorId="685D06D9" wp14:editId="565F700D">
                <wp:simplePos x="0" y="0"/>
                <wp:positionH relativeFrom="page">
                  <wp:posOffset>521335</wp:posOffset>
                </wp:positionH>
                <wp:positionV relativeFrom="paragraph">
                  <wp:posOffset>55658</wp:posOffset>
                </wp:positionV>
                <wp:extent cx="27305" cy="315595"/>
                <wp:effectExtent l="0" t="0" r="10795" b="8255"/>
                <wp:wrapNone/>
                <wp:docPr id="495"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 cy="315595"/>
                        </a:xfrm>
                        <a:prstGeom prst="rect">
                          <a:avLst/>
                        </a:prstGeom>
                        <a:solidFill>
                          <a:srgbClr val="0033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1286A" id="docshape11" o:spid="_x0000_s1026" style="position:absolute;margin-left:41.05pt;margin-top:4.4pt;width:2.15pt;height:24.8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kza1wEAAJwDAAAOAAAAZHJzL2Uyb0RvYy54bWysU8tu2zAQvBfoPxC815JfTS1YDoIEKQqk&#10;TYG0H0BTlEWU4rK7tOX067ukHMdob0UvBJe7HM0MR+vrY+/EwSBZ8LWcTkopjNfQWL+r5fdv9+8+&#10;SEFR+UY58KaWz4bk9ebtm/UQKjODDlxjUDCIp2oItexiDFVRkO5Mr2gCwXhutoC9ilzirmhQDYze&#10;u2JWlu+LAbAJCNoQ8end2JSbjN+2RsfHtiUThaslc4t5xbxu01ps1qraoQqd1Sca6h9Y9Mp6/ugZ&#10;6k5FJfZo/4LqrUYgaONEQ19A21ptsgZWMy3/UPPUqWCyFjaHwtkm+n+w+svhKXzFRJ3CA+gfxI4U&#10;Q6Dq3EkF8YzYDp+h4TdU+whZ7LHFPt1kGeKYPX0+e2qOUWg+nF3Ny6UUmjvz6XK5WibLC1W93A1I&#10;8aOBXqRNLZFfLGOrwwPFcfRlJJMEZ5t761wucLe9dSgOKr1uOZ+vbk7odDnmfBr2kK6NiOkki0y6&#10;Ulao2kLzzBoRxohwpHnTAf6SYuB41JJ+7hUaKdwnz/6vpotFylMuFsurGRd42dledpTXDFXLKMW4&#10;vY1jBvcB7a7jL02zaA837G1rs/BXVieyHIFs3SmuKWOXdZ56/ak2vwEAAP//AwBQSwMEFAAGAAgA&#10;AAAhAFTNrrHdAAAABgEAAA8AAABkcnMvZG93bnJldi54bWxMj81qwzAQhO+FvoPYQG+NnOAE4VoO&#10;oVDoIRSSFtKjYm39E2llLCVx377bU3salhlmvi03k3fiimPsAmlYzDMQSHWwHTUaPt5fHhWImAxZ&#10;4wKhhm+MsKnu70pT2HCjPV4PqRFcQrEwGtqUhkLKWLfoTZyHAYm9rzB6k/gcG2lHc+Ny7+Qyy9bS&#10;m454oTUDPrdYnw8Xr2Ef+rqfcpfyrT++qeNnv3vd9Vo/zKbtE4iEU/oLwy8+o0PFTKdwIRuF06CW&#10;C06y8gNsq3UO4qRhpVYgq1L+x69+AAAA//8DAFBLAQItABQABgAIAAAAIQC2gziS/gAAAOEBAAAT&#10;AAAAAAAAAAAAAAAAAAAAAABbQ29udGVudF9UeXBlc10ueG1sUEsBAi0AFAAGAAgAAAAhADj9If/W&#10;AAAAlAEAAAsAAAAAAAAAAAAAAAAALwEAAF9yZWxzLy5yZWxzUEsBAi0AFAAGAAgAAAAhAHseTNrX&#10;AQAAnAMAAA4AAAAAAAAAAAAAAAAALgIAAGRycy9lMm9Eb2MueG1sUEsBAi0AFAAGAAgAAAAhAFTN&#10;rrHdAAAABgEAAA8AAAAAAAAAAAAAAAAAMQQAAGRycy9kb3ducmV2LnhtbFBLBQYAAAAABAAEAPMA&#10;AAA7BQAAAAA=&#10;" fillcolor="#00339a" stroked="f">
                <v:path arrowok="t"/>
                <w10:wrap anchorx="page"/>
              </v:rect>
            </w:pict>
          </mc:Fallback>
        </mc:AlternateContent>
      </w:r>
      <w:r w:rsidR="006C023A" w:rsidRPr="00BD3519">
        <w:t>:</w:t>
      </w:r>
      <w:bookmarkEnd w:id="0"/>
      <w:r w:rsidR="00BC3B8A" w:rsidRPr="00BC3B8A">
        <w:t xml:space="preserve"> </w:t>
      </w:r>
      <w:r w:rsidR="00BC3B8A" w:rsidRPr="00BD3519">
        <w:t>Content</w:t>
      </w:r>
    </w:p>
    <w:p w14:paraId="466A7DC4" w14:textId="6B359DE8" w:rsidR="00BD40E6" w:rsidRDefault="00772C1A">
      <w:pPr>
        <w:pStyle w:val="TOC1"/>
        <w:rPr>
          <w:rFonts w:asciiTheme="minorHAnsi" w:eastAsiaTheme="minorEastAsia" w:hAnsiTheme="minorHAnsi" w:cstheme="minorBidi"/>
          <w:w w:val="100"/>
          <w:kern w:val="2"/>
          <w14:ligatures w14:val="standardContextual"/>
        </w:rPr>
      </w:pPr>
      <w:r w:rsidRPr="00A33F4A">
        <w:rPr>
          <w:sz w:val="20"/>
          <w:szCs w:val="20"/>
        </w:rPr>
        <w:fldChar w:fldCharType="begin"/>
      </w:r>
      <w:r w:rsidRPr="00A33F4A">
        <w:rPr>
          <w:sz w:val="20"/>
          <w:szCs w:val="20"/>
        </w:rPr>
        <w:instrText xml:space="preserve"> TOC \o "1-1" \h \z \u </w:instrText>
      </w:r>
      <w:r w:rsidRPr="00A33F4A">
        <w:rPr>
          <w:sz w:val="20"/>
          <w:szCs w:val="20"/>
        </w:rPr>
        <w:fldChar w:fldCharType="separate"/>
      </w:r>
      <w:hyperlink w:anchor="_Toc202349179" w:history="1">
        <w:r w:rsidR="00BD40E6" w:rsidRPr="00A925CE">
          <w:rPr>
            <w:rStyle w:val="Hyperlink"/>
          </w:rPr>
          <w:t>Introduction</w:t>
        </w:r>
        <w:r w:rsidR="00BD40E6">
          <w:rPr>
            <w:webHidden/>
          </w:rPr>
          <w:tab/>
        </w:r>
        <w:r w:rsidR="00BD40E6">
          <w:rPr>
            <w:webHidden/>
          </w:rPr>
          <w:fldChar w:fldCharType="begin"/>
        </w:r>
        <w:r w:rsidR="00BD40E6">
          <w:rPr>
            <w:webHidden/>
          </w:rPr>
          <w:instrText xml:space="preserve"> PAGEREF _Toc202349179 \h </w:instrText>
        </w:r>
        <w:r w:rsidR="00BD40E6">
          <w:rPr>
            <w:webHidden/>
          </w:rPr>
        </w:r>
        <w:r w:rsidR="00BD40E6">
          <w:rPr>
            <w:webHidden/>
          </w:rPr>
          <w:fldChar w:fldCharType="separate"/>
        </w:r>
        <w:r w:rsidR="00BD40E6">
          <w:rPr>
            <w:webHidden/>
          </w:rPr>
          <w:t>1</w:t>
        </w:r>
        <w:r w:rsidR="00BD40E6">
          <w:rPr>
            <w:webHidden/>
          </w:rPr>
          <w:fldChar w:fldCharType="end"/>
        </w:r>
      </w:hyperlink>
    </w:p>
    <w:p w14:paraId="7E67A051" w14:textId="4EDFA093" w:rsidR="00BD40E6" w:rsidRDefault="00BD40E6">
      <w:pPr>
        <w:pStyle w:val="TOC1"/>
        <w:rPr>
          <w:rFonts w:asciiTheme="minorHAnsi" w:eastAsiaTheme="minorEastAsia" w:hAnsiTheme="minorHAnsi" w:cstheme="minorBidi"/>
          <w:w w:val="100"/>
          <w:kern w:val="2"/>
          <w14:ligatures w14:val="standardContextual"/>
        </w:rPr>
      </w:pPr>
      <w:hyperlink w:anchor="_Toc202349180" w:history="1">
        <w:r w:rsidRPr="00A925CE">
          <w:rPr>
            <w:rStyle w:val="Hyperlink"/>
          </w:rPr>
          <w:t>Methodology</w:t>
        </w:r>
        <w:r>
          <w:rPr>
            <w:webHidden/>
          </w:rPr>
          <w:tab/>
        </w:r>
        <w:r>
          <w:rPr>
            <w:webHidden/>
          </w:rPr>
          <w:fldChar w:fldCharType="begin"/>
        </w:r>
        <w:r>
          <w:rPr>
            <w:webHidden/>
          </w:rPr>
          <w:instrText xml:space="preserve"> PAGEREF _Toc202349180 \h </w:instrText>
        </w:r>
        <w:r>
          <w:rPr>
            <w:webHidden/>
          </w:rPr>
        </w:r>
        <w:r>
          <w:rPr>
            <w:webHidden/>
          </w:rPr>
          <w:fldChar w:fldCharType="separate"/>
        </w:r>
        <w:r>
          <w:rPr>
            <w:webHidden/>
          </w:rPr>
          <w:t>2</w:t>
        </w:r>
        <w:r>
          <w:rPr>
            <w:webHidden/>
          </w:rPr>
          <w:fldChar w:fldCharType="end"/>
        </w:r>
      </w:hyperlink>
    </w:p>
    <w:p w14:paraId="687E34A4" w14:textId="4D536D52" w:rsidR="00BD40E6" w:rsidRDefault="00BD40E6">
      <w:pPr>
        <w:pStyle w:val="TOC1"/>
        <w:rPr>
          <w:rFonts w:asciiTheme="minorHAnsi" w:eastAsiaTheme="minorEastAsia" w:hAnsiTheme="minorHAnsi" w:cstheme="minorBidi"/>
          <w:w w:val="100"/>
          <w:kern w:val="2"/>
          <w14:ligatures w14:val="standardContextual"/>
        </w:rPr>
      </w:pPr>
      <w:hyperlink w:anchor="_Toc202349181" w:history="1">
        <w:r w:rsidRPr="00A925CE">
          <w:rPr>
            <w:rStyle w:val="Hyperlink"/>
          </w:rPr>
          <w:t>1.</w:t>
        </w:r>
        <w:r>
          <w:rPr>
            <w:rFonts w:asciiTheme="minorHAnsi" w:eastAsiaTheme="minorEastAsia" w:hAnsiTheme="minorHAnsi" w:cstheme="minorBidi"/>
            <w:w w:val="100"/>
            <w:kern w:val="2"/>
            <w14:ligatures w14:val="standardContextual"/>
          </w:rPr>
          <w:tab/>
        </w:r>
        <w:r w:rsidRPr="00A925CE">
          <w:rPr>
            <w:rStyle w:val="Hyperlink"/>
          </w:rPr>
          <w:t>First stage: Scope</w:t>
        </w:r>
        <w:r>
          <w:rPr>
            <w:webHidden/>
          </w:rPr>
          <w:tab/>
        </w:r>
        <w:r>
          <w:rPr>
            <w:webHidden/>
          </w:rPr>
          <w:fldChar w:fldCharType="begin"/>
        </w:r>
        <w:r>
          <w:rPr>
            <w:webHidden/>
          </w:rPr>
          <w:instrText xml:space="preserve"> PAGEREF _Toc202349181 \h </w:instrText>
        </w:r>
        <w:r>
          <w:rPr>
            <w:webHidden/>
          </w:rPr>
        </w:r>
        <w:r>
          <w:rPr>
            <w:webHidden/>
          </w:rPr>
          <w:fldChar w:fldCharType="separate"/>
        </w:r>
        <w:r>
          <w:rPr>
            <w:webHidden/>
          </w:rPr>
          <w:t>2</w:t>
        </w:r>
        <w:r>
          <w:rPr>
            <w:webHidden/>
          </w:rPr>
          <w:fldChar w:fldCharType="end"/>
        </w:r>
      </w:hyperlink>
    </w:p>
    <w:p w14:paraId="4CB6631A" w14:textId="7FEB8A07" w:rsidR="00BD40E6" w:rsidRDefault="00BD40E6">
      <w:pPr>
        <w:pStyle w:val="TOC1"/>
        <w:rPr>
          <w:rFonts w:asciiTheme="minorHAnsi" w:eastAsiaTheme="minorEastAsia" w:hAnsiTheme="minorHAnsi" w:cstheme="minorBidi"/>
          <w:w w:val="100"/>
          <w:kern w:val="2"/>
          <w14:ligatures w14:val="standardContextual"/>
        </w:rPr>
      </w:pPr>
      <w:hyperlink w:anchor="_Toc202349182" w:history="1">
        <w:r w:rsidRPr="00A925CE">
          <w:rPr>
            <w:rStyle w:val="Hyperlink"/>
          </w:rPr>
          <w:t>2.</w:t>
        </w:r>
        <w:r>
          <w:rPr>
            <w:rFonts w:asciiTheme="minorHAnsi" w:eastAsiaTheme="minorEastAsia" w:hAnsiTheme="minorHAnsi" w:cstheme="minorBidi"/>
            <w:w w:val="100"/>
            <w:kern w:val="2"/>
            <w14:ligatures w14:val="standardContextual"/>
          </w:rPr>
          <w:tab/>
        </w:r>
        <w:r w:rsidRPr="00A925CE">
          <w:rPr>
            <w:rStyle w:val="Hyperlink"/>
          </w:rPr>
          <w:t>Second stage: Design</w:t>
        </w:r>
        <w:r>
          <w:rPr>
            <w:webHidden/>
          </w:rPr>
          <w:tab/>
        </w:r>
        <w:r>
          <w:rPr>
            <w:webHidden/>
          </w:rPr>
          <w:fldChar w:fldCharType="begin"/>
        </w:r>
        <w:r>
          <w:rPr>
            <w:webHidden/>
          </w:rPr>
          <w:instrText xml:space="preserve"> PAGEREF _Toc202349182 \h </w:instrText>
        </w:r>
        <w:r>
          <w:rPr>
            <w:webHidden/>
          </w:rPr>
        </w:r>
        <w:r>
          <w:rPr>
            <w:webHidden/>
          </w:rPr>
          <w:fldChar w:fldCharType="separate"/>
        </w:r>
        <w:r>
          <w:rPr>
            <w:webHidden/>
          </w:rPr>
          <w:t>3</w:t>
        </w:r>
        <w:r>
          <w:rPr>
            <w:webHidden/>
          </w:rPr>
          <w:fldChar w:fldCharType="end"/>
        </w:r>
      </w:hyperlink>
    </w:p>
    <w:p w14:paraId="0C04A907" w14:textId="66C9CB53" w:rsidR="00BD40E6" w:rsidRDefault="00BD40E6">
      <w:pPr>
        <w:pStyle w:val="TOC1"/>
        <w:rPr>
          <w:rFonts w:asciiTheme="minorHAnsi" w:eastAsiaTheme="minorEastAsia" w:hAnsiTheme="minorHAnsi" w:cstheme="minorBidi"/>
          <w:w w:val="100"/>
          <w:kern w:val="2"/>
          <w14:ligatures w14:val="standardContextual"/>
        </w:rPr>
      </w:pPr>
      <w:hyperlink w:anchor="_Toc202349183" w:history="1">
        <w:r w:rsidRPr="00A925CE">
          <w:rPr>
            <w:rStyle w:val="Hyperlink"/>
          </w:rPr>
          <w:t>3.</w:t>
        </w:r>
        <w:r>
          <w:rPr>
            <w:rFonts w:asciiTheme="minorHAnsi" w:eastAsiaTheme="minorEastAsia" w:hAnsiTheme="minorHAnsi" w:cstheme="minorBidi"/>
            <w:w w:val="100"/>
            <w:kern w:val="2"/>
            <w14:ligatures w14:val="standardContextual"/>
          </w:rPr>
          <w:tab/>
        </w:r>
        <w:r w:rsidRPr="00A925CE">
          <w:rPr>
            <w:rStyle w:val="Hyperlink"/>
          </w:rPr>
          <w:t>Third stage: Organization</w:t>
        </w:r>
        <w:r>
          <w:rPr>
            <w:webHidden/>
          </w:rPr>
          <w:tab/>
        </w:r>
        <w:r>
          <w:rPr>
            <w:webHidden/>
          </w:rPr>
          <w:fldChar w:fldCharType="begin"/>
        </w:r>
        <w:r>
          <w:rPr>
            <w:webHidden/>
          </w:rPr>
          <w:instrText xml:space="preserve"> PAGEREF _Toc202349183 \h </w:instrText>
        </w:r>
        <w:r>
          <w:rPr>
            <w:webHidden/>
          </w:rPr>
        </w:r>
        <w:r>
          <w:rPr>
            <w:webHidden/>
          </w:rPr>
          <w:fldChar w:fldCharType="separate"/>
        </w:r>
        <w:r>
          <w:rPr>
            <w:webHidden/>
          </w:rPr>
          <w:t>29</w:t>
        </w:r>
        <w:r>
          <w:rPr>
            <w:webHidden/>
          </w:rPr>
          <w:fldChar w:fldCharType="end"/>
        </w:r>
      </w:hyperlink>
    </w:p>
    <w:p w14:paraId="29D51715" w14:textId="6404E368" w:rsidR="00BD40E6" w:rsidRDefault="00BD40E6">
      <w:pPr>
        <w:pStyle w:val="TOC1"/>
        <w:rPr>
          <w:rFonts w:asciiTheme="minorHAnsi" w:eastAsiaTheme="minorEastAsia" w:hAnsiTheme="minorHAnsi" w:cstheme="minorBidi"/>
          <w:w w:val="100"/>
          <w:kern w:val="2"/>
          <w14:ligatures w14:val="standardContextual"/>
        </w:rPr>
      </w:pPr>
      <w:hyperlink w:anchor="_Toc202349184" w:history="1">
        <w:r w:rsidRPr="00A925CE">
          <w:rPr>
            <w:rStyle w:val="Hyperlink"/>
          </w:rPr>
          <w:t>4.</w:t>
        </w:r>
        <w:r>
          <w:rPr>
            <w:rFonts w:asciiTheme="minorHAnsi" w:eastAsiaTheme="minorEastAsia" w:hAnsiTheme="minorHAnsi" w:cstheme="minorBidi"/>
            <w:w w:val="100"/>
            <w:kern w:val="2"/>
            <w14:ligatures w14:val="standardContextual"/>
          </w:rPr>
          <w:tab/>
        </w:r>
        <w:r w:rsidRPr="00A925CE">
          <w:rPr>
            <w:rStyle w:val="Hyperlink"/>
          </w:rPr>
          <w:t>Fourth Stage: Data Collection</w:t>
        </w:r>
        <w:r>
          <w:rPr>
            <w:webHidden/>
          </w:rPr>
          <w:tab/>
        </w:r>
        <w:r>
          <w:rPr>
            <w:webHidden/>
          </w:rPr>
          <w:fldChar w:fldCharType="begin"/>
        </w:r>
        <w:r>
          <w:rPr>
            <w:webHidden/>
          </w:rPr>
          <w:instrText xml:space="preserve"> PAGEREF _Toc202349184 \h </w:instrText>
        </w:r>
        <w:r>
          <w:rPr>
            <w:webHidden/>
          </w:rPr>
        </w:r>
        <w:r>
          <w:rPr>
            <w:webHidden/>
          </w:rPr>
          <w:fldChar w:fldCharType="separate"/>
        </w:r>
        <w:r>
          <w:rPr>
            <w:webHidden/>
          </w:rPr>
          <w:t>29</w:t>
        </w:r>
        <w:r>
          <w:rPr>
            <w:webHidden/>
          </w:rPr>
          <w:fldChar w:fldCharType="end"/>
        </w:r>
      </w:hyperlink>
    </w:p>
    <w:p w14:paraId="6EE35A8A" w14:textId="56A91B23" w:rsidR="00BD40E6" w:rsidRDefault="00BD40E6">
      <w:pPr>
        <w:pStyle w:val="TOC1"/>
        <w:rPr>
          <w:rFonts w:asciiTheme="minorHAnsi" w:eastAsiaTheme="minorEastAsia" w:hAnsiTheme="minorHAnsi" w:cstheme="minorBidi"/>
          <w:w w:val="100"/>
          <w:kern w:val="2"/>
          <w14:ligatures w14:val="standardContextual"/>
        </w:rPr>
      </w:pPr>
      <w:hyperlink w:anchor="_Toc202349185" w:history="1">
        <w:r w:rsidRPr="00A925CE">
          <w:rPr>
            <w:rStyle w:val="Hyperlink"/>
          </w:rPr>
          <w:t>5</w:t>
        </w:r>
        <w:r>
          <w:rPr>
            <w:rFonts w:asciiTheme="minorHAnsi" w:eastAsiaTheme="minorEastAsia" w:hAnsiTheme="minorHAnsi" w:cstheme="minorBidi"/>
            <w:w w:val="100"/>
            <w:kern w:val="2"/>
            <w14:ligatures w14:val="standardContextual"/>
          </w:rPr>
          <w:tab/>
        </w:r>
        <w:r w:rsidRPr="00A925CE">
          <w:rPr>
            <w:rStyle w:val="Hyperlink"/>
          </w:rPr>
          <w:t>Fifth Stage: Disaggregation</w:t>
        </w:r>
        <w:r>
          <w:rPr>
            <w:webHidden/>
          </w:rPr>
          <w:tab/>
        </w:r>
        <w:r>
          <w:rPr>
            <w:webHidden/>
          </w:rPr>
          <w:fldChar w:fldCharType="begin"/>
        </w:r>
        <w:r>
          <w:rPr>
            <w:webHidden/>
          </w:rPr>
          <w:instrText xml:space="preserve"> PAGEREF _Toc202349185 \h </w:instrText>
        </w:r>
        <w:r>
          <w:rPr>
            <w:webHidden/>
          </w:rPr>
        </w:r>
        <w:r>
          <w:rPr>
            <w:webHidden/>
          </w:rPr>
          <w:fldChar w:fldCharType="separate"/>
        </w:r>
        <w:r>
          <w:rPr>
            <w:webHidden/>
          </w:rPr>
          <w:t>34</w:t>
        </w:r>
        <w:r>
          <w:rPr>
            <w:webHidden/>
          </w:rPr>
          <w:fldChar w:fldCharType="end"/>
        </w:r>
      </w:hyperlink>
    </w:p>
    <w:p w14:paraId="23155F23" w14:textId="2E038E6F" w:rsidR="00BD40E6" w:rsidRDefault="00BD40E6">
      <w:pPr>
        <w:pStyle w:val="TOC1"/>
        <w:rPr>
          <w:rFonts w:asciiTheme="minorHAnsi" w:eastAsiaTheme="minorEastAsia" w:hAnsiTheme="minorHAnsi" w:cstheme="minorBidi"/>
          <w:w w:val="100"/>
          <w:kern w:val="2"/>
          <w14:ligatures w14:val="standardContextual"/>
        </w:rPr>
      </w:pPr>
      <w:hyperlink w:anchor="_Toc202349186" w:history="1">
        <w:r w:rsidRPr="00A925CE">
          <w:rPr>
            <w:rStyle w:val="Hyperlink"/>
          </w:rPr>
          <w:t>6</w:t>
        </w:r>
        <w:r>
          <w:rPr>
            <w:rFonts w:asciiTheme="minorHAnsi" w:eastAsiaTheme="minorEastAsia" w:hAnsiTheme="minorHAnsi" w:cstheme="minorBidi"/>
            <w:w w:val="100"/>
            <w:kern w:val="2"/>
            <w14:ligatures w14:val="standardContextual"/>
          </w:rPr>
          <w:tab/>
        </w:r>
        <w:r w:rsidRPr="00A925CE">
          <w:rPr>
            <w:rStyle w:val="Hyperlink"/>
          </w:rPr>
          <w:t>Sixth Stage: Revision</w:t>
        </w:r>
        <w:r>
          <w:rPr>
            <w:webHidden/>
          </w:rPr>
          <w:tab/>
        </w:r>
        <w:r>
          <w:rPr>
            <w:webHidden/>
          </w:rPr>
          <w:fldChar w:fldCharType="begin"/>
        </w:r>
        <w:r>
          <w:rPr>
            <w:webHidden/>
          </w:rPr>
          <w:instrText xml:space="preserve"> PAGEREF _Toc202349186 \h </w:instrText>
        </w:r>
        <w:r>
          <w:rPr>
            <w:webHidden/>
          </w:rPr>
        </w:r>
        <w:r>
          <w:rPr>
            <w:webHidden/>
          </w:rPr>
          <w:fldChar w:fldCharType="separate"/>
        </w:r>
        <w:r>
          <w:rPr>
            <w:webHidden/>
          </w:rPr>
          <w:t>37</w:t>
        </w:r>
        <w:r>
          <w:rPr>
            <w:webHidden/>
          </w:rPr>
          <w:fldChar w:fldCharType="end"/>
        </w:r>
      </w:hyperlink>
    </w:p>
    <w:p w14:paraId="05EF9710" w14:textId="210EBE1D" w:rsidR="00BD40E6" w:rsidRDefault="00BD40E6">
      <w:pPr>
        <w:pStyle w:val="TOC1"/>
        <w:rPr>
          <w:rFonts w:asciiTheme="minorHAnsi" w:eastAsiaTheme="minorEastAsia" w:hAnsiTheme="minorHAnsi" w:cstheme="minorBidi"/>
          <w:w w:val="100"/>
          <w:kern w:val="2"/>
          <w14:ligatures w14:val="standardContextual"/>
        </w:rPr>
      </w:pPr>
      <w:hyperlink w:anchor="_Toc202349187" w:history="1">
        <w:r w:rsidRPr="00A925CE">
          <w:rPr>
            <w:rStyle w:val="Hyperlink"/>
          </w:rPr>
          <w:t>7</w:t>
        </w:r>
        <w:r>
          <w:rPr>
            <w:rFonts w:asciiTheme="minorHAnsi" w:eastAsiaTheme="minorEastAsia" w:hAnsiTheme="minorHAnsi" w:cstheme="minorBidi"/>
            <w:w w:val="100"/>
            <w:kern w:val="2"/>
            <w14:ligatures w14:val="standardContextual"/>
          </w:rPr>
          <w:tab/>
        </w:r>
        <w:r w:rsidRPr="00A925CE">
          <w:rPr>
            <w:rStyle w:val="Hyperlink"/>
          </w:rPr>
          <w:t>Seventh Stage: Publication</w:t>
        </w:r>
        <w:r>
          <w:rPr>
            <w:webHidden/>
          </w:rPr>
          <w:tab/>
        </w:r>
        <w:r>
          <w:rPr>
            <w:webHidden/>
          </w:rPr>
          <w:fldChar w:fldCharType="begin"/>
        </w:r>
        <w:r>
          <w:rPr>
            <w:webHidden/>
          </w:rPr>
          <w:instrText xml:space="preserve"> PAGEREF _Toc202349187 \h </w:instrText>
        </w:r>
        <w:r>
          <w:rPr>
            <w:webHidden/>
          </w:rPr>
        </w:r>
        <w:r>
          <w:rPr>
            <w:webHidden/>
          </w:rPr>
          <w:fldChar w:fldCharType="separate"/>
        </w:r>
        <w:r>
          <w:rPr>
            <w:webHidden/>
          </w:rPr>
          <w:t>37</w:t>
        </w:r>
        <w:r>
          <w:rPr>
            <w:webHidden/>
          </w:rPr>
          <w:fldChar w:fldCharType="end"/>
        </w:r>
      </w:hyperlink>
    </w:p>
    <w:p w14:paraId="5382F004" w14:textId="1A65F884" w:rsidR="00BD40E6" w:rsidRDefault="00BD40E6">
      <w:pPr>
        <w:pStyle w:val="TOC1"/>
        <w:rPr>
          <w:rFonts w:asciiTheme="minorHAnsi" w:eastAsiaTheme="minorEastAsia" w:hAnsiTheme="minorHAnsi" w:cstheme="minorBidi"/>
          <w:w w:val="100"/>
          <w:kern w:val="2"/>
          <w14:ligatures w14:val="standardContextual"/>
        </w:rPr>
      </w:pPr>
      <w:hyperlink w:anchor="_Toc202349188" w:history="1">
        <w:r w:rsidRPr="00A925CE">
          <w:rPr>
            <w:rStyle w:val="Hyperlink"/>
          </w:rPr>
          <w:t>8</w:t>
        </w:r>
        <w:r>
          <w:rPr>
            <w:rFonts w:asciiTheme="minorHAnsi" w:eastAsiaTheme="minorEastAsia" w:hAnsiTheme="minorHAnsi" w:cstheme="minorBidi"/>
            <w:w w:val="100"/>
            <w:kern w:val="2"/>
            <w14:ligatures w14:val="standardContextual"/>
          </w:rPr>
          <w:tab/>
        </w:r>
        <w:r w:rsidRPr="00A925CE">
          <w:rPr>
            <w:rStyle w:val="Hyperlink"/>
          </w:rPr>
          <w:t>Eighth Stage: Evaluation</w:t>
        </w:r>
        <w:r>
          <w:rPr>
            <w:webHidden/>
          </w:rPr>
          <w:tab/>
        </w:r>
        <w:r>
          <w:rPr>
            <w:webHidden/>
          </w:rPr>
          <w:fldChar w:fldCharType="begin"/>
        </w:r>
        <w:r>
          <w:rPr>
            <w:webHidden/>
          </w:rPr>
          <w:instrText xml:space="preserve"> PAGEREF _Toc202349188 \h </w:instrText>
        </w:r>
        <w:r>
          <w:rPr>
            <w:webHidden/>
          </w:rPr>
        </w:r>
        <w:r>
          <w:rPr>
            <w:webHidden/>
          </w:rPr>
          <w:fldChar w:fldCharType="separate"/>
        </w:r>
        <w:r>
          <w:rPr>
            <w:webHidden/>
          </w:rPr>
          <w:t>38</w:t>
        </w:r>
        <w:r>
          <w:rPr>
            <w:webHidden/>
          </w:rPr>
          <w:fldChar w:fldCharType="end"/>
        </w:r>
      </w:hyperlink>
    </w:p>
    <w:p w14:paraId="613EB3ED" w14:textId="6665B899" w:rsidR="00BD40E6" w:rsidRDefault="00BD40E6">
      <w:pPr>
        <w:pStyle w:val="TOC1"/>
        <w:rPr>
          <w:rFonts w:asciiTheme="minorHAnsi" w:eastAsiaTheme="minorEastAsia" w:hAnsiTheme="minorHAnsi" w:cstheme="minorBidi"/>
          <w:w w:val="100"/>
          <w:kern w:val="2"/>
          <w14:ligatures w14:val="standardContextual"/>
        </w:rPr>
      </w:pPr>
      <w:hyperlink w:anchor="_Toc202349189" w:history="1">
        <w:r w:rsidRPr="00A925CE">
          <w:rPr>
            <w:rStyle w:val="Hyperlink"/>
          </w:rPr>
          <w:t>9</w:t>
        </w:r>
        <w:r>
          <w:rPr>
            <w:rFonts w:asciiTheme="minorHAnsi" w:eastAsiaTheme="minorEastAsia" w:hAnsiTheme="minorHAnsi" w:cstheme="minorBidi"/>
            <w:w w:val="100"/>
            <w:kern w:val="2"/>
            <w14:ligatures w14:val="standardContextual"/>
          </w:rPr>
          <w:tab/>
        </w:r>
        <w:r w:rsidRPr="00A925CE">
          <w:rPr>
            <w:rStyle w:val="Hyperlink"/>
          </w:rPr>
          <w:t>Ninth Stage: Management</w:t>
        </w:r>
        <w:r>
          <w:rPr>
            <w:webHidden/>
          </w:rPr>
          <w:tab/>
        </w:r>
        <w:r>
          <w:rPr>
            <w:webHidden/>
          </w:rPr>
          <w:fldChar w:fldCharType="begin"/>
        </w:r>
        <w:r>
          <w:rPr>
            <w:webHidden/>
          </w:rPr>
          <w:instrText xml:space="preserve"> PAGEREF _Toc202349189 \h </w:instrText>
        </w:r>
        <w:r>
          <w:rPr>
            <w:webHidden/>
          </w:rPr>
        </w:r>
        <w:r>
          <w:rPr>
            <w:webHidden/>
          </w:rPr>
          <w:fldChar w:fldCharType="separate"/>
        </w:r>
        <w:r>
          <w:rPr>
            <w:webHidden/>
          </w:rPr>
          <w:t>39</w:t>
        </w:r>
        <w:r>
          <w:rPr>
            <w:webHidden/>
          </w:rPr>
          <w:fldChar w:fldCharType="end"/>
        </w:r>
      </w:hyperlink>
    </w:p>
    <w:p w14:paraId="3D896935" w14:textId="2B4A2570" w:rsidR="00BD40E6" w:rsidRDefault="00BD40E6">
      <w:pPr>
        <w:pStyle w:val="TOC1"/>
        <w:rPr>
          <w:rFonts w:asciiTheme="minorHAnsi" w:eastAsiaTheme="minorEastAsia" w:hAnsiTheme="minorHAnsi" w:cstheme="minorBidi"/>
          <w:w w:val="100"/>
          <w:kern w:val="2"/>
          <w14:ligatures w14:val="standardContextual"/>
        </w:rPr>
      </w:pPr>
      <w:hyperlink w:anchor="_Toc202349190" w:history="1">
        <w:r w:rsidRPr="00A925CE">
          <w:rPr>
            <w:rStyle w:val="Hyperlink"/>
          </w:rPr>
          <w:t>Appendix A: Q1 - 2025 Questionnaire Flow Charts</w:t>
        </w:r>
        <w:r>
          <w:rPr>
            <w:webHidden/>
          </w:rPr>
          <w:tab/>
        </w:r>
        <w:r>
          <w:rPr>
            <w:webHidden/>
          </w:rPr>
          <w:fldChar w:fldCharType="begin"/>
        </w:r>
        <w:r>
          <w:rPr>
            <w:webHidden/>
          </w:rPr>
          <w:instrText xml:space="preserve"> PAGEREF _Toc202349190 \h </w:instrText>
        </w:r>
        <w:r>
          <w:rPr>
            <w:webHidden/>
          </w:rPr>
        </w:r>
        <w:r>
          <w:rPr>
            <w:webHidden/>
          </w:rPr>
          <w:fldChar w:fldCharType="separate"/>
        </w:r>
        <w:r>
          <w:rPr>
            <w:webHidden/>
          </w:rPr>
          <w:t>0</w:t>
        </w:r>
        <w:r>
          <w:rPr>
            <w:webHidden/>
          </w:rPr>
          <w:fldChar w:fldCharType="end"/>
        </w:r>
      </w:hyperlink>
    </w:p>
    <w:p w14:paraId="11F4D1C7" w14:textId="5B95F57D" w:rsidR="00772C1A" w:rsidRPr="00772C1A" w:rsidRDefault="00772C1A" w:rsidP="00A33F4A">
      <w:pPr>
        <w:tabs>
          <w:tab w:val="left" w:pos="1701"/>
          <w:tab w:val="left" w:pos="1843"/>
        </w:tabs>
        <w:ind w:left="1418"/>
      </w:pPr>
      <w:r w:rsidRPr="00A33F4A">
        <w:rPr>
          <w:sz w:val="20"/>
          <w:szCs w:val="20"/>
        </w:rPr>
        <w:fldChar w:fldCharType="end"/>
      </w:r>
    </w:p>
    <w:p w14:paraId="7A39DEF9" w14:textId="7C3FD22E" w:rsidR="00C410D1" w:rsidRPr="00BD3519" w:rsidRDefault="00C410D1" w:rsidP="00347900">
      <w:pPr>
        <w:ind w:left="720" w:firstLine="720"/>
        <w:sectPr w:rsidR="00C410D1" w:rsidRPr="00BD3519" w:rsidSect="00A33F4A">
          <w:headerReference w:type="default" r:id="rId16"/>
          <w:footerReference w:type="default" r:id="rId17"/>
          <w:pgSz w:w="11910" w:h="16840"/>
          <w:pgMar w:top="1843" w:right="284" w:bottom="878" w:left="86" w:header="709" w:footer="685" w:gutter="0"/>
          <w:pgNumType w:fmt="lowerRoman" w:start="1"/>
          <w:cols w:space="720"/>
        </w:sectPr>
      </w:pPr>
    </w:p>
    <w:bookmarkStart w:id="1" w:name="_Toc120701678"/>
    <w:bookmarkStart w:id="2" w:name="_Toc202349179"/>
    <w:p w14:paraId="192BFD1B" w14:textId="3DFD9E7C" w:rsidR="00A149C5" w:rsidRPr="008B799E" w:rsidRDefault="00FF553A" w:rsidP="008B799E">
      <w:pPr>
        <w:pStyle w:val="Heading1"/>
        <w:tabs>
          <w:tab w:val="left" w:pos="1519"/>
        </w:tabs>
        <w:spacing w:before="252" w:after="240"/>
        <w:ind w:left="1094" w:firstLine="0"/>
        <w:rPr>
          <w:w w:val="95"/>
        </w:rPr>
      </w:pPr>
      <w:r w:rsidRPr="00A33F4A">
        <w:rPr>
          <w:rFonts w:ascii="Arial" w:hAnsi="Arial" w:cs="Arial"/>
          <w:noProof/>
          <w:color w:val="00339A"/>
          <w:w w:val="95"/>
        </w:rPr>
        <w:lastRenderedPageBreak/>
        <mc:AlternateContent>
          <mc:Choice Requires="wps">
            <w:drawing>
              <wp:anchor distT="0" distB="0" distL="114300" distR="114300" simplePos="0" relativeHeight="251630080" behindDoc="0" locked="0" layoutInCell="1" allowOverlap="1" wp14:anchorId="055EA5F4" wp14:editId="265A7EE3">
                <wp:simplePos x="0" y="0"/>
                <wp:positionH relativeFrom="page">
                  <wp:posOffset>521335</wp:posOffset>
                </wp:positionH>
                <wp:positionV relativeFrom="paragraph">
                  <wp:posOffset>151957</wp:posOffset>
                </wp:positionV>
                <wp:extent cx="27305" cy="315595"/>
                <wp:effectExtent l="0" t="0" r="10795" b="8255"/>
                <wp:wrapNone/>
                <wp:docPr id="494"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 cy="315595"/>
                        </a:xfrm>
                        <a:prstGeom prst="rect">
                          <a:avLst/>
                        </a:prstGeom>
                        <a:solidFill>
                          <a:srgbClr val="0033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957EC" id="docshape12" o:spid="_x0000_s1026" style="position:absolute;margin-left:41.05pt;margin-top:11.95pt;width:2.15pt;height:24.8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kza1wEAAJwDAAAOAAAAZHJzL2Uyb0RvYy54bWysU8tu2zAQvBfoPxC815JfTS1YDoIEKQqk&#10;TYG0H0BTlEWU4rK7tOX067ukHMdob0UvBJe7HM0MR+vrY+/EwSBZ8LWcTkopjNfQWL+r5fdv9+8+&#10;SEFR+UY58KaWz4bk9ebtm/UQKjODDlxjUDCIp2oItexiDFVRkO5Mr2gCwXhutoC9ilzirmhQDYze&#10;u2JWlu+LAbAJCNoQ8end2JSbjN+2RsfHtiUThaslc4t5xbxu01ps1qraoQqd1Sca6h9Y9Mp6/ugZ&#10;6k5FJfZo/4LqrUYgaONEQ19A21ptsgZWMy3/UPPUqWCyFjaHwtkm+n+w+svhKXzFRJ3CA+gfxI4U&#10;Q6Dq3EkF8YzYDp+h4TdU+whZ7LHFPt1kGeKYPX0+e2qOUWg+nF3Ny6UUmjvz6XK5WibLC1W93A1I&#10;8aOBXqRNLZFfLGOrwwPFcfRlJJMEZ5t761wucLe9dSgOKr1uOZ+vbk7odDnmfBr2kK6NiOkki0y6&#10;Ulao2kLzzBoRxohwpHnTAf6SYuB41JJ+7hUaKdwnz/6vpotFylMuFsurGRd42dledpTXDFXLKMW4&#10;vY1jBvcB7a7jL02zaA837G1rs/BXVieyHIFs3SmuKWOXdZ56/ak2vwEAAP//AwBQSwMEFAAGAAgA&#10;AAAhALumsF/eAAAABwEAAA8AAABkcnMvZG93bnJldi54bWxMjk1Lw0AURfeC/2F4gjs7aRpijHkp&#10;RRBcFKFVqMtp5pkPZ96EzLSN/95xpcvLvZx7qvVsjTjT5HvHCMtFAoK4cbrnFuH97fmuAOGDYq2M&#10;Y0L4Jg/r+vqqUqV2F97ReR9aESHsS4XQhTCWUvqmI6v8wo3Esft0k1UhxqmVelKXCLdGpkmSS6t6&#10;jg+dGumpo+Zrf7IIOzc0w5yZkG3s4bU4fAzbl+2AeHszbx5BBJrD3xh+9aM61NHp6E6svTAIRbqM&#10;S4R09QAi9kWegTgi3K9ykHUl//vXPwAAAP//AwBQSwECLQAUAAYACAAAACEAtoM4kv4AAADhAQAA&#10;EwAAAAAAAAAAAAAAAAAAAAAAW0NvbnRlbnRfVHlwZXNdLnhtbFBLAQItABQABgAIAAAAIQA4/SH/&#10;1gAAAJQBAAALAAAAAAAAAAAAAAAAAC8BAABfcmVscy8ucmVsc1BLAQItABQABgAIAAAAIQB7Hkza&#10;1wEAAJwDAAAOAAAAAAAAAAAAAAAAAC4CAABkcnMvZTJvRG9jLnhtbFBLAQItABQABgAIAAAAIQC7&#10;prBf3gAAAAcBAAAPAAAAAAAAAAAAAAAAADEEAABkcnMvZG93bnJldi54bWxQSwUGAAAAAAQABADz&#10;AAAAPAUAAAAA&#10;" fillcolor="#00339a" stroked="f">
                <v:path arrowok="t"/>
                <w10:wrap anchorx="page"/>
              </v:rect>
            </w:pict>
          </mc:Fallback>
        </mc:AlternateContent>
      </w:r>
      <w:r w:rsidR="006C023A" w:rsidRPr="00A33F4A">
        <w:rPr>
          <w:rFonts w:ascii="Arial" w:hAnsi="Arial" w:cs="Arial"/>
          <w:color w:val="00339A"/>
          <w:w w:val="95"/>
        </w:rPr>
        <w:t>Introduction</w:t>
      </w:r>
      <w:bookmarkEnd w:id="1"/>
      <w:bookmarkEnd w:id="2"/>
    </w:p>
    <w:p w14:paraId="051521E8" w14:textId="0E5B9811" w:rsidR="00A149C5" w:rsidRPr="003345F2" w:rsidRDefault="006C023A" w:rsidP="004A7832">
      <w:pPr>
        <w:spacing w:before="80" w:after="120" w:line="360" w:lineRule="auto"/>
        <w:ind w:left="1094" w:right="907"/>
        <w:jc w:val="both"/>
        <w:rPr>
          <w:sz w:val="20"/>
          <w:szCs w:val="20"/>
        </w:rPr>
      </w:pPr>
      <w:r w:rsidRPr="003345F2">
        <w:rPr>
          <w:sz w:val="20"/>
          <w:szCs w:val="20"/>
        </w:rPr>
        <w:t>The Labor Market Statistics Publication is one of the important statistical products issued by the General</w:t>
      </w:r>
      <w:r w:rsidR="006D77FC" w:rsidRPr="003345F2">
        <w:rPr>
          <w:sz w:val="20"/>
          <w:szCs w:val="20"/>
        </w:rPr>
        <w:t xml:space="preserve"> </w:t>
      </w:r>
      <w:r w:rsidRPr="003345F2">
        <w:rPr>
          <w:sz w:val="20"/>
          <w:szCs w:val="20"/>
        </w:rPr>
        <w:t>Authority for Statistics</w:t>
      </w:r>
      <w:r w:rsidR="006A5723">
        <w:rPr>
          <w:sz w:val="20"/>
          <w:szCs w:val="20"/>
        </w:rPr>
        <w:t xml:space="preserve"> (GASTAT)</w:t>
      </w:r>
      <w:r w:rsidRPr="003345F2">
        <w:rPr>
          <w:sz w:val="20"/>
          <w:szCs w:val="20"/>
        </w:rPr>
        <w:t xml:space="preserve">. It is a quarterly publication that collects its data from two sources; First source: the survey (the </w:t>
      </w:r>
      <w:r w:rsidR="00181E33">
        <w:rPr>
          <w:sz w:val="20"/>
          <w:szCs w:val="20"/>
        </w:rPr>
        <w:t>Labor Force</w:t>
      </w:r>
      <w:r w:rsidR="00181E33" w:rsidRPr="003345F2">
        <w:rPr>
          <w:sz w:val="20"/>
          <w:szCs w:val="20"/>
        </w:rPr>
        <w:t xml:space="preserve"> </w:t>
      </w:r>
      <w:r w:rsidR="00181E33">
        <w:rPr>
          <w:sz w:val="20"/>
          <w:szCs w:val="20"/>
        </w:rPr>
        <w:t>S</w:t>
      </w:r>
      <w:r w:rsidRPr="003345F2">
        <w:rPr>
          <w:sz w:val="20"/>
          <w:szCs w:val="20"/>
        </w:rPr>
        <w:t>urvey), and the second source: the data of administrative records of the authorities</w:t>
      </w:r>
      <w:r w:rsidR="006D77FC" w:rsidRPr="003345F2">
        <w:rPr>
          <w:sz w:val="20"/>
          <w:szCs w:val="20"/>
        </w:rPr>
        <w:t xml:space="preserve"> </w:t>
      </w:r>
      <w:r w:rsidRPr="003345F2">
        <w:rPr>
          <w:sz w:val="20"/>
          <w:szCs w:val="20"/>
        </w:rPr>
        <w:t>concerned with the labor market (the Ministry of Human Resources and Social Development, the General Organization for Social Insurance, and the National Information Center). This publication, in addition to the rest</w:t>
      </w:r>
      <w:r w:rsidR="006D77FC" w:rsidRPr="003345F2">
        <w:rPr>
          <w:sz w:val="20"/>
          <w:szCs w:val="20"/>
        </w:rPr>
        <w:t xml:space="preserve"> </w:t>
      </w:r>
      <w:r w:rsidRPr="003345F2">
        <w:rPr>
          <w:sz w:val="20"/>
          <w:szCs w:val="20"/>
        </w:rPr>
        <w:t xml:space="preserve">of the statistical products issued by the authority, contributes to support decision and policy makers, and it includes: statistics of </w:t>
      </w:r>
      <w:r w:rsidR="00F26CDF">
        <w:rPr>
          <w:sz w:val="20"/>
          <w:szCs w:val="20"/>
        </w:rPr>
        <w:t xml:space="preserve">employment, unemployment </w:t>
      </w:r>
      <w:r w:rsidR="00F26CDF" w:rsidRPr="003345F2">
        <w:rPr>
          <w:sz w:val="20"/>
          <w:szCs w:val="20"/>
        </w:rPr>
        <w:t xml:space="preserve"> </w:t>
      </w:r>
      <w:r w:rsidRPr="003345F2">
        <w:rPr>
          <w:sz w:val="20"/>
          <w:szCs w:val="20"/>
        </w:rPr>
        <w:t xml:space="preserve">and </w:t>
      </w:r>
      <w:r w:rsidR="00F26CDF">
        <w:rPr>
          <w:sz w:val="20"/>
          <w:szCs w:val="20"/>
        </w:rPr>
        <w:t xml:space="preserve">out of labor force </w:t>
      </w:r>
      <w:r w:rsidRPr="003345F2">
        <w:rPr>
          <w:sz w:val="20"/>
          <w:szCs w:val="20"/>
        </w:rPr>
        <w:t>based on many basic variables according to the administrative</w:t>
      </w:r>
      <w:r w:rsidR="006D77FC" w:rsidRPr="003345F2">
        <w:rPr>
          <w:sz w:val="20"/>
          <w:szCs w:val="20"/>
        </w:rPr>
        <w:t xml:space="preserve"> </w:t>
      </w:r>
      <w:r w:rsidRPr="003345F2">
        <w:rPr>
          <w:sz w:val="20"/>
          <w:szCs w:val="20"/>
        </w:rPr>
        <w:t xml:space="preserve">distribution of the Kingdom’s regions such as: nationality, gender, age groups, and educational level, in addition to the main indicators extracted from the labor force survey estimates such as unemployment rates, </w:t>
      </w:r>
      <w:r w:rsidR="00181E33">
        <w:rPr>
          <w:sz w:val="20"/>
          <w:szCs w:val="20"/>
        </w:rPr>
        <w:t>labor force</w:t>
      </w:r>
      <w:r w:rsidR="00181E33" w:rsidRPr="003345F2">
        <w:rPr>
          <w:sz w:val="20"/>
          <w:szCs w:val="20"/>
        </w:rPr>
        <w:t xml:space="preserve"> </w:t>
      </w:r>
      <w:r w:rsidRPr="003345F2">
        <w:rPr>
          <w:sz w:val="20"/>
          <w:szCs w:val="20"/>
        </w:rPr>
        <w:t>participation, employment, and others</w:t>
      </w:r>
      <w:r w:rsidR="00181E33">
        <w:rPr>
          <w:sz w:val="20"/>
          <w:szCs w:val="20"/>
        </w:rPr>
        <w:t xml:space="preserve"> indicators</w:t>
      </w:r>
      <w:r w:rsidRPr="003345F2">
        <w:rPr>
          <w:sz w:val="20"/>
          <w:szCs w:val="20"/>
        </w:rPr>
        <w:t>.</w:t>
      </w:r>
    </w:p>
    <w:p w14:paraId="40BC9738" w14:textId="76697FA8" w:rsidR="00A149C5" w:rsidRDefault="006C023A" w:rsidP="004A7832">
      <w:pPr>
        <w:spacing w:before="80" w:after="120" w:line="360" w:lineRule="auto"/>
        <w:ind w:left="1094" w:right="907"/>
        <w:jc w:val="both"/>
        <w:rPr>
          <w:sz w:val="20"/>
          <w:szCs w:val="20"/>
          <w:rtl/>
        </w:rPr>
      </w:pPr>
      <w:r w:rsidRPr="003345F2">
        <w:rPr>
          <w:sz w:val="20"/>
          <w:szCs w:val="20"/>
        </w:rPr>
        <w:t>The Labor Market Statistics Publication is an extension of the Labor Force Survey report, which began to be issued annually in 1999 and continued as an annual publication until 2007, then turned into a semi-annual</w:t>
      </w:r>
      <w:r w:rsidR="006D77FC" w:rsidRPr="003345F2">
        <w:rPr>
          <w:sz w:val="20"/>
          <w:szCs w:val="20"/>
        </w:rPr>
        <w:t xml:space="preserve"> </w:t>
      </w:r>
      <w:r w:rsidRPr="003345F2">
        <w:rPr>
          <w:sz w:val="20"/>
          <w:szCs w:val="20"/>
        </w:rPr>
        <w:t>publication and became a quarterly publication starting from the second quarter of 2016. In the fourth quarter</w:t>
      </w:r>
      <w:r w:rsidR="006D77FC" w:rsidRPr="003345F2">
        <w:rPr>
          <w:sz w:val="20"/>
          <w:szCs w:val="20"/>
        </w:rPr>
        <w:t xml:space="preserve"> </w:t>
      </w:r>
      <w:r w:rsidRPr="003345F2">
        <w:rPr>
          <w:sz w:val="20"/>
          <w:szCs w:val="20"/>
        </w:rPr>
        <w:t>of 2016, it was developed to be a publication that collects the survey results with the administrative records of the authorities concerned with the labor market in the Kingdom under the name (Labor Market Statistics Publication).</w:t>
      </w:r>
    </w:p>
    <w:p w14:paraId="4F98C840" w14:textId="0EB312BE" w:rsidR="00A149C5" w:rsidRPr="003345F2" w:rsidRDefault="006C023A" w:rsidP="004A7832">
      <w:pPr>
        <w:spacing w:before="80" w:after="120" w:line="360" w:lineRule="auto"/>
        <w:ind w:left="1094" w:right="907"/>
        <w:jc w:val="both"/>
        <w:rPr>
          <w:sz w:val="20"/>
          <w:szCs w:val="20"/>
        </w:rPr>
      </w:pPr>
      <w:r w:rsidRPr="003345F2">
        <w:rPr>
          <w:sz w:val="20"/>
          <w:szCs w:val="20"/>
        </w:rPr>
        <w:t xml:space="preserve">The importance of </w:t>
      </w:r>
      <w:r w:rsidR="009A6663" w:rsidRPr="003345F2">
        <w:rPr>
          <w:sz w:val="20"/>
          <w:szCs w:val="20"/>
        </w:rPr>
        <w:t>th</w:t>
      </w:r>
      <w:r w:rsidR="009A6663">
        <w:rPr>
          <w:sz w:val="20"/>
          <w:szCs w:val="20"/>
        </w:rPr>
        <w:t>ese</w:t>
      </w:r>
      <w:r w:rsidR="009A6663" w:rsidRPr="003345F2">
        <w:rPr>
          <w:sz w:val="20"/>
          <w:szCs w:val="20"/>
        </w:rPr>
        <w:t xml:space="preserve"> </w:t>
      </w:r>
      <w:r w:rsidRPr="003345F2">
        <w:rPr>
          <w:sz w:val="20"/>
          <w:szCs w:val="20"/>
        </w:rPr>
        <w:t>publication</w:t>
      </w:r>
      <w:r w:rsidR="001C3ED9">
        <w:rPr>
          <w:sz w:val="20"/>
          <w:szCs w:val="20"/>
        </w:rPr>
        <w:t>s</w:t>
      </w:r>
      <w:r w:rsidRPr="003345F2">
        <w:rPr>
          <w:sz w:val="20"/>
          <w:szCs w:val="20"/>
        </w:rPr>
        <w:t xml:space="preserve"> stems from the fact that it provides comprehensive statistics on the labor market in the Kingdom of Saudi Arabia and contributes to building a statistical database for the labor market</w:t>
      </w:r>
      <w:r w:rsidR="006D77FC" w:rsidRPr="003345F2">
        <w:rPr>
          <w:sz w:val="20"/>
          <w:szCs w:val="20"/>
        </w:rPr>
        <w:t xml:space="preserve"> </w:t>
      </w:r>
      <w:r w:rsidRPr="003345F2">
        <w:rPr>
          <w:sz w:val="20"/>
          <w:szCs w:val="20"/>
        </w:rPr>
        <w:t>that can be used in preparing and planning future, social, and economic development programs in the Kingdom.</w:t>
      </w:r>
    </w:p>
    <w:p w14:paraId="1C3A64DE" w14:textId="7E6EA1AE" w:rsidR="00A149C5" w:rsidRPr="003345F2" w:rsidRDefault="006C023A" w:rsidP="004A7832">
      <w:pPr>
        <w:spacing w:before="80" w:after="120" w:line="360" w:lineRule="auto"/>
        <w:ind w:left="1094" w:right="907"/>
        <w:jc w:val="both"/>
        <w:rPr>
          <w:sz w:val="20"/>
          <w:szCs w:val="20"/>
        </w:rPr>
      </w:pPr>
      <w:r w:rsidRPr="003345F2">
        <w:rPr>
          <w:sz w:val="20"/>
          <w:szCs w:val="20"/>
        </w:rPr>
        <w:t>The General Authority for Statistics extends its thanks and appreciation to all partners and clients from the</w:t>
      </w:r>
      <w:r w:rsidR="006D77FC" w:rsidRPr="003345F2">
        <w:rPr>
          <w:sz w:val="20"/>
          <w:szCs w:val="20"/>
        </w:rPr>
        <w:t xml:space="preserve"> </w:t>
      </w:r>
      <w:r w:rsidRPr="003345F2">
        <w:rPr>
          <w:sz w:val="20"/>
          <w:szCs w:val="20"/>
        </w:rPr>
        <w:t>authorities concerned with the labor market in the Kingdom for their cooperation in the completion of the labor market statistics publication. It also extends its thanks to the heads of households for their response to</w:t>
      </w:r>
      <w:r w:rsidR="006D77FC" w:rsidRPr="003345F2">
        <w:rPr>
          <w:sz w:val="20"/>
          <w:szCs w:val="20"/>
        </w:rPr>
        <w:t xml:space="preserve"> </w:t>
      </w:r>
      <w:r w:rsidRPr="003345F2">
        <w:rPr>
          <w:sz w:val="20"/>
          <w:szCs w:val="20"/>
        </w:rPr>
        <w:t xml:space="preserve">enumerators and answering the labor force survey </w:t>
      </w:r>
      <w:r w:rsidR="00E712D1">
        <w:rPr>
          <w:sz w:val="20"/>
          <w:szCs w:val="20"/>
        </w:rPr>
        <w:t>questionnaire</w:t>
      </w:r>
      <w:r w:rsidRPr="003345F2">
        <w:rPr>
          <w:sz w:val="20"/>
          <w:szCs w:val="20"/>
        </w:rPr>
        <w:t>, as their cooperation had the greatest impact in completing the data collection processes in the survey.</w:t>
      </w:r>
    </w:p>
    <w:p w14:paraId="073C4FCD" w14:textId="492DD613" w:rsidR="00A149C5" w:rsidRPr="003345F2" w:rsidRDefault="006C023A" w:rsidP="004A7832">
      <w:pPr>
        <w:spacing w:line="360" w:lineRule="auto"/>
        <w:ind w:left="1094" w:right="907"/>
        <w:jc w:val="both"/>
        <w:rPr>
          <w:sz w:val="20"/>
          <w:szCs w:val="20"/>
        </w:rPr>
      </w:pPr>
      <w:r w:rsidRPr="003345F2">
        <w:rPr>
          <w:sz w:val="20"/>
          <w:szCs w:val="20"/>
        </w:rPr>
        <w:t xml:space="preserve">The General Authority for Statistics is pleased to receive your suggestions and </w:t>
      </w:r>
      <w:r w:rsidR="006A5723">
        <w:rPr>
          <w:sz w:val="20"/>
          <w:szCs w:val="20"/>
        </w:rPr>
        <w:t>comments</w:t>
      </w:r>
      <w:r w:rsidR="006A5723" w:rsidRPr="003345F2">
        <w:rPr>
          <w:sz w:val="20"/>
          <w:szCs w:val="20"/>
        </w:rPr>
        <w:t xml:space="preserve"> </w:t>
      </w:r>
      <w:r w:rsidRPr="003345F2">
        <w:rPr>
          <w:sz w:val="20"/>
          <w:szCs w:val="20"/>
        </w:rPr>
        <w:t xml:space="preserve">about this publication via </w:t>
      </w:r>
      <w:hyperlink r:id="rId18">
        <w:r w:rsidRPr="003345F2">
          <w:rPr>
            <w:rStyle w:val="Hyperlink"/>
            <w:sz w:val="20"/>
            <w:szCs w:val="20"/>
          </w:rPr>
          <w:t>(info@stats.gov.sa</w:t>
        </w:r>
      </w:hyperlink>
      <w:r w:rsidRPr="003345F2">
        <w:rPr>
          <w:sz w:val="20"/>
          <w:szCs w:val="20"/>
        </w:rPr>
        <w:t xml:space="preserve">) </w:t>
      </w:r>
      <w:r w:rsidR="003229B7" w:rsidRPr="003345F2">
        <w:rPr>
          <w:sz w:val="20"/>
          <w:szCs w:val="20"/>
        </w:rPr>
        <w:t>to</w:t>
      </w:r>
      <w:r w:rsidRPr="003345F2">
        <w:rPr>
          <w:sz w:val="20"/>
          <w:szCs w:val="20"/>
        </w:rPr>
        <w:t xml:space="preserve"> improve its </w:t>
      </w:r>
      <w:r w:rsidR="006D77FC" w:rsidRPr="003345F2">
        <w:rPr>
          <w:sz w:val="20"/>
          <w:szCs w:val="20"/>
        </w:rPr>
        <w:t>content and</w:t>
      </w:r>
      <w:r w:rsidRPr="003345F2">
        <w:rPr>
          <w:sz w:val="20"/>
          <w:szCs w:val="20"/>
        </w:rPr>
        <w:t xml:space="preserve"> add further development to future publications.</w:t>
      </w:r>
    </w:p>
    <w:p w14:paraId="2FCE12F6" w14:textId="77777777" w:rsidR="00A149C5" w:rsidRPr="003345F2" w:rsidRDefault="006C023A" w:rsidP="00213D52">
      <w:pPr>
        <w:spacing w:before="480" w:line="432" w:lineRule="auto"/>
        <w:ind w:left="1089" w:right="913"/>
        <w:rPr>
          <w:bCs/>
          <w:sz w:val="20"/>
          <w:szCs w:val="20"/>
        </w:rPr>
      </w:pPr>
      <w:r w:rsidRPr="003345F2">
        <w:rPr>
          <w:bCs/>
          <w:sz w:val="20"/>
          <w:szCs w:val="20"/>
        </w:rPr>
        <w:t>The General Authority for Statistics</w:t>
      </w:r>
    </w:p>
    <w:p w14:paraId="3917792C" w14:textId="77777777" w:rsidR="002C4FB6" w:rsidRDefault="002C4FB6">
      <w:pPr>
        <w:rPr>
          <w:rFonts w:eastAsia="Tahoma"/>
          <w:color w:val="00339A"/>
          <w:spacing w:val="-2"/>
          <w:sz w:val="36"/>
          <w:szCs w:val="36"/>
        </w:rPr>
      </w:pPr>
      <w:r>
        <w:br w:type="page"/>
      </w:r>
    </w:p>
    <w:bookmarkStart w:id="3" w:name="_Toc120701679"/>
    <w:bookmarkStart w:id="4" w:name="_Toc202349180"/>
    <w:p w14:paraId="380B54BA" w14:textId="69382EAC" w:rsidR="00A149C5" w:rsidRPr="008B799E" w:rsidRDefault="00FF553A" w:rsidP="008B799E">
      <w:pPr>
        <w:pStyle w:val="Heading1"/>
        <w:tabs>
          <w:tab w:val="left" w:pos="1519"/>
        </w:tabs>
        <w:spacing w:before="252" w:after="240"/>
        <w:ind w:left="1094" w:firstLine="0"/>
        <w:rPr>
          <w:w w:val="95"/>
        </w:rPr>
      </w:pPr>
      <w:r w:rsidRPr="008B799E">
        <w:rPr>
          <w:rFonts w:ascii="Arial" w:hAnsi="Arial" w:cs="Arial"/>
          <w:noProof/>
          <w:color w:val="00339A"/>
          <w:w w:val="95"/>
        </w:rPr>
        <w:lastRenderedPageBreak/>
        <mc:AlternateContent>
          <mc:Choice Requires="wps">
            <w:drawing>
              <wp:anchor distT="0" distB="0" distL="114300" distR="114300" simplePos="0" relativeHeight="251631104" behindDoc="0" locked="0" layoutInCell="1" allowOverlap="1" wp14:anchorId="76D249A3" wp14:editId="78C28DF9">
                <wp:simplePos x="0" y="0"/>
                <wp:positionH relativeFrom="page">
                  <wp:posOffset>521335</wp:posOffset>
                </wp:positionH>
                <wp:positionV relativeFrom="paragraph">
                  <wp:posOffset>-1905</wp:posOffset>
                </wp:positionV>
                <wp:extent cx="27305" cy="315595"/>
                <wp:effectExtent l="0" t="0" r="10795" b="8255"/>
                <wp:wrapNone/>
                <wp:docPr id="49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 cy="315595"/>
                        </a:xfrm>
                        <a:prstGeom prst="rect">
                          <a:avLst/>
                        </a:prstGeom>
                        <a:solidFill>
                          <a:srgbClr val="0033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4FC82" id="docshape13" o:spid="_x0000_s1026" style="position:absolute;margin-left:41.05pt;margin-top:-.15pt;width:2.15pt;height:24.8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kza1wEAAJwDAAAOAAAAZHJzL2Uyb0RvYy54bWysU8tu2zAQvBfoPxC815JfTS1YDoIEKQqk&#10;TYG0H0BTlEWU4rK7tOX067ukHMdob0UvBJe7HM0MR+vrY+/EwSBZ8LWcTkopjNfQWL+r5fdv9+8+&#10;SEFR+UY58KaWz4bk9ebtm/UQKjODDlxjUDCIp2oItexiDFVRkO5Mr2gCwXhutoC9ilzirmhQDYze&#10;u2JWlu+LAbAJCNoQ8end2JSbjN+2RsfHtiUThaslc4t5xbxu01ps1qraoQqd1Sca6h9Y9Mp6/ugZ&#10;6k5FJfZo/4LqrUYgaONEQ19A21ptsgZWMy3/UPPUqWCyFjaHwtkm+n+w+svhKXzFRJ3CA+gfxI4U&#10;Q6Dq3EkF8YzYDp+h4TdU+whZ7LHFPt1kGeKYPX0+e2qOUWg+nF3Ny6UUmjvz6XK5WibLC1W93A1I&#10;8aOBXqRNLZFfLGOrwwPFcfRlJJMEZ5t761wucLe9dSgOKr1uOZ+vbk7odDnmfBr2kK6NiOkki0y6&#10;Ulao2kLzzBoRxohwpHnTAf6SYuB41JJ+7hUaKdwnz/6vpotFylMuFsurGRd42dledpTXDFXLKMW4&#10;vY1jBvcB7a7jL02zaA837G1rs/BXVieyHIFs3SmuKWOXdZ56/ak2vwEAAP//AwBQSwMEFAAGAAgA&#10;AAAhAJaEBpHdAAAABgEAAA8AAABkcnMvZG93bnJldi54bWxMjk1LAzEURfeC/yE8wV2baQ1lHOdN&#10;KYLgoghthbpMJ8/5MHkZJmk7/nvjSpeXezn3lOvJWXGhMXSeERbzDARx7U3HDcL74WWWgwhRs9HW&#10;MyF8U4B1dXtT6sL4K+/oso+NSBAOhUZoYxwKKUPdktNh7gfi1H360emY4thIM+prgjsrl1m2kk53&#10;nB5aPdBzS/XX/uwQdr6v+0nZqDbu+JYfP/rt67ZHvL+bNk8gIk3xbwy/+kkdquR08mc2QViEfLlI&#10;S4TZA4hU5ysF4oSgHhXIqpT/9asfAAAA//8DAFBLAQItABQABgAIAAAAIQC2gziS/gAAAOEBAAAT&#10;AAAAAAAAAAAAAAAAAAAAAABbQ29udGVudF9UeXBlc10ueG1sUEsBAi0AFAAGAAgAAAAhADj9If/W&#10;AAAAlAEAAAsAAAAAAAAAAAAAAAAALwEAAF9yZWxzLy5yZWxzUEsBAi0AFAAGAAgAAAAhAHseTNrX&#10;AQAAnAMAAA4AAAAAAAAAAAAAAAAALgIAAGRycy9lMm9Eb2MueG1sUEsBAi0AFAAGAAgAAAAhAJaE&#10;BpHdAAAABgEAAA8AAAAAAAAAAAAAAAAAMQQAAGRycy9kb3ducmV2LnhtbFBLBQYAAAAABAAEAPMA&#10;AAA7BQAAAAA=&#10;" fillcolor="#00339a" stroked="f">
                <v:path arrowok="t"/>
                <w10:wrap anchorx="page"/>
              </v:rect>
            </w:pict>
          </mc:Fallback>
        </mc:AlternateContent>
      </w:r>
      <w:r w:rsidR="006C023A" w:rsidRPr="008B799E">
        <w:rPr>
          <w:rFonts w:ascii="Arial" w:hAnsi="Arial" w:cs="Arial"/>
          <w:color w:val="00339A"/>
          <w:w w:val="95"/>
        </w:rPr>
        <w:t>Methodology</w:t>
      </w:r>
      <w:bookmarkEnd w:id="3"/>
      <w:bookmarkEnd w:id="4"/>
    </w:p>
    <w:p w14:paraId="0B611830" w14:textId="2DA543C6" w:rsidR="00A149C5" w:rsidRPr="003345F2" w:rsidRDefault="006C023A" w:rsidP="003E7B1A">
      <w:pPr>
        <w:spacing w:line="360" w:lineRule="auto"/>
        <w:ind w:left="1094" w:right="907"/>
        <w:jc w:val="both"/>
        <w:rPr>
          <w:sz w:val="20"/>
          <w:szCs w:val="20"/>
        </w:rPr>
      </w:pPr>
      <w:r w:rsidRPr="003345F2">
        <w:rPr>
          <w:sz w:val="20"/>
          <w:szCs w:val="20"/>
        </w:rPr>
        <w:t xml:space="preserve">GASTAT implements all its statistical works in accordance with a unified methodology that </w:t>
      </w:r>
      <w:r w:rsidR="008722F7">
        <w:rPr>
          <w:sz w:val="20"/>
          <w:szCs w:val="20"/>
        </w:rPr>
        <w:t xml:space="preserve">complies </w:t>
      </w:r>
      <w:r w:rsidRPr="003345F2">
        <w:rPr>
          <w:sz w:val="20"/>
          <w:szCs w:val="20"/>
        </w:rPr>
        <w:t>with the nature of each statistical product. It relies on the Manual of the Statistical Procedures which</w:t>
      </w:r>
      <w:r w:rsidR="003E7B1A">
        <w:rPr>
          <w:sz w:val="20"/>
          <w:szCs w:val="20"/>
        </w:rPr>
        <w:t xml:space="preserve"> </w:t>
      </w:r>
      <w:r w:rsidRPr="003345F2">
        <w:rPr>
          <w:sz w:val="20"/>
          <w:szCs w:val="20"/>
        </w:rPr>
        <w:t xml:space="preserve">conforms with the procedures adopted by the international </w:t>
      </w:r>
      <w:r w:rsidR="008722F7">
        <w:rPr>
          <w:sz w:val="20"/>
          <w:szCs w:val="20"/>
        </w:rPr>
        <w:t xml:space="preserve">statistical </w:t>
      </w:r>
      <w:r w:rsidRPr="003345F2">
        <w:rPr>
          <w:sz w:val="20"/>
          <w:szCs w:val="20"/>
        </w:rPr>
        <w:t xml:space="preserve">organizations. The statistical product goes through eight </w:t>
      </w:r>
      <w:r w:rsidR="006A5723">
        <w:rPr>
          <w:sz w:val="20"/>
          <w:szCs w:val="20"/>
        </w:rPr>
        <w:t>inter-</w:t>
      </w:r>
      <w:r w:rsidRPr="003345F2">
        <w:rPr>
          <w:sz w:val="20"/>
          <w:szCs w:val="20"/>
        </w:rPr>
        <w:t>connected stages, in addition to a ninth stage (the</w:t>
      </w:r>
      <w:r w:rsidR="00691B5C" w:rsidRPr="003345F2">
        <w:rPr>
          <w:sz w:val="20"/>
          <w:szCs w:val="20"/>
        </w:rPr>
        <w:t xml:space="preserve"> </w:t>
      </w:r>
      <w:r w:rsidRPr="003345F2">
        <w:rPr>
          <w:sz w:val="20"/>
          <w:szCs w:val="20"/>
        </w:rPr>
        <w:t>comprehensive "management" stage), which are as follows:</w:t>
      </w:r>
    </w:p>
    <w:p w14:paraId="53F3D170" w14:textId="01E5E331" w:rsidR="00691B5C" w:rsidRPr="00691B5C" w:rsidRDefault="00691B5C" w:rsidP="00691B5C">
      <w:pPr>
        <w:spacing w:line="360" w:lineRule="auto"/>
        <w:ind w:left="1094" w:right="907"/>
        <w:jc w:val="both"/>
      </w:pPr>
      <w:r w:rsidRPr="00691B5C">
        <w:rPr>
          <w:noProof/>
        </w:rPr>
        <w:drawing>
          <wp:anchor distT="0" distB="180340" distL="114300" distR="114300" simplePos="0" relativeHeight="251640320" behindDoc="1" locked="0" layoutInCell="1" allowOverlap="0" wp14:anchorId="6E150942" wp14:editId="2755B076">
            <wp:simplePos x="0" y="0"/>
            <wp:positionH relativeFrom="margin">
              <wp:align>center</wp:align>
            </wp:positionH>
            <wp:positionV relativeFrom="paragraph">
              <wp:posOffset>208280</wp:posOffset>
            </wp:positionV>
            <wp:extent cx="6336000" cy="1717200"/>
            <wp:effectExtent l="0" t="0" r="8255" b="0"/>
            <wp:wrapTopAndBottom/>
            <wp:docPr id="492" name="docshape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 name="docshape17"/>
                    <pic:cNvPicPr>
                      <a:picLocks/>
                    </pic:cNvPicPr>
                  </pic:nvPicPr>
                  <pic:blipFill rotWithShape="1">
                    <a:blip r:embed="rId19">
                      <a:extLst>
                        <a:ext uri="{28A0092B-C50C-407E-A947-70E740481C1C}">
                          <a14:useLocalDpi xmlns:a14="http://schemas.microsoft.com/office/drawing/2010/main" val="0"/>
                        </a:ext>
                      </a:extLst>
                    </a:blip>
                    <a:srcRect l="6310" r="2707"/>
                    <a:stretch/>
                  </pic:blipFill>
                  <pic:spPr bwMode="auto">
                    <a:xfrm>
                      <a:off x="0" y="0"/>
                      <a:ext cx="6336000" cy="171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80E00C" w14:textId="01F233F0" w:rsidR="00A149C5" w:rsidRPr="003345F2" w:rsidRDefault="006C023A" w:rsidP="003E7F3E">
      <w:pPr>
        <w:spacing w:before="120" w:after="120" w:line="360" w:lineRule="auto"/>
        <w:ind w:left="1094" w:right="907"/>
        <w:jc w:val="both"/>
        <w:rPr>
          <w:sz w:val="20"/>
          <w:szCs w:val="20"/>
        </w:rPr>
      </w:pPr>
      <w:r w:rsidRPr="003345F2">
        <w:rPr>
          <w:sz w:val="20"/>
          <w:szCs w:val="20"/>
        </w:rPr>
        <w:t xml:space="preserve">The first three stages: (Scope, design, and organization) are collaborative stages between GASTAT and its </w:t>
      </w:r>
      <w:r w:rsidR="00E712D1">
        <w:rPr>
          <w:sz w:val="20"/>
          <w:szCs w:val="20"/>
        </w:rPr>
        <w:t>partners</w:t>
      </w:r>
      <w:r w:rsidR="00E712D1" w:rsidRPr="003345F2">
        <w:rPr>
          <w:sz w:val="20"/>
          <w:szCs w:val="20"/>
        </w:rPr>
        <w:t xml:space="preserve"> </w:t>
      </w:r>
      <w:r w:rsidRPr="003345F2">
        <w:rPr>
          <w:sz w:val="20"/>
          <w:szCs w:val="20"/>
        </w:rPr>
        <w:t xml:space="preserve">from the different developmental entities. However, the fourth stage (Data collection) is a collaborative stage between GASTAT and the statistical community either households or establishments, </w:t>
      </w:r>
      <w:r w:rsidR="003229B7" w:rsidRPr="003345F2">
        <w:rPr>
          <w:sz w:val="20"/>
          <w:szCs w:val="20"/>
        </w:rPr>
        <w:t>to</w:t>
      </w:r>
      <w:r w:rsidRPr="003345F2">
        <w:rPr>
          <w:sz w:val="20"/>
          <w:szCs w:val="20"/>
        </w:rPr>
        <w:t xml:space="preserve"> complete data and information. On the other hand, the rest of the stages are considered statistical stages carried out by GASTAT, including (Disaggregation, revision, and publication). After that, the eighth stage (Evaluation) is done through collaboration with clients again, whereas the (Management) stage is an administrative and organizational stage th</w:t>
      </w:r>
      <w:r w:rsidR="003229B7" w:rsidRPr="003345F2">
        <w:rPr>
          <w:sz w:val="20"/>
          <w:szCs w:val="20"/>
        </w:rPr>
        <w:t>at</w:t>
      </w:r>
      <w:r w:rsidRPr="003345F2">
        <w:rPr>
          <w:sz w:val="20"/>
          <w:szCs w:val="20"/>
        </w:rPr>
        <w:t xml:space="preserve"> </w:t>
      </w:r>
      <w:r w:rsidR="003229B7" w:rsidRPr="003345F2">
        <w:rPr>
          <w:sz w:val="20"/>
          <w:szCs w:val="20"/>
        </w:rPr>
        <w:t>relates to</w:t>
      </w:r>
      <w:r w:rsidRPr="003345F2">
        <w:rPr>
          <w:sz w:val="20"/>
          <w:szCs w:val="20"/>
        </w:rPr>
        <w:t xml:space="preserve"> all stages. These stages have been applied on the labor market statistics as follows:</w:t>
      </w:r>
    </w:p>
    <w:bookmarkStart w:id="5" w:name="_Toc120701680"/>
    <w:bookmarkStart w:id="6" w:name="_Toc120705446"/>
    <w:bookmarkStart w:id="7" w:name="_Toc202349181"/>
    <w:p w14:paraId="61202C69" w14:textId="0990BAFD" w:rsidR="00A149C5" w:rsidRPr="00E62B89" w:rsidRDefault="00BE11C3" w:rsidP="008B799E">
      <w:pPr>
        <w:pStyle w:val="Heading1"/>
        <w:numPr>
          <w:ilvl w:val="0"/>
          <w:numId w:val="39"/>
        </w:numPr>
        <w:tabs>
          <w:tab w:val="clear" w:pos="1531"/>
        </w:tabs>
        <w:spacing w:before="252"/>
        <w:rPr>
          <w:rFonts w:ascii="Arial" w:hAnsi="Arial" w:cs="Arial"/>
          <w:color w:val="00339A"/>
          <w:w w:val="95"/>
        </w:rPr>
      </w:pPr>
      <w:r w:rsidRPr="008B799E">
        <w:rPr>
          <w:noProof/>
          <w:color w:val="00339A"/>
        </w:rPr>
        <mc:AlternateContent>
          <mc:Choice Requires="wps">
            <w:drawing>
              <wp:anchor distT="0" distB="0" distL="114300" distR="114300" simplePos="0" relativeHeight="251632128" behindDoc="0" locked="0" layoutInCell="1" allowOverlap="1" wp14:anchorId="126B9FB2" wp14:editId="5ACD7C8C">
                <wp:simplePos x="0" y="0"/>
                <wp:positionH relativeFrom="page">
                  <wp:posOffset>521970</wp:posOffset>
                </wp:positionH>
                <wp:positionV relativeFrom="paragraph">
                  <wp:posOffset>60960</wp:posOffset>
                </wp:positionV>
                <wp:extent cx="28800" cy="331200"/>
                <wp:effectExtent l="0" t="0" r="9525" b="0"/>
                <wp:wrapNone/>
                <wp:docPr id="488"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00" cy="331200"/>
                        </a:xfrm>
                        <a:prstGeom prst="rect">
                          <a:avLst/>
                        </a:prstGeom>
                        <a:solidFill>
                          <a:srgbClr val="0033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11E43" id="docshape18" o:spid="_x0000_s1026" style="position:absolute;margin-left:41.1pt;margin-top:4.8pt;width:2.25pt;height:26.1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db1gEAAJwDAAAOAAAAZHJzL2Uyb0RvYy54bWysU9tu2zAMfR+wfxD0vti5bEuNOEXRosOA&#10;7gJ0/QBFlmNhsqiRSpzs60fJaRpsb8VeBFGkjngOj1bXh96JvUGy4Gs5nZRSGK+hsX5by6cf9++W&#10;UlBUvlEOvKnl0ZC8Xr99sxpCZWbQgWsMCgbxVA2hll2MoSoK0p3pFU0gGM/JFrBXkUPcFg2qgdF7&#10;V8zK8kMxADYBQRsiPr0bk3Kd8dvW6PitbclE4WrJvcW8Yl43aS3WK1VtUYXO6lMb6hVd9Mp6fvQM&#10;daeiEju0/0D1ViMQtHGioS+gba02mQOzmZZ/sXnsVDCZC4tD4SwT/T9Y/XX/GL5jap3CA+ifxIoU&#10;Q6DqnEkBcY3YDF+g4RmqXYRM9tBin24yDXHImh7PmppDFJoPZ8tlycJrzsznUx5ZkrxQ1fPdgBQ/&#10;GehF2tQSeWIZW+0fKI6lzyW5SXC2ubfO5QC3m1uHYq/SdMv5/OrmhE6XZc6nYg/p2oiYTjLJxCt5&#10;haoNNEfmiDBahC3Nmw7wtxQD26OW9Gun0EjhPnvW/2q6WCQ/5WDx/uOMA7zMbC4zymuGqmWUYtze&#10;xtGDu4B22/FL00zaww1r29pM/KWrU7NsgSzdya7JY5dxrnr5VOs/AAAA//8DAFBLAwQUAAYACAAA&#10;ACEAL5tqHdwAAAAGAQAADwAAAGRycy9kb3ducmV2LnhtbEyOTUsDMRRF94L/ITzBnc10KGMc500p&#10;guCiCK1CXaaT53yYvAyTtB3/vXGly8u9nHuq9eysONMUes8Iy0UGgrjxpucW4f3t+U6BCFGz0dYz&#10;IXxTgHV9fVXp0vgL7+i8j61IEA6lRuhiHEspQ9OR02HhR+LUffrJ6Zji1Eoz6UuCOyvzLCuk0z2n&#10;h06P9NRR87U/OYSdH5phXtm42rjDqzp8DNuX7YB4ezNvHkFEmuPfGH71kzrUyenoT2yCsAgqz9MS&#10;4aEAkWpV3IM4IhRLBbKu5H/9+gcAAP//AwBQSwECLQAUAAYACAAAACEAtoM4kv4AAADhAQAAEwAA&#10;AAAAAAAAAAAAAAAAAAAAW0NvbnRlbnRfVHlwZXNdLnhtbFBLAQItABQABgAIAAAAIQA4/SH/1gAA&#10;AJQBAAALAAAAAAAAAAAAAAAAAC8BAABfcmVscy8ucmVsc1BLAQItABQABgAIAAAAIQCGN5db1gEA&#10;AJwDAAAOAAAAAAAAAAAAAAAAAC4CAABkcnMvZTJvRG9jLnhtbFBLAQItABQABgAIAAAAIQAvm2od&#10;3AAAAAYBAAAPAAAAAAAAAAAAAAAAADAEAABkcnMvZG93bnJldi54bWxQSwUGAAAAAAQABADzAAAA&#10;OQUAAAAA&#10;" fillcolor="#00339a" stroked="f">
                <v:path arrowok="t"/>
                <w10:wrap anchorx="page"/>
              </v:rect>
            </w:pict>
          </mc:Fallback>
        </mc:AlternateContent>
      </w:r>
      <w:r w:rsidR="006C023A" w:rsidRPr="00E62B89">
        <w:rPr>
          <w:rFonts w:ascii="Arial" w:hAnsi="Arial" w:cs="Arial"/>
          <w:color w:val="00339A"/>
          <w:w w:val="95"/>
        </w:rPr>
        <w:t xml:space="preserve">First stage: </w:t>
      </w:r>
      <w:r w:rsidR="004E73AA" w:rsidRPr="00E62B89">
        <w:rPr>
          <w:rFonts w:ascii="Arial" w:hAnsi="Arial" w:cs="Arial"/>
          <w:color w:val="00339A"/>
          <w:w w:val="95"/>
        </w:rPr>
        <w:t>S</w:t>
      </w:r>
      <w:r w:rsidR="006C023A" w:rsidRPr="00E62B89">
        <w:rPr>
          <w:rFonts w:ascii="Arial" w:hAnsi="Arial" w:cs="Arial"/>
          <w:color w:val="00339A"/>
          <w:w w:val="95"/>
        </w:rPr>
        <w:t>cope</w:t>
      </w:r>
      <w:bookmarkEnd w:id="5"/>
      <w:bookmarkEnd w:id="6"/>
      <w:bookmarkEnd w:id="7"/>
    </w:p>
    <w:p w14:paraId="264D0BDA" w14:textId="760E6551" w:rsidR="002C4FB6" w:rsidRPr="008B799E" w:rsidRDefault="006C023A" w:rsidP="00E62B89">
      <w:pPr>
        <w:spacing w:before="120" w:after="120" w:line="360" w:lineRule="auto"/>
        <w:ind w:left="1094" w:right="907"/>
        <w:jc w:val="both"/>
        <w:rPr>
          <w:sz w:val="20"/>
          <w:szCs w:val="20"/>
        </w:rPr>
      </w:pPr>
      <w:r w:rsidRPr="008B799E">
        <w:rPr>
          <w:sz w:val="20"/>
          <w:szCs w:val="20"/>
        </w:rPr>
        <w:t xml:space="preserve">The </w:t>
      </w:r>
      <w:r w:rsidR="008722F7" w:rsidRPr="008B799E">
        <w:rPr>
          <w:sz w:val="20"/>
          <w:szCs w:val="20"/>
        </w:rPr>
        <w:t xml:space="preserve">is the </w:t>
      </w:r>
      <w:r w:rsidRPr="008B799E">
        <w:rPr>
          <w:sz w:val="20"/>
          <w:szCs w:val="20"/>
        </w:rPr>
        <w:t xml:space="preserve">first step in the process of producing Labor Market Statistics, </w:t>
      </w:r>
      <w:r w:rsidR="008722F7" w:rsidRPr="008B799E">
        <w:rPr>
          <w:sz w:val="20"/>
          <w:szCs w:val="20"/>
        </w:rPr>
        <w:t xml:space="preserve">and </w:t>
      </w:r>
      <w:r w:rsidRPr="008B799E">
        <w:rPr>
          <w:sz w:val="20"/>
          <w:szCs w:val="20"/>
        </w:rPr>
        <w:t xml:space="preserve">it is also the first collaborative stage between GASTAT and the labor market group which includes </w:t>
      </w:r>
      <w:r w:rsidR="00E712D1" w:rsidRPr="008B799E">
        <w:rPr>
          <w:sz w:val="20"/>
          <w:szCs w:val="20"/>
        </w:rPr>
        <w:t xml:space="preserve">the </w:t>
      </w:r>
      <w:r w:rsidRPr="008B799E">
        <w:rPr>
          <w:sz w:val="20"/>
          <w:szCs w:val="20"/>
        </w:rPr>
        <w:t>Ministry of Human resources and Social Development, General Organization of Social Insurances, and Human Resources Development Fund</w:t>
      </w:r>
      <w:r w:rsidR="00E712D1" w:rsidRPr="008B799E">
        <w:rPr>
          <w:sz w:val="20"/>
          <w:szCs w:val="20"/>
        </w:rPr>
        <w:t>,</w:t>
      </w:r>
      <w:r w:rsidRPr="008B799E">
        <w:rPr>
          <w:sz w:val="20"/>
          <w:szCs w:val="20"/>
        </w:rPr>
        <w:t xml:space="preserve"> in addition to the National Information Center, private sector, and the academic sector. Many workshops and meeting have been held between GASTAT and these organizations to understand their needs and requirements as they are considered data providers and users at the same time.</w:t>
      </w:r>
    </w:p>
    <w:p w14:paraId="5FDEE708" w14:textId="77777777" w:rsidR="002C4FB6" w:rsidRDefault="002C4FB6">
      <w:pPr>
        <w:rPr>
          <w:sz w:val="20"/>
          <w:szCs w:val="20"/>
        </w:rPr>
      </w:pPr>
      <w:r>
        <w:rPr>
          <w:sz w:val="20"/>
          <w:szCs w:val="20"/>
        </w:rPr>
        <w:br w:type="page"/>
      </w:r>
    </w:p>
    <w:p w14:paraId="40FC63E6" w14:textId="5BF0487D" w:rsidR="00A149C5" w:rsidRPr="003345F2" w:rsidRDefault="006C023A" w:rsidP="002C4FB6">
      <w:pPr>
        <w:spacing w:before="120" w:after="120" w:line="360" w:lineRule="auto"/>
        <w:ind w:left="1094" w:right="907"/>
        <w:jc w:val="both"/>
        <w:rPr>
          <w:sz w:val="20"/>
          <w:szCs w:val="20"/>
        </w:rPr>
      </w:pPr>
      <w:r w:rsidRPr="003345F2">
        <w:rPr>
          <w:sz w:val="20"/>
          <w:szCs w:val="20"/>
        </w:rPr>
        <w:lastRenderedPageBreak/>
        <w:t>The feedback of these organization</w:t>
      </w:r>
      <w:r w:rsidR="00B77807">
        <w:rPr>
          <w:sz w:val="20"/>
          <w:szCs w:val="20"/>
        </w:rPr>
        <w:t>s</w:t>
      </w:r>
      <w:r w:rsidRPr="003345F2">
        <w:rPr>
          <w:sz w:val="20"/>
          <w:szCs w:val="20"/>
        </w:rPr>
        <w:t xml:space="preserve"> has been taken into consideration to assure the achievement of all </w:t>
      </w:r>
      <w:r w:rsidR="0081681E" w:rsidRPr="003345F2">
        <w:rPr>
          <w:sz w:val="20"/>
          <w:szCs w:val="20"/>
        </w:rPr>
        <w:t>“</w:t>
      </w:r>
      <w:r w:rsidRPr="003345F2">
        <w:rPr>
          <w:sz w:val="20"/>
          <w:szCs w:val="20"/>
        </w:rPr>
        <w:t>Labor Market Statistics</w:t>
      </w:r>
      <w:r w:rsidR="0081681E" w:rsidRPr="003345F2">
        <w:rPr>
          <w:sz w:val="20"/>
          <w:szCs w:val="20"/>
        </w:rPr>
        <w:t>”</w:t>
      </w:r>
      <w:r w:rsidRPr="003345F2">
        <w:rPr>
          <w:sz w:val="20"/>
          <w:szCs w:val="20"/>
        </w:rPr>
        <w:t xml:space="preserve"> objectives which can be summarized </w:t>
      </w:r>
      <w:r w:rsidR="008722F7">
        <w:rPr>
          <w:sz w:val="20"/>
          <w:szCs w:val="20"/>
        </w:rPr>
        <w:t>as follows:</w:t>
      </w:r>
    </w:p>
    <w:p w14:paraId="2D9141BA" w14:textId="324E4340" w:rsidR="00A149C5" w:rsidRPr="003345F2" w:rsidRDefault="0081681E" w:rsidP="008E1479">
      <w:pPr>
        <w:pStyle w:val="ListParagraph"/>
        <w:numPr>
          <w:ilvl w:val="0"/>
          <w:numId w:val="12"/>
        </w:numPr>
        <w:spacing w:line="360" w:lineRule="auto"/>
        <w:ind w:right="907"/>
        <w:jc w:val="both"/>
        <w:rPr>
          <w:sz w:val="20"/>
          <w:szCs w:val="20"/>
        </w:rPr>
      </w:pPr>
      <w:r w:rsidRPr="003345F2">
        <w:rPr>
          <w:sz w:val="20"/>
          <w:szCs w:val="20"/>
        </w:rPr>
        <w:t>S</w:t>
      </w:r>
      <w:r w:rsidR="006C023A" w:rsidRPr="003345F2">
        <w:rPr>
          <w:sz w:val="20"/>
          <w:szCs w:val="20"/>
        </w:rPr>
        <w:t xml:space="preserve">upporting decision </w:t>
      </w:r>
      <w:r w:rsidR="008722F7">
        <w:rPr>
          <w:sz w:val="20"/>
          <w:szCs w:val="20"/>
        </w:rPr>
        <w:t xml:space="preserve">makers </w:t>
      </w:r>
      <w:r w:rsidR="006C023A" w:rsidRPr="003345F2">
        <w:rPr>
          <w:sz w:val="20"/>
          <w:szCs w:val="20"/>
        </w:rPr>
        <w:t>and policy makers, researchers, and those who are interested in getting up-to-date and comprehensive statistics related to the labor market in Saudi Arabia.</w:t>
      </w:r>
    </w:p>
    <w:p w14:paraId="389347E0" w14:textId="14659946" w:rsidR="00A149C5" w:rsidRPr="003345F2" w:rsidRDefault="006C023A" w:rsidP="008E1479">
      <w:pPr>
        <w:pStyle w:val="ListParagraph"/>
        <w:numPr>
          <w:ilvl w:val="0"/>
          <w:numId w:val="12"/>
        </w:numPr>
        <w:spacing w:line="360" w:lineRule="auto"/>
        <w:ind w:right="907"/>
        <w:jc w:val="both"/>
        <w:rPr>
          <w:sz w:val="20"/>
          <w:szCs w:val="20"/>
        </w:rPr>
      </w:pPr>
      <w:r w:rsidRPr="003345F2">
        <w:rPr>
          <w:sz w:val="20"/>
          <w:szCs w:val="20"/>
        </w:rPr>
        <w:t xml:space="preserve">Empowering </w:t>
      </w:r>
      <w:r w:rsidR="00DB0135" w:rsidRPr="003345F2">
        <w:rPr>
          <w:sz w:val="20"/>
          <w:szCs w:val="20"/>
        </w:rPr>
        <w:t>p</w:t>
      </w:r>
      <w:r w:rsidRPr="003345F2">
        <w:rPr>
          <w:sz w:val="20"/>
          <w:szCs w:val="20"/>
        </w:rPr>
        <w:t xml:space="preserve">ublic and private sectors to investigate the labor market changes and </w:t>
      </w:r>
      <w:r w:rsidR="008722F7">
        <w:rPr>
          <w:sz w:val="20"/>
          <w:szCs w:val="20"/>
        </w:rPr>
        <w:t xml:space="preserve">make </w:t>
      </w:r>
      <w:r w:rsidRPr="003345F2">
        <w:rPr>
          <w:sz w:val="20"/>
          <w:szCs w:val="20"/>
        </w:rPr>
        <w:t>use of them.</w:t>
      </w:r>
    </w:p>
    <w:p w14:paraId="053924E9" w14:textId="77777777" w:rsidR="00A149C5" w:rsidRPr="003345F2" w:rsidRDefault="006C023A" w:rsidP="008E1479">
      <w:pPr>
        <w:pStyle w:val="ListParagraph"/>
        <w:numPr>
          <w:ilvl w:val="0"/>
          <w:numId w:val="12"/>
        </w:numPr>
        <w:spacing w:line="360" w:lineRule="auto"/>
        <w:ind w:right="907"/>
        <w:jc w:val="both"/>
        <w:rPr>
          <w:sz w:val="20"/>
          <w:szCs w:val="20"/>
        </w:rPr>
      </w:pPr>
      <w:r w:rsidRPr="003345F2">
        <w:rPr>
          <w:sz w:val="20"/>
          <w:szCs w:val="20"/>
        </w:rPr>
        <w:t>Providing the academic sectors with the requirements of social and economic studies and research.</w:t>
      </w:r>
    </w:p>
    <w:p w14:paraId="7C49AB86" w14:textId="77777777" w:rsidR="00A149C5" w:rsidRPr="003345F2" w:rsidRDefault="006C023A" w:rsidP="008E1479">
      <w:pPr>
        <w:pStyle w:val="ListParagraph"/>
        <w:numPr>
          <w:ilvl w:val="0"/>
          <w:numId w:val="12"/>
        </w:numPr>
        <w:spacing w:line="360" w:lineRule="auto"/>
        <w:ind w:right="907"/>
        <w:jc w:val="both"/>
        <w:rPr>
          <w:sz w:val="20"/>
          <w:szCs w:val="20"/>
        </w:rPr>
      </w:pPr>
      <w:r w:rsidRPr="003345F2">
        <w:rPr>
          <w:sz w:val="20"/>
          <w:szCs w:val="20"/>
        </w:rPr>
        <w:t>Providing up-to-date statistics on:</w:t>
      </w:r>
    </w:p>
    <w:p w14:paraId="31462C51" w14:textId="77777777" w:rsidR="00A149C5" w:rsidRPr="003345F2" w:rsidRDefault="006C023A" w:rsidP="008E1479">
      <w:pPr>
        <w:pStyle w:val="ListParagraph"/>
        <w:numPr>
          <w:ilvl w:val="0"/>
          <w:numId w:val="13"/>
        </w:numPr>
        <w:spacing w:line="360" w:lineRule="auto"/>
        <w:ind w:left="2174" w:right="907"/>
        <w:rPr>
          <w:sz w:val="20"/>
          <w:szCs w:val="20"/>
        </w:rPr>
      </w:pPr>
      <w:r w:rsidRPr="003345F2">
        <w:rPr>
          <w:sz w:val="20"/>
          <w:szCs w:val="20"/>
        </w:rPr>
        <w:t>Unemployment rate according to many variables.</w:t>
      </w:r>
    </w:p>
    <w:p w14:paraId="6C1EE3FC" w14:textId="77777777" w:rsidR="00A149C5" w:rsidRPr="003345F2" w:rsidRDefault="006C023A" w:rsidP="008E1479">
      <w:pPr>
        <w:pStyle w:val="ListParagraph"/>
        <w:numPr>
          <w:ilvl w:val="0"/>
          <w:numId w:val="13"/>
        </w:numPr>
        <w:spacing w:line="360" w:lineRule="auto"/>
        <w:ind w:left="2174" w:right="907"/>
        <w:rPr>
          <w:sz w:val="20"/>
          <w:szCs w:val="20"/>
        </w:rPr>
      </w:pPr>
      <w:r w:rsidRPr="003345F2">
        <w:rPr>
          <w:sz w:val="20"/>
          <w:szCs w:val="20"/>
        </w:rPr>
        <w:t>Unemployed individuals and labor force according to many variables.</w:t>
      </w:r>
    </w:p>
    <w:p w14:paraId="781D1C1A" w14:textId="41286115" w:rsidR="00A149C5" w:rsidRPr="003345F2" w:rsidRDefault="00CA495B" w:rsidP="008E1479">
      <w:pPr>
        <w:pStyle w:val="ListParagraph"/>
        <w:numPr>
          <w:ilvl w:val="0"/>
          <w:numId w:val="13"/>
        </w:numPr>
        <w:spacing w:line="360" w:lineRule="auto"/>
        <w:ind w:left="2174" w:right="907"/>
        <w:rPr>
          <w:sz w:val="20"/>
          <w:szCs w:val="20"/>
        </w:rPr>
      </w:pPr>
      <w:r>
        <w:rPr>
          <w:sz w:val="20"/>
          <w:szCs w:val="20"/>
        </w:rPr>
        <w:t>Employment</w:t>
      </w:r>
      <w:r w:rsidRPr="003345F2">
        <w:rPr>
          <w:sz w:val="20"/>
          <w:szCs w:val="20"/>
        </w:rPr>
        <w:t xml:space="preserve"> </w:t>
      </w:r>
      <w:r w:rsidR="006C023A" w:rsidRPr="003345F2">
        <w:rPr>
          <w:sz w:val="20"/>
          <w:szCs w:val="20"/>
        </w:rPr>
        <w:t>according to many variables.</w:t>
      </w:r>
    </w:p>
    <w:p w14:paraId="0FCBFE78" w14:textId="45213846" w:rsidR="00A149C5" w:rsidRPr="003345F2" w:rsidRDefault="006C023A" w:rsidP="008E1479">
      <w:pPr>
        <w:pStyle w:val="ListParagraph"/>
        <w:numPr>
          <w:ilvl w:val="0"/>
          <w:numId w:val="13"/>
        </w:numPr>
        <w:spacing w:line="360" w:lineRule="auto"/>
        <w:ind w:left="2174" w:right="907"/>
        <w:rPr>
          <w:sz w:val="20"/>
          <w:szCs w:val="20"/>
        </w:rPr>
      </w:pPr>
      <w:r w:rsidRPr="003345F2">
        <w:rPr>
          <w:sz w:val="20"/>
          <w:szCs w:val="20"/>
        </w:rPr>
        <w:t>Labor Force Participation rate and</w:t>
      </w:r>
      <w:r w:rsidR="004B1FD2" w:rsidRPr="003345F2">
        <w:rPr>
          <w:sz w:val="20"/>
          <w:szCs w:val="20"/>
        </w:rPr>
        <w:t xml:space="preserve"> </w:t>
      </w:r>
      <w:r w:rsidRPr="003345F2">
        <w:rPr>
          <w:sz w:val="20"/>
          <w:szCs w:val="20"/>
        </w:rPr>
        <w:t>employment</w:t>
      </w:r>
      <w:r w:rsidR="00CA495B">
        <w:rPr>
          <w:sz w:val="20"/>
          <w:szCs w:val="20"/>
        </w:rPr>
        <w:t xml:space="preserve"> to working age population rate</w:t>
      </w:r>
      <w:r w:rsidRPr="003345F2">
        <w:rPr>
          <w:sz w:val="20"/>
          <w:szCs w:val="20"/>
        </w:rPr>
        <w:t>.</w:t>
      </w:r>
    </w:p>
    <w:p w14:paraId="1FEE0029" w14:textId="77777777" w:rsidR="00A149C5" w:rsidRPr="003345F2" w:rsidRDefault="006C023A" w:rsidP="008E1479">
      <w:pPr>
        <w:pStyle w:val="ListParagraph"/>
        <w:numPr>
          <w:ilvl w:val="0"/>
          <w:numId w:val="13"/>
        </w:numPr>
        <w:spacing w:line="360" w:lineRule="auto"/>
        <w:ind w:left="2174" w:right="907"/>
        <w:rPr>
          <w:sz w:val="20"/>
          <w:szCs w:val="20"/>
        </w:rPr>
      </w:pPr>
      <w:r w:rsidRPr="003345F2">
        <w:rPr>
          <w:sz w:val="20"/>
          <w:szCs w:val="20"/>
        </w:rPr>
        <w:t>Average wages and average working hours.</w:t>
      </w:r>
    </w:p>
    <w:p w14:paraId="0888F213" w14:textId="435FA914" w:rsidR="00A149C5" w:rsidRPr="003345F2" w:rsidRDefault="006C023A" w:rsidP="008E1479">
      <w:pPr>
        <w:pStyle w:val="ListParagraph"/>
        <w:numPr>
          <w:ilvl w:val="0"/>
          <w:numId w:val="13"/>
        </w:numPr>
        <w:spacing w:after="120" w:line="360" w:lineRule="auto"/>
        <w:ind w:left="2174" w:right="907"/>
        <w:rPr>
          <w:sz w:val="20"/>
          <w:szCs w:val="20"/>
        </w:rPr>
      </w:pPr>
      <w:r w:rsidRPr="003345F2">
        <w:rPr>
          <w:sz w:val="20"/>
          <w:szCs w:val="20"/>
        </w:rPr>
        <w:t>Job seeking method, period of unemployment, and previous work and training experiences.</w:t>
      </w:r>
    </w:p>
    <w:p w14:paraId="1B3D72F7" w14:textId="2678A082" w:rsidR="00A149C5" w:rsidRPr="003345F2" w:rsidRDefault="006C023A" w:rsidP="00691B5C">
      <w:pPr>
        <w:spacing w:line="360" w:lineRule="auto"/>
        <w:ind w:left="1094" w:right="907"/>
        <w:jc w:val="both"/>
        <w:rPr>
          <w:sz w:val="20"/>
          <w:szCs w:val="20"/>
        </w:rPr>
      </w:pPr>
      <w:r w:rsidRPr="003345F2">
        <w:rPr>
          <w:sz w:val="20"/>
          <w:szCs w:val="20"/>
        </w:rPr>
        <w:t xml:space="preserve">In this stage, we </w:t>
      </w:r>
      <w:r w:rsidR="00B92CC7">
        <w:rPr>
          <w:sz w:val="20"/>
          <w:szCs w:val="20"/>
        </w:rPr>
        <w:t>ensure</w:t>
      </w:r>
      <w:r w:rsidRPr="003345F2">
        <w:rPr>
          <w:sz w:val="20"/>
          <w:szCs w:val="20"/>
        </w:rPr>
        <w:t xml:space="preserve"> that all published statistics contribute </w:t>
      </w:r>
      <w:r w:rsidR="009B284E" w:rsidRPr="003345F2">
        <w:rPr>
          <w:sz w:val="20"/>
          <w:szCs w:val="20"/>
        </w:rPr>
        <w:t>to</w:t>
      </w:r>
      <w:r w:rsidRPr="003345F2">
        <w:rPr>
          <w:sz w:val="20"/>
          <w:szCs w:val="20"/>
        </w:rPr>
        <w:t xml:space="preserve"> meeting the requirements of Saudi Vision 2030. They also must cover the regional requirements such as the requirements of GCC-STAT, and other international requirements </w:t>
      </w:r>
      <w:r w:rsidR="00CA495B">
        <w:rPr>
          <w:sz w:val="20"/>
          <w:szCs w:val="20"/>
        </w:rPr>
        <w:t xml:space="preserve">such as the International Labor Organization </w:t>
      </w:r>
      <w:r w:rsidRPr="003345F2">
        <w:rPr>
          <w:sz w:val="20"/>
          <w:szCs w:val="20"/>
        </w:rPr>
        <w:t>(ILO)</w:t>
      </w:r>
      <w:r w:rsidR="009B284E" w:rsidRPr="003345F2">
        <w:rPr>
          <w:sz w:val="20"/>
          <w:szCs w:val="20"/>
        </w:rPr>
        <w:t>.</w:t>
      </w:r>
    </w:p>
    <w:bookmarkStart w:id="8" w:name="_Toc120701681"/>
    <w:bookmarkStart w:id="9" w:name="_Toc120705447"/>
    <w:bookmarkStart w:id="10" w:name="_Toc202349182"/>
    <w:p w14:paraId="1F702302" w14:textId="5E8F5D84" w:rsidR="00A149C5" w:rsidRPr="00347900" w:rsidRDefault="00790569" w:rsidP="008B799E">
      <w:pPr>
        <w:pStyle w:val="Heading1"/>
        <w:numPr>
          <w:ilvl w:val="0"/>
          <w:numId w:val="39"/>
        </w:numPr>
        <w:spacing w:before="252"/>
        <w:rPr>
          <w:rFonts w:ascii="Arial" w:hAnsi="Arial" w:cs="Arial"/>
          <w:color w:val="00339A"/>
          <w:w w:val="95"/>
        </w:rPr>
      </w:pPr>
      <w:r w:rsidRPr="00347900">
        <w:rPr>
          <w:rFonts w:ascii="Arial" w:hAnsi="Arial" w:cs="Arial"/>
          <w:noProof/>
          <w:color w:val="00339A"/>
          <w:w w:val="95"/>
        </w:rPr>
        <mc:AlternateContent>
          <mc:Choice Requires="wps">
            <w:drawing>
              <wp:anchor distT="0" distB="0" distL="114300" distR="114300" simplePos="0" relativeHeight="251633152" behindDoc="0" locked="0" layoutInCell="1" allowOverlap="1" wp14:anchorId="4AC8ACB0" wp14:editId="182FE0B3">
                <wp:simplePos x="0" y="0"/>
                <wp:positionH relativeFrom="page">
                  <wp:posOffset>521335</wp:posOffset>
                </wp:positionH>
                <wp:positionV relativeFrom="paragraph">
                  <wp:posOffset>144145</wp:posOffset>
                </wp:positionV>
                <wp:extent cx="28800" cy="331200"/>
                <wp:effectExtent l="0" t="0" r="9525" b="0"/>
                <wp:wrapNone/>
                <wp:docPr id="487"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00" cy="331200"/>
                        </a:xfrm>
                        <a:prstGeom prst="rect">
                          <a:avLst/>
                        </a:prstGeom>
                        <a:solidFill>
                          <a:srgbClr val="0033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531BC" id="docshape19" o:spid="_x0000_s1026" style="position:absolute;margin-left:41.05pt;margin-top:11.35pt;width:2.25pt;height:26.1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db1gEAAJwDAAAOAAAAZHJzL2Uyb0RvYy54bWysU9tu2zAMfR+wfxD0vti5bEuNOEXRosOA&#10;7gJ0/QBFlmNhsqiRSpzs60fJaRpsb8VeBFGkjngOj1bXh96JvUGy4Gs5nZRSGK+hsX5by6cf9++W&#10;UlBUvlEOvKnl0ZC8Xr99sxpCZWbQgWsMCgbxVA2hll2MoSoK0p3pFU0gGM/JFrBXkUPcFg2qgdF7&#10;V8zK8kMxADYBQRsiPr0bk3Kd8dvW6PitbclE4WrJvcW8Yl43aS3WK1VtUYXO6lMb6hVd9Mp6fvQM&#10;daeiEju0/0D1ViMQtHGioS+gba02mQOzmZZ/sXnsVDCZC4tD4SwT/T9Y/XX/GL5jap3CA+ifxIoU&#10;Q6DqnEkBcY3YDF+g4RmqXYRM9tBin24yDXHImh7PmppDFJoPZ8tlycJrzsznUx5ZkrxQ1fPdgBQ/&#10;GehF2tQSeWIZW+0fKI6lzyW5SXC2ubfO5QC3m1uHYq/SdMv5/OrmhE6XZc6nYg/p2oiYTjLJxCt5&#10;haoNNEfmiDBahC3Nmw7wtxQD26OW9Gun0EjhPnvW/2q6WCQ/5WDx/uOMA7zMbC4zymuGqmWUYtze&#10;xtGDu4B22/FL00zaww1r29pM/KWrU7NsgSzdya7JY5dxrnr5VOs/AAAA//8DAFBLAwQUAAYACAAA&#10;ACEAh6+Rs94AAAAHAQAADwAAAGRycy9kb3ducmV2LnhtbEyOTUvDQBRF94L/YXiCOztpCGmMeSlF&#10;EFwUoa1Ql9PMMx/OvAmZaRv/veNKl5d7OfdU69kacaHJ944RlosEBHHjdM8twvvh5aEA4YNirYxj&#10;QvgmD+v69qZSpXZX3tFlH1oRIexLhdCFMJZS+qYjq/zCjcSx+3STVSHGqZV6UtcIt0amSZJLq3qO&#10;D50a6bmj5mt/tgg7NzTDnJmQbezxrTh+DNvX7YB4fzdvnkAEmsPfGH71ozrU0enkzqy9MAhFuoxL&#10;hDRdgYh9kecgTgir7BFkXcn//vUPAAAA//8DAFBLAQItABQABgAIAAAAIQC2gziS/gAAAOEBAAAT&#10;AAAAAAAAAAAAAAAAAAAAAABbQ29udGVudF9UeXBlc10ueG1sUEsBAi0AFAAGAAgAAAAhADj9If/W&#10;AAAAlAEAAAsAAAAAAAAAAAAAAAAALwEAAF9yZWxzLy5yZWxzUEsBAi0AFAAGAAgAAAAhAIY3l1vW&#10;AQAAnAMAAA4AAAAAAAAAAAAAAAAALgIAAGRycy9lMm9Eb2MueG1sUEsBAi0AFAAGAAgAAAAhAIev&#10;kbPeAAAABwEAAA8AAAAAAAAAAAAAAAAAMAQAAGRycy9kb3ducmV2LnhtbFBLBQYAAAAABAAEAPMA&#10;AAA7BQAAAAA=&#10;" fillcolor="#00339a" stroked="f">
                <v:path arrowok="t"/>
                <w10:wrap anchorx="page"/>
              </v:rect>
            </w:pict>
          </mc:Fallback>
        </mc:AlternateContent>
      </w:r>
      <w:r w:rsidR="006C023A" w:rsidRPr="00347900">
        <w:rPr>
          <w:rFonts w:ascii="Arial" w:hAnsi="Arial" w:cs="Arial"/>
          <w:color w:val="00339A"/>
          <w:w w:val="95"/>
        </w:rPr>
        <w:t xml:space="preserve">Second stage: </w:t>
      </w:r>
      <w:r w:rsidR="004E73AA">
        <w:rPr>
          <w:rFonts w:ascii="Arial" w:hAnsi="Arial" w:cs="Arial"/>
          <w:color w:val="00339A"/>
          <w:w w:val="95"/>
        </w:rPr>
        <w:t>D</w:t>
      </w:r>
      <w:r w:rsidR="006C023A" w:rsidRPr="00347900">
        <w:rPr>
          <w:rFonts w:ascii="Arial" w:hAnsi="Arial" w:cs="Arial"/>
          <w:color w:val="00339A"/>
          <w:w w:val="95"/>
        </w:rPr>
        <w:t>esign</w:t>
      </w:r>
      <w:bookmarkEnd w:id="8"/>
      <w:bookmarkEnd w:id="9"/>
      <w:bookmarkEnd w:id="10"/>
    </w:p>
    <w:p w14:paraId="2BFBBCD3" w14:textId="0BA97D2F" w:rsidR="00A149C5" w:rsidRPr="003345F2" w:rsidRDefault="006C023A" w:rsidP="00F02EB3">
      <w:pPr>
        <w:spacing w:after="120" w:line="360" w:lineRule="auto"/>
        <w:ind w:left="1094" w:right="907"/>
        <w:jc w:val="both"/>
        <w:rPr>
          <w:sz w:val="20"/>
          <w:szCs w:val="20"/>
        </w:rPr>
      </w:pPr>
      <w:r w:rsidRPr="003345F2">
        <w:rPr>
          <w:sz w:val="20"/>
          <w:szCs w:val="20"/>
        </w:rPr>
        <w:t xml:space="preserve">The stage of designing the statistical work as it is considered a whole product. Through this stage, the statistical community is determined, statistical framework, survey sample, and questionnaire are designed, methods and tools of data collection are identified, and sampling units are specified. </w:t>
      </w:r>
      <w:r w:rsidR="00CA495B">
        <w:rPr>
          <w:sz w:val="20"/>
          <w:szCs w:val="20"/>
        </w:rPr>
        <w:t>Partners</w:t>
      </w:r>
      <w:r w:rsidR="00CA495B" w:rsidRPr="003345F2">
        <w:rPr>
          <w:sz w:val="20"/>
          <w:szCs w:val="20"/>
        </w:rPr>
        <w:t xml:space="preserve"> </w:t>
      </w:r>
      <w:r w:rsidRPr="003345F2">
        <w:rPr>
          <w:sz w:val="20"/>
          <w:szCs w:val="20"/>
        </w:rPr>
        <w:t xml:space="preserve">collaborate in all these procedures to benefit from their </w:t>
      </w:r>
      <w:proofErr w:type="gramStart"/>
      <w:r w:rsidRPr="003345F2">
        <w:rPr>
          <w:sz w:val="20"/>
          <w:szCs w:val="20"/>
        </w:rPr>
        <w:t>feedbacks</w:t>
      </w:r>
      <w:proofErr w:type="gramEnd"/>
      <w:r w:rsidRPr="003345F2">
        <w:rPr>
          <w:sz w:val="20"/>
          <w:szCs w:val="20"/>
        </w:rPr>
        <w:t>, so that all requirements can be achieved within the statistical product.</w:t>
      </w:r>
    </w:p>
    <w:p w14:paraId="3725CE81" w14:textId="6CD626A1" w:rsidR="00A149C5" w:rsidRPr="003345F2" w:rsidRDefault="006C023A" w:rsidP="00F02EB3">
      <w:pPr>
        <w:spacing w:after="120" w:line="360" w:lineRule="auto"/>
        <w:ind w:left="1094" w:right="907"/>
        <w:jc w:val="both"/>
        <w:rPr>
          <w:b/>
          <w:bCs/>
          <w:sz w:val="20"/>
          <w:szCs w:val="20"/>
        </w:rPr>
      </w:pPr>
      <w:r w:rsidRPr="003345F2">
        <w:rPr>
          <w:sz w:val="20"/>
          <w:szCs w:val="20"/>
        </w:rPr>
        <w:t>The most important outputs of this stage are:</w:t>
      </w:r>
    </w:p>
    <w:p w14:paraId="406FEED3" w14:textId="5BC3553A" w:rsidR="00A149C5" w:rsidRPr="00BD3519" w:rsidRDefault="006C023A" w:rsidP="008B799E">
      <w:pPr>
        <w:pStyle w:val="Heading3"/>
        <w:numPr>
          <w:ilvl w:val="1"/>
          <w:numId w:val="39"/>
        </w:numPr>
      </w:pPr>
      <w:bookmarkStart w:id="11" w:name="_Toc120701682"/>
      <w:r w:rsidRPr="00BD3519">
        <w:rPr>
          <w:color w:val="00AFEF"/>
          <w:w w:val="95"/>
        </w:rPr>
        <w:t>Statistical</w:t>
      </w:r>
      <w:r w:rsidRPr="00BD3519">
        <w:rPr>
          <w:color w:val="00AFEF"/>
          <w:spacing w:val="6"/>
        </w:rPr>
        <w:t xml:space="preserve"> </w:t>
      </w:r>
      <w:r w:rsidRPr="00BD3519">
        <w:rPr>
          <w:color w:val="00AFEF"/>
          <w:spacing w:val="-2"/>
        </w:rPr>
        <w:t>community</w:t>
      </w:r>
      <w:bookmarkEnd w:id="11"/>
    </w:p>
    <w:p w14:paraId="2129E4D4" w14:textId="77777777" w:rsidR="00A149C5" w:rsidRPr="003345F2" w:rsidRDefault="006C023A" w:rsidP="0087051A">
      <w:pPr>
        <w:spacing w:line="360" w:lineRule="auto"/>
        <w:ind w:left="1094" w:right="907"/>
        <w:jc w:val="both"/>
        <w:rPr>
          <w:sz w:val="20"/>
          <w:szCs w:val="20"/>
        </w:rPr>
      </w:pPr>
      <w:r w:rsidRPr="003345F2">
        <w:rPr>
          <w:sz w:val="20"/>
          <w:szCs w:val="20"/>
        </w:rPr>
        <w:t>Statistical community of labor market statistics consists of all individuals (Saudis and non-Saudis) who habitually live in Saudi Arabia.</w:t>
      </w:r>
    </w:p>
    <w:p w14:paraId="5F3C5A20" w14:textId="0C224926" w:rsidR="00A149C5" w:rsidRPr="00BD3519" w:rsidRDefault="006C023A" w:rsidP="008B799E">
      <w:pPr>
        <w:pStyle w:val="Heading3"/>
        <w:numPr>
          <w:ilvl w:val="1"/>
          <w:numId w:val="39"/>
        </w:numPr>
        <w:tabs>
          <w:tab w:val="left" w:pos="2172"/>
        </w:tabs>
      </w:pPr>
      <w:bookmarkStart w:id="12" w:name="_Toc120701683"/>
      <w:r w:rsidRPr="00BD3519">
        <w:rPr>
          <w:color w:val="00AFEF"/>
          <w:spacing w:val="-2"/>
          <w:w w:val="95"/>
        </w:rPr>
        <w:t>Statistics</w:t>
      </w:r>
      <w:r w:rsidRPr="00BD3519">
        <w:rPr>
          <w:color w:val="00AFEF"/>
        </w:rPr>
        <w:t xml:space="preserve"> </w:t>
      </w:r>
      <w:r w:rsidRPr="00BD3519">
        <w:rPr>
          <w:color w:val="00AFEF"/>
          <w:spacing w:val="-2"/>
          <w:w w:val="95"/>
        </w:rPr>
        <w:t>sources</w:t>
      </w:r>
      <w:bookmarkEnd w:id="12"/>
    </w:p>
    <w:p w14:paraId="1920A685" w14:textId="00BA6D58" w:rsidR="00DB104F" w:rsidRDefault="006C023A" w:rsidP="0087051A">
      <w:pPr>
        <w:spacing w:line="360" w:lineRule="auto"/>
        <w:ind w:left="1094" w:right="907"/>
        <w:jc w:val="both"/>
        <w:rPr>
          <w:sz w:val="20"/>
          <w:szCs w:val="20"/>
        </w:rPr>
      </w:pPr>
      <w:r w:rsidRPr="003345F2">
        <w:rPr>
          <w:sz w:val="20"/>
          <w:szCs w:val="20"/>
        </w:rPr>
        <w:t xml:space="preserve">Labor market statistics data are based on two main sources </w:t>
      </w:r>
      <w:r w:rsidR="00B92CC7" w:rsidRPr="003345F2">
        <w:rPr>
          <w:sz w:val="20"/>
          <w:szCs w:val="20"/>
        </w:rPr>
        <w:t>to</w:t>
      </w:r>
      <w:r w:rsidRPr="003345F2">
        <w:rPr>
          <w:sz w:val="20"/>
          <w:szCs w:val="20"/>
        </w:rPr>
        <w:t xml:space="preserve"> provide comprehensive information on</w:t>
      </w:r>
      <w:r w:rsidR="00B92CC7">
        <w:rPr>
          <w:sz w:val="20"/>
          <w:szCs w:val="20"/>
        </w:rPr>
        <w:t xml:space="preserve"> the</w:t>
      </w:r>
      <w:r w:rsidRPr="003345F2">
        <w:rPr>
          <w:sz w:val="20"/>
          <w:szCs w:val="20"/>
        </w:rPr>
        <w:t xml:space="preserve"> </w:t>
      </w:r>
      <w:r w:rsidR="00B77807">
        <w:rPr>
          <w:sz w:val="20"/>
          <w:szCs w:val="20"/>
        </w:rPr>
        <w:t xml:space="preserve">Kingdom of Saudi Arabia </w:t>
      </w:r>
      <w:r w:rsidRPr="003345F2">
        <w:rPr>
          <w:sz w:val="20"/>
          <w:szCs w:val="20"/>
        </w:rPr>
        <w:t>labor market</w:t>
      </w:r>
      <w:r w:rsidR="00B77807">
        <w:rPr>
          <w:sz w:val="20"/>
          <w:szCs w:val="20"/>
        </w:rPr>
        <w:t xml:space="preserve"> conditions</w:t>
      </w:r>
      <w:r w:rsidRPr="003345F2">
        <w:rPr>
          <w:sz w:val="20"/>
          <w:szCs w:val="20"/>
        </w:rPr>
        <w:t xml:space="preserve">. They include statistics from the </w:t>
      </w:r>
      <w:r w:rsidR="00CA495B" w:rsidRPr="003345F2">
        <w:rPr>
          <w:sz w:val="20"/>
          <w:szCs w:val="20"/>
        </w:rPr>
        <w:t xml:space="preserve">Labor Force Survey </w:t>
      </w:r>
      <w:r w:rsidR="00CA495B">
        <w:rPr>
          <w:sz w:val="20"/>
          <w:szCs w:val="20"/>
        </w:rPr>
        <w:t>(</w:t>
      </w:r>
      <w:r w:rsidRPr="003345F2">
        <w:rPr>
          <w:sz w:val="20"/>
          <w:szCs w:val="20"/>
        </w:rPr>
        <w:t>household survey) which GASTAT conducts quarterly. They also include quarterly data from administrative records of related governmental entities. GASTAT c</w:t>
      </w:r>
      <w:r w:rsidR="00320F2D" w:rsidRPr="003345F2">
        <w:rPr>
          <w:sz w:val="20"/>
          <w:szCs w:val="20"/>
        </w:rPr>
        <w:t xml:space="preserve">urrently releases </w:t>
      </w:r>
      <w:r w:rsidRPr="003345F2">
        <w:rPr>
          <w:sz w:val="20"/>
          <w:szCs w:val="20"/>
        </w:rPr>
        <w:t xml:space="preserve">indicators </w:t>
      </w:r>
      <w:r w:rsidR="00845F64" w:rsidRPr="003345F2">
        <w:rPr>
          <w:sz w:val="20"/>
          <w:szCs w:val="20"/>
        </w:rPr>
        <w:t>form these two data sources separately, so that data f</w:t>
      </w:r>
      <w:r w:rsidR="007929E6" w:rsidRPr="003345F2">
        <w:rPr>
          <w:sz w:val="20"/>
          <w:szCs w:val="20"/>
        </w:rPr>
        <w:t>ro</w:t>
      </w:r>
      <w:r w:rsidR="00845F64" w:rsidRPr="003345F2">
        <w:rPr>
          <w:sz w:val="20"/>
          <w:szCs w:val="20"/>
        </w:rPr>
        <w:t xml:space="preserve">m each source can be released as </w:t>
      </w:r>
      <w:r w:rsidR="007929E6" w:rsidRPr="003345F2">
        <w:rPr>
          <w:sz w:val="20"/>
          <w:szCs w:val="20"/>
        </w:rPr>
        <w:t>soon as it is ready.</w:t>
      </w:r>
    </w:p>
    <w:p w14:paraId="1A382EF8" w14:textId="466705EB" w:rsidR="00A149C5" w:rsidRPr="00BE174E" w:rsidRDefault="006C023A" w:rsidP="00BE174E">
      <w:pPr>
        <w:pStyle w:val="Heading3"/>
        <w:numPr>
          <w:ilvl w:val="2"/>
          <w:numId w:val="39"/>
        </w:numPr>
        <w:rPr>
          <w:color w:val="00AFEF"/>
          <w:spacing w:val="-2"/>
          <w:w w:val="95"/>
        </w:rPr>
      </w:pPr>
      <w:bookmarkStart w:id="13" w:name="_Toc120701684"/>
      <w:r w:rsidRPr="00BE174E">
        <w:rPr>
          <w:color w:val="00AFEF"/>
          <w:spacing w:val="-2"/>
          <w:w w:val="95"/>
        </w:rPr>
        <w:t>First source of labor market statistics: Labor Force Survey</w:t>
      </w:r>
      <w:bookmarkEnd w:id="13"/>
    </w:p>
    <w:p w14:paraId="786E90B8" w14:textId="5CE062DD" w:rsidR="00A149C5" w:rsidRPr="003345F2" w:rsidRDefault="006C023A" w:rsidP="0087051A">
      <w:pPr>
        <w:spacing w:before="120" w:after="120" w:line="360" w:lineRule="auto"/>
        <w:ind w:left="1094" w:right="907"/>
        <w:jc w:val="both"/>
        <w:rPr>
          <w:sz w:val="20"/>
          <w:szCs w:val="20"/>
        </w:rPr>
      </w:pPr>
      <w:r w:rsidRPr="003345F2">
        <w:rPr>
          <w:sz w:val="20"/>
          <w:szCs w:val="20"/>
        </w:rPr>
        <w:t xml:space="preserve">It is a </w:t>
      </w:r>
      <w:r w:rsidR="005730E2">
        <w:rPr>
          <w:sz w:val="20"/>
          <w:szCs w:val="20"/>
        </w:rPr>
        <w:t xml:space="preserve">multiple mode </w:t>
      </w:r>
      <w:r w:rsidRPr="003345F2">
        <w:rPr>
          <w:sz w:val="20"/>
          <w:szCs w:val="20"/>
        </w:rPr>
        <w:t>household survey conducted by GASTAT under the social statistics category. Information is collected by contacting a sample of households from all administrative regions of Saudi Arabia</w:t>
      </w:r>
      <w:r w:rsidR="003178A3" w:rsidRPr="003345F2">
        <w:rPr>
          <w:sz w:val="20"/>
          <w:szCs w:val="20"/>
        </w:rPr>
        <w:t xml:space="preserve"> and</w:t>
      </w:r>
      <w:r w:rsidRPr="003345F2">
        <w:rPr>
          <w:sz w:val="20"/>
          <w:szCs w:val="20"/>
        </w:rPr>
        <w:t xml:space="preserve"> </w:t>
      </w:r>
      <w:r w:rsidRPr="003345F2">
        <w:rPr>
          <w:sz w:val="20"/>
          <w:szCs w:val="20"/>
        </w:rPr>
        <w:lastRenderedPageBreak/>
        <w:t xml:space="preserve">completing an electronic questionnaire that includes </w:t>
      </w:r>
      <w:r w:rsidR="009161B7" w:rsidRPr="003345F2">
        <w:rPr>
          <w:sz w:val="20"/>
          <w:szCs w:val="20"/>
        </w:rPr>
        <w:t>several</w:t>
      </w:r>
      <w:r w:rsidRPr="003345F2">
        <w:rPr>
          <w:sz w:val="20"/>
          <w:szCs w:val="20"/>
        </w:rPr>
        <w:t xml:space="preserve"> questions</w:t>
      </w:r>
      <w:r w:rsidR="00DF044B" w:rsidRPr="003345F2">
        <w:rPr>
          <w:sz w:val="20"/>
          <w:szCs w:val="20"/>
        </w:rPr>
        <w:t xml:space="preserve"> </w:t>
      </w:r>
      <w:r w:rsidR="00273EA1" w:rsidRPr="003345F2">
        <w:rPr>
          <w:sz w:val="20"/>
          <w:szCs w:val="20"/>
        </w:rPr>
        <w:t>asked about</w:t>
      </w:r>
      <w:r w:rsidR="00DF044B" w:rsidRPr="003345F2">
        <w:rPr>
          <w:sz w:val="20"/>
          <w:szCs w:val="20"/>
        </w:rPr>
        <w:t xml:space="preserve"> household member</w:t>
      </w:r>
      <w:r w:rsidR="000B12A0" w:rsidRPr="003345F2">
        <w:rPr>
          <w:sz w:val="20"/>
          <w:szCs w:val="20"/>
        </w:rPr>
        <w:t>s</w:t>
      </w:r>
      <w:r w:rsidR="00E638F3" w:rsidRPr="003345F2">
        <w:rPr>
          <w:sz w:val="20"/>
          <w:szCs w:val="20"/>
        </w:rPr>
        <w:t xml:space="preserve">. </w:t>
      </w:r>
      <w:r w:rsidR="005730E2">
        <w:rPr>
          <w:sz w:val="20"/>
          <w:szCs w:val="20"/>
        </w:rPr>
        <w:t xml:space="preserve">The survey is conducted in both CATI and CAPI mode. </w:t>
      </w:r>
      <w:r w:rsidRPr="003345F2">
        <w:rPr>
          <w:sz w:val="20"/>
          <w:szCs w:val="20"/>
        </w:rPr>
        <w:t xml:space="preserve">This survey provides estimates and indicators of labor force </w:t>
      </w:r>
      <w:r w:rsidR="00273EA1" w:rsidRPr="003345F2">
        <w:rPr>
          <w:sz w:val="20"/>
          <w:szCs w:val="20"/>
        </w:rPr>
        <w:t xml:space="preserve">characteristics of all persons </w:t>
      </w:r>
      <w:r w:rsidRPr="003345F2">
        <w:rPr>
          <w:sz w:val="20"/>
          <w:szCs w:val="20"/>
        </w:rPr>
        <w:t>15 years and above who live in Saudi Arabia</w:t>
      </w:r>
      <w:r w:rsidR="004A2B78" w:rsidRPr="003345F2">
        <w:rPr>
          <w:sz w:val="20"/>
          <w:szCs w:val="20"/>
        </w:rPr>
        <w:t xml:space="preserve">, </w:t>
      </w:r>
      <w:r w:rsidR="001D71D4" w:rsidRPr="003345F2">
        <w:rPr>
          <w:sz w:val="20"/>
          <w:szCs w:val="20"/>
        </w:rPr>
        <w:t>i</w:t>
      </w:r>
      <w:r w:rsidR="004A2B78" w:rsidRPr="003345F2">
        <w:rPr>
          <w:sz w:val="20"/>
          <w:szCs w:val="20"/>
        </w:rPr>
        <w:t>ncluding</w:t>
      </w:r>
      <w:r w:rsidRPr="003345F2">
        <w:rPr>
          <w:sz w:val="20"/>
          <w:szCs w:val="20"/>
        </w:rPr>
        <w:t xml:space="preserve"> key indicators of labor market</w:t>
      </w:r>
      <w:r w:rsidR="001D71D4" w:rsidRPr="003345F2">
        <w:rPr>
          <w:sz w:val="20"/>
          <w:szCs w:val="20"/>
        </w:rPr>
        <w:t xml:space="preserve"> such </w:t>
      </w:r>
      <w:r w:rsidRPr="003345F2">
        <w:rPr>
          <w:sz w:val="20"/>
          <w:szCs w:val="20"/>
        </w:rPr>
        <w:t>as the unemployment rate and the labor force participation rate</w:t>
      </w:r>
      <w:r w:rsidR="004D00ED">
        <w:rPr>
          <w:sz w:val="20"/>
          <w:szCs w:val="20"/>
        </w:rPr>
        <w:t xml:space="preserve"> and the employment-to-population ratio</w:t>
      </w:r>
      <w:r w:rsidRPr="003345F2">
        <w:rPr>
          <w:sz w:val="20"/>
          <w:szCs w:val="20"/>
        </w:rPr>
        <w:t>.</w:t>
      </w:r>
    </w:p>
    <w:p w14:paraId="44B2DEA0" w14:textId="7ED75567" w:rsidR="00A149C5" w:rsidRPr="00BE174E" w:rsidRDefault="006C023A" w:rsidP="00BE174E">
      <w:pPr>
        <w:pStyle w:val="Heading3"/>
        <w:numPr>
          <w:ilvl w:val="2"/>
          <w:numId w:val="39"/>
        </w:numPr>
        <w:rPr>
          <w:color w:val="00AFEF"/>
          <w:spacing w:val="-2"/>
          <w:w w:val="95"/>
        </w:rPr>
      </w:pPr>
      <w:bookmarkStart w:id="14" w:name="_Toc120701685"/>
      <w:r w:rsidRPr="008C6AEF">
        <w:rPr>
          <w:color w:val="00AFEF"/>
          <w:spacing w:val="-2"/>
          <w:w w:val="95"/>
        </w:rPr>
        <w:t>Second</w:t>
      </w:r>
      <w:r w:rsidRPr="00BE174E">
        <w:rPr>
          <w:color w:val="00AFEF"/>
          <w:spacing w:val="-2"/>
          <w:w w:val="95"/>
        </w:rPr>
        <w:t xml:space="preserve"> source of labor market statistics: Administrative records</w:t>
      </w:r>
      <w:bookmarkEnd w:id="14"/>
    </w:p>
    <w:p w14:paraId="1D137CAA" w14:textId="000C9CD6" w:rsidR="00A149C5" w:rsidRPr="003345F2" w:rsidRDefault="005C39B9" w:rsidP="0087051A">
      <w:pPr>
        <w:spacing w:line="360" w:lineRule="auto"/>
        <w:ind w:left="1094" w:right="907"/>
        <w:jc w:val="both"/>
        <w:rPr>
          <w:sz w:val="20"/>
          <w:szCs w:val="20"/>
        </w:rPr>
      </w:pPr>
      <w:r w:rsidRPr="003345F2">
        <w:rPr>
          <w:sz w:val="20"/>
          <w:szCs w:val="20"/>
        </w:rPr>
        <w:t>These data are r</w:t>
      </w:r>
      <w:r w:rsidR="006C023A" w:rsidRPr="003345F2">
        <w:rPr>
          <w:sz w:val="20"/>
          <w:szCs w:val="20"/>
        </w:rPr>
        <w:t>ecorded and updated data and information of governmental entities that are related to labor market. The</w:t>
      </w:r>
      <w:r w:rsidR="00327158" w:rsidRPr="003345F2">
        <w:rPr>
          <w:sz w:val="20"/>
          <w:szCs w:val="20"/>
        </w:rPr>
        <w:t>y</w:t>
      </w:r>
      <w:r w:rsidR="006C023A" w:rsidRPr="003345F2">
        <w:rPr>
          <w:sz w:val="20"/>
          <w:szCs w:val="20"/>
        </w:rPr>
        <w:t xml:space="preserve"> result from the official electronic registration and documentation operations of these entities. Ministry of Human </w:t>
      </w:r>
      <w:r w:rsidR="00327158" w:rsidRPr="003345F2">
        <w:rPr>
          <w:sz w:val="20"/>
          <w:szCs w:val="20"/>
        </w:rPr>
        <w:t>R</w:t>
      </w:r>
      <w:r w:rsidR="006C023A" w:rsidRPr="003345F2">
        <w:rPr>
          <w:sz w:val="20"/>
          <w:szCs w:val="20"/>
        </w:rPr>
        <w:t>esources and Social Development, General Organization of Social Insurance, and the National Information Center periodically provide GASTAT with their recorded data through the electronic linkage, as these entities are considered key references of workers data in both the public and private sectors in Saudi Arabia.</w:t>
      </w:r>
    </w:p>
    <w:p w14:paraId="0FA245C0" w14:textId="316E3ACE" w:rsidR="00A149C5" w:rsidRDefault="006C023A" w:rsidP="006228EF">
      <w:pPr>
        <w:spacing w:line="360" w:lineRule="auto"/>
        <w:ind w:left="1094" w:right="907"/>
        <w:jc w:val="both"/>
        <w:rPr>
          <w:sz w:val="20"/>
          <w:szCs w:val="20"/>
        </w:rPr>
      </w:pPr>
      <w:r w:rsidRPr="003345F2">
        <w:rPr>
          <w:sz w:val="20"/>
          <w:szCs w:val="20"/>
        </w:rPr>
        <w:t>The following table shows the type of data provided by each entity from the labor market statistics sources:</w:t>
      </w:r>
    </w:p>
    <w:p w14:paraId="5F5A8EDF" w14:textId="6CD2CC79" w:rsidR="00A149C5" w:rsidRPr="00BD3519" w:rsidRDefault="00D21C1B">
      <w:pPr>
        <w:pStyle w:val="BodyText"/>
        <w:rPr>
          <w:sz w:val="4"/>
        </w:rPr>
      </w:pPr>
      <w:r w:rsidRPr="00BD3519">
        <w:rPr>
          <w:noProof/>
        </w:rPr>
        <mc:AlternateContent>
          <mc:Choice Requires="wps">
            <w:drawing>
              <wp:anchor distT="0" distB="0" distL="0" distR="0" simplePos="0" relativeHeight="251644416" behindDoc="1" locked="0" layoutInCell="1" allowOverlap="1" wp14:anchorId="6A8BC72C" wp14:editId="34DB4C2C">
                <wp:simplePos x="0" y="0"/>
                <wp:positionH relativeFrom="margin">
                  <wp:align>center</wp:align>
                </wp:positionH>
                <wp:positionV relativeFrom="paragraph">
                  <wp:posOffset>65405</wp:posOffset>
                </wp:positionV>
                <wp:extent cx="6026400" cy="3834000"/>
                <wp:effectExtent l="0" t="0" r="12700" b="14605"/>
                <wp:wrapTopAndBottom/>
                <wp:docPr id="48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26400" cy="383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805"/>
                              <w:gridCol w:w="2984"/>
                              <w:gridCol w:w="4654"/>
                            </w:tblGrid>
                            <w:tr w:rsidR="002C4FB6" w:rsidRPr="00BD3519" w14:paraId="540479EE" w14:textId="77777777" w:rsidTr="0033648A">
                              <w:trPr>
                                <w:trHeight w:val="403"/>
                              </w:trPr>
                              <w:tc>
                                <w:tcPr>
                                  <w:tcW w:w="1805" w:type="dxa"/>
                                  <w:tcBorders>
                                    <w:top w:val="single" w:sz="4" w:space="0" w:color="4F81BD" w:themeColor="accent1"/>
                                    <w:left w:val="single" w:sz="4" w:space="0" w:color="4F81BD" w:themeColor="accent1"/>
                                    <w:bottom w:val="single" w:sz="4" w:space="0" w:color="95B3D7" w:themeColor="accent1" w:themeTint="99"/>
                                    <w:right w:val="single" w:sz="4" w:space="0" w:color="95B3D7" w:themeColor="accent1" w:themeTint="99"/>
                                  </w:tcBorders>
                                  <w:shd w:val="clear" w:color="auto" w:fill="4F81BC"/>
                                </w:tcPr>
                                <w:p w14:paraId="0051840A" w14:textId="77777777" w:rsidR="002C4FB6" w:rsidRPr="00BD3519" w:rsidRDefault="002C4FB6">
                                  <w:pPr>
                                    <w:pStyle w:val="TableParagraph"/>
                                    <w:spacing w:before="96"/>
                                    <w:ind w:left="340"/>
                                    <w:rPr>
                                      <w:b/>
                                      <w:sz w:val="20"/>
                                    </w:rPr>
                                  </w:pPr>
                                  <w:r w:rsidRPr="00BD3519">
                                    <w:rPr>
                                      <w:b/>
                                      <w:color w:val="FFFFFF"/>
                                      <w:sz w:val="20"/>
                                    </w:rPr>
                                    <w:t>Data</w:t>
                                  </w:r>
                                  <w:r w:rsidRPr="00BD3519">
                                    <w:rPr>
                                      <w:b/>
                                      <w:color w:val="FFFFFF"/>
                                      <w:spacing w:val="6"/>
                                      <w:sz w:val="20"/>
                                    </w:rPr>
                                    <w:t xml:space="preserve"> </w:t>
                                  </w:r>
                                  <w:r w:rsidRPr="00BD3519">
                                    <w:rPr>
                                      <w:b/>
                                      <w:color w:val="FFFFFF"/>
                                      <w:spacing w:val="-2"/>
                                      <w:sz w:val="20"/>
                                    </w:rPr>
                                    <w:t>Source</w:t>
                                  </w:r>
                                </w:p>
                              </w:tc>
                              <w:tc>
                                <w:tcPr>
                                  <w:tcW w:w="2984" w:type="dxa"/>
                                  <w:tcBorders>
                                    <w:top w:val="single" w:sz="4" w:space="0" w:color="4F81BD" w:themeColor="accent1"/>
                                    <w:left w:val="single" w:sz="4" w:space="0" w:color="95B3D7" w:themeColor="accent1" w:themeTint="99"/>
                                    <w:bottom w:val="single" w:sz="4" w:space="0" w:color="95B3D7" w:themeColor="accent1" w:themeTint="99"/>
                                  </w:tcBorders>
                                  <w:shd w:val="clear" w:color="auto" w:fill="4F81BC"/>
                                </w:tcPr>
                                <w:p w14:paraId="52432336" w14:textId="77777777" w:rsidR="002C4FB6" w:rsidRPr="00BD3519" w:rsidRDefault="002C4FB6">
                                  <w:pPr>
                                    <w:pStyle w:val="TableParagraph"/>
                                    <w:spacing w:before="96"/>
                                    <w:ind w:left="1231" w:right="1169"/>
                                    <w:jc w:val="center"/>
                                    <w:rPr>
                                      <w:b/>
                                      <w:sz w:val="20"/>
                                    </w:rPr>
                                  </w:pPr>
                                  <w:r w:rsidRPr="00BD3519">
                                    <w:rPr>
                                      <w:b/>
                                      <w:color w:val="FFFFFF"/>
                                      <w:spacing w:val="-2"/>
                                      <w:sz w:val="20"/>
                                    </w:rPr>
                                    <w:t>Entity</w:t>
                                  </w:r>
                                </w:p>
                              </w:tc>
                              <w:tc>
                                <w:tcPr>
                                  <w:tcW w:w="4654" w:type="dxa"/>
                                  <w:tcBorders>
                                    <w:top w:val="single" w:sz="4" w:space="0" w:color="4F81BD" w:themeColor="accent1"/>
                                    <w:bottom w:val="single" w:sz="4" w:space="0" w:color="95B3D7" w:themeColor="accent1" w:themeTint="99"/>
                                    <w:right w:val="single" w:sz="4" w:space="0" w:color="4F81BD" w:themeColor="accent1"/>
                                  </w:tcBorders>
                                  <w:shd w:val="clear" w:color="auto" w:fill="4F81BC"/>
                                </w:tcPr>
                                <w:p w14:paraId="74AAB591" w14:textId="77777777" w:rsidR="002C4FB6" w:rsidRPr="00BD3519" w:rsidRDefault="002C4FB6">
                                  <w:pPr>
                                    <w:pStyle w:val="TableParagraph"/>
                                    <w:spacing w:before="96"/>
                                    <w:ind w:left="1615"/>
                                    <w:rPr>
                                      <w:b/>
                                      <w:sz w:val="20"/>
                                    </w:rPr>
                                  </w:pPr>
                                  <w:r w:rsidRPr="00BD3519">
                                    <w:rPr>
                                      <w:b/>
                                      <w:color w:val="FFFFFF"/>
                                      <w:sz w:val="20"/>
                                    </w:rPr>
                                    <w:t>Data</w:t>
                                  </w:r>
                                  <w:r w:rsidRPr="00BD3519">
                                    <w:rPr>
                                      <w:b/>
                                      <w:color w:val="FFFFFF"/>
                                      <w:spacing w:val="1"/>
                                      <w:sz w:val="20"/>
                                    </w:rPr>
                                    <w:t xml:space="preserve"> </w:t>
                                  </w:r>
                                  <w:r w:rsidRPr="00BD3519">
                                    <w:rPr>
                                      <w:b/>
                                      <w:color w:val="FFFFFF"/>
                                      <w:sz w:val="20"/>
                                    </w:rPr>
                                    <w:t xml:space="preserve">and </w:t>
                                  </w:r>
                                  <w:r w:rsidRPr="00BD3519">
                                    <w:rPr>
                                      <w:b/>
                                      <w:color w:val="FFFFFF"/>
                                      <w:spacing w:val="-2"/>
                                      <w:sz w:val="20"/>
                                    </w:rPr>
                                    <w:t>Indicators</w:t>
                                  </w:r>
                                </w:p>
                              </w:tc>
                            </w:tr>
                            <w:tr w:rsidR="002C4FB6" w:rsidRPr="00BD3519" w14:paraId="70A7EC1B" w14:textId="77777777" w:rsidTr="0033648A">
                              <w:trPr>
                                <w:trHeight w:val="1151"/>
                              </w:trPr>
                              <w:tc>
                                <w:tcPr>
                                  <w:tcW w:w="1805" w:type="dxa"/>
                                  <w:tcBorders>
                                    <w:top w:val="single" w:sz="4" w:space="0" w:color="95B3D7" w:themeColor="accent1" w:themeTint="99"/>
                                    <w:left w:val="single" w:sz="4" w:space="0" w:color="4F81BD" w:themeColor="accent1"/>
                                    <w:bottom w:val="single" w:sz="4" w:space="0" w:color="95B3D7" w:themeColor="accent1" w:themeTint="99"/>
                                    <w:right w:val="single" w:sz="4" w:space="0" w:color="95B3D7" w:themeColor="accent1" w:themeTint="99"/>
                                  </w:tcBorders>
                                  <w:shd w:val="clear" w:color="auto" w:fill="DBE4F0"/>
                                  <w:vAlign w:val="center"/>
                                </w:tcPr>
                                <w:p w14:paraId="3B8A0C3F" w14:textId="010D206A" w:rsidR="002C4FB6" w:rsidRPr="00BD3519" w:rsidRDefault="002C4FB6" w:rsidP="0033648A">
                                  <w:pPr>
                                    <w:pStyle w:val="TableParagraph"/>
                                    <w:spacing w:before="86"/>
                                    <w:jc w:val="center"/>
                                    <w:rPr>
                                      <w:b/>
                                      <w:sz w:val="20"/>
                                    </w:rPr>
                                  </w:pPr>
                                  <w:r>
                                    <w:rPr>
                                      <w:b/>
                                      <w:spacing w:val="-2"/>
                                      <w:sz w:val="20"/>
                                    </w:rPr>
                                    <w:t>Labor Force</w:t>
                                  </w:r>
                                  <w:r w:rsidRPr="00BD3519">
                                    <w:rPr>
                                      <w:b/>
                                      <w:spacing w:val="-2"/>
                                      <w:sz w:val="20"/>
                                    </w:rPr>
                                    <w:t xml:space="preserve"> </w:t>
                                  </w:r>
                                  <w:r w:rsidRPr="00BD3519">
                                    <w:rPr>
                                      <w:b/>
                                      <w:spacing w:val="-2"/>
                                      <w:sz w:val="20"/>
                                    </w:rPr>
                                    <w:br/>
                                  </w:r>
                                  <w:r>
                                    <w:rPr>
                                      <w:b/>
                                      <w:spacing w:val="-2"/>
                                      <w:sz w:val="20"/>
                                    </w:rPr>
                                    <w:t>S</w:t>
                                  </w:r>
                                  <w:r w:rsidRPr="00BD3519">
                                    <w:rPr>
                                      <w:b/>
                                      <w:spacing w:val="-2"/>
                                      <w:sz w:val="20"/>
                                    </w:rPr>
                                    <w:t>urvey</w:t>
                                  </w:r>
                                </w:p>
                              </w:tc>
                              <w:tc>
                                <w:tcPr>
                                  <w:tcW w:w="298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DBE4F0"/>
                                  <w:vAlign w:val="center"/>
                                </w:tcPr>
                                <w:p w14:paraId="3A04B39D" w14:textId="77777777" w:rsidR="002C4FB6" w:rsidRPr="00BD3519" w:rsidRDefault="002C4FB6" w:rsidP="0033648A">
                                  <w:pPr>
                                    <w:pStyle w:val="TableParagraph"/>
                                    <w:spacing w:before="86" w:line="400" w:lineRule="auto"/>
                                    <w:ind w:left="112" w:right="61"/>
                                    <w:jc w:val="center"/>
                                    <w:rPr>
                                      <w:bCs/>
                                      <w:sz w:val="20"/>
                                    </w:rPr>
                                  </w:pPr>
                                  <w:r w:rsidRPr="00BD3519">
                                    <w:rPr>
                                      <w:bCs/>
                                      <w:sz w:val="20"/>
                                    </w:rPr>
                                    <w:t>General</w:t>
                                  </w:r>
                                  <w:r w:rsidRPr="00BD3519">
                                    <w:rPr>
                                      <w:bCs/>
                                      <w:spacing w:val="-9"/>
                                      <w:sz w:val="20"/>
                                    </w:rPr>
                                    <w:t xml:space="preserve"> </w:t>
                                  </w:r>
                                  <w:r w:rsidRPr="00BD3519">
                                    <w:rPr>
                                      <w:bCs/>
                                      <w:sz w:val="20"/>
                                    </w:rPr>
                                    <w:t>Authority</w:t>
                                  </w:r>
                                  <w:r w:rsidRPr="00BD3519">
                                    <w:rPr>
                                      <w:bCs/>
                                      <w:spacing w:val="-9"/>
                                      <w:sz w:val="20"/>
                                    </w:rPr>
                                    <w:t xml:space="preserve"> </w:t>
                                  </w:r>
                                  <w:r w:rsidRPr="00BD3519">
                                    <w:rPr>
                                      <w:bCs/>
                                      <w:sz w:val="20"/>
                                    </w:rPr>
                                    <w:t xml:space="preserve">for </w:t>
                                  </w:r>
                                  <w:r w:rsidRPr="00BD3519">
                                    <w:rPr>
                                      <w:bCs/>
                                      <w:spacing w:val="-2"/>
                                      <w:sz w:val="20"/>
                                    </w:rPr>
                                    <w:t>Statistics</w:t>
                                  </w:r>
                                </w:p>
                              </w:tc>
                              <w:tc>
                                <w:tcPr>
                                  <w:tcW w:w="46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4F81BD" w:themeColor="accent1"/>
                                  </w:tcBorders>
                                  <w:shd w:val="clear" w:color="auto" w:fill="DBE4F0"/>
                                  <w:vAlign w:val="center"/>
                                </w:tcPr>
                                <w:p w14:paraId="616B68FF" w14:textId="20FFE495" w:rsidR="002C4FB6" w:rsidRPr="00BD3519" w:rsidRDefault="002C4FB6" w:rsidP="0033648A">
                                  <w:pPr>
                                    <w:pStyle w:val="TableParagraph"/>
                                    <w:spacing w:before="86" w:line="400" w:lineRule="auto"/>
                                    <w:ind w:left="165"/>
                                    <w:jc w:val="center"/>
                                    <w:rPr>
                                      <w:bCs/>
                                      <w:sz w:val="20"/>
                                    </w:rPr>
                                  </w:pPr>
                                  <w:r w:rsidRPr="00BD3519">
                                    <w:rPr>
                                      <w:bCs/>
                                      <w:sz w:val="20"/>
                                    </w:rPr>
                                    <w:t>Estimates</w:t>
                                  </w:r>
                                  <w:r w:rsidRPr="00BD3519">
                                    <w:rPr>
                                      <w:bCs/>
                                      <w:spacing w:val="-14"/>
                                      <w:sz w:val="20"/>
                                    </w:rPr>
                                    <w:t xml:space="preserve"> </w:t>
                                  </w:r>
                                  <w:r w:rsidRPr="00BD3519">
                                    <w:rPr>
                                      <w:bCs/>
                                      <w:sz w:val="20"/>
                                    </w:rPr>
                                    <w:t>of</w:t>
                                  </w:r>
                                  <w:r w:rsidRPr="00BD3519">
                                    <w:rPr>
                                      <w:bCs/>
                                      <w:spacing w:val="-14"/>
                                      <w:sz w:val="20"/>
                                    </w:rPr>
                                    <w:t xml:space="preserve"> </w:t>
                                  </w:r>
                                  <w:r w:rsidRPr="00BD3519">
                                    <w:rPr>
                                      <w:bCs/>
                                      <w:sz w:val="20"/>
                                    </w:rPr>
                                    <w:t>labor</w:t>
                                  </w:r>
                                  <w:r w:rsidRPr="00BD3519">
                                    <w:rPr>
                                      <w:bCs/>
                                      <w:spacing w:val="-14"/>
                                      <w:sz w:val="20"/>
                                    </w:rPr>
                                    <w:t xml:space="preserve"> </w:t>
                                  </w:r>
                                  <w:r w:rsidRPr="00BD3519">
                                    <w:rPr>
                                      <w:bCs/>
                                      <w:sz w:val="20"/>
                                    </w:rPr>
                                    <w:t>force,</w:t>
                                  </w:r>
                                  <w:r w:rsidRPr="00BD3519">
                                    <w:rPr>
                                      <w:bCs/>
                                      <w:spacing w:val="-14"/>
                                      <w:sz w:val="20"/>
                                    </w:rPr>
                                    <w:t xml:space="preserve"> </w:t>
                                  </w:r>
                                  <w:r w:rsidRPr="00BD3519">
                                    <w:rPr>
                                      <w:bCs/>
                                      <w:sz w:val="20"/>
                                    </w:rPr>
                                    <w:t>unemployed</w:t>
                                  </w:r>
                                  <w:r w:rsidRPr="00BD3519">
                                    <w:rPr>
                                      <w:bCs/>
                                      <w:spacing w:val="-14"/>
                                      <w:sz w:val="20"/>
                                    </w:rPr>
                                    <w:t xml:space="preserve"> </w:t>
                                  </w:r>
                                  <w:r w:rsidRPr="00BD3519">
                                    <w:rPr>
                                      <w:bCs/>
                                      <w:sz w:val="20"/>
                                    </w:rPr>
                                    <w:t>individuals, and key labor force indicators including the unemployment rate, the participation rate, and the employment-to-population ratio.</w:t>
                                  </w:r>
                                </w:p>
                              </w:tc>
                            </w:tr>
                            <w:tr w:rsidR="002C4FB6" w:rsidRPr="00BD3519" w14:paraId="244BAEB9" w14:textId="77777777" w:rsidTr="0033648A">
                              <w:trPr>
                                <w:trHeight w:val="767"/>
                              </w:trPr>
                              <w:tc>
                                <w:tcPr>
                                  <w:tcW w:w="1805" w:type="dxa"/>
                                  <w:vMerge w:val="restart"/>
                                  <w:tcBorders>
                                    <w:top w:val="single" w:sz="4" w:space="0" w:color="95B3D7" w:themeColor="accent1" w:themeTint="99"/>
                                    <w:left w:val="single" w:sz="4" w:space="0" w:color="4F81BD" w:themeColor="accent1"/>
                                    <w:right w:val="single" w:sz="4" w:space="0" w:color="95B3D7" w:themeColor="accent1" w:themeTint="99"/>
                                  </w:tcBorders>
                                  <w:vAlign w:val="center"/>
                                </w:tcPr>
                                <w:p w14:paraId="7585F604" w14:textId="26B5C83B" w:rsidR="002C4FB6" w:rsidRPr="00BD3519" w:rsidRDefault="002C4FB6" w:rsidP="0033648A">
                                  <w:pPr>
                                    <w:pStyle w:val="TableParagraph"/>
                                    <w:spacing w:before="86"/>
                                    <w:jc w:val="center"/>
                                    <w:rPr>
                                      <w:b/>
                                      <w:sz w:val="20"/>
                                    </w:rPr>
                                  </w:pPr>
                                  <w:r w:rsidRPr="00BD3519">
                                    <w:rPr>
                                      <w:b/>
                                      <w:spacing w:val="-2"/>
                                      <w:sz w:val="20"/>
                                    </w:rPr>
                                    <w:t>Administrative records</w:t>
                                  </w:r>
                                </w:p>
                              </w:tc>
                              <w:tc>
                                <w:tcPr>
                                  <w:tcW w:w="2984" w:type="dxa"/>
                                  <w:tcBorders>
                                    <w:top w:val="single" w:sz="4" w:space="0" w:color="95B3D7" w:themeColor="accent1" w:themeTint="99"/>
                                    <w:left w:val="single" w:sz="4" w:space="0" w:color="95B3D7" w:themeColor="accent1" w:themeTint="99"/>
                                    <w:bottom w:val="single" w:sz="4" w:space="0" w:color="94B3D6"/>
                                    <w:right w:val="single" w:sz="4" w:space="0" w:color="95B3D7" w:themeColor="accent1" w:themeTint="99"/>
                                  </w:tcBorders>
                                  <w:vAlign w:val="center"/>
                                </w:tcPr>
                                <w:p w14:paraId="26546AEC" w14:textId="2EB0918A" w:rsidR="002C4FB6" w:rsidRPr="00BD3519" w:rsidRDefault="002C4FB6" w:rsidP="0033648A">
                                  <w:pPr>
                                    <w:pStyle w:val="TableParagraph"/>
                                    <w:spacing w:before="86"/>
                                    <w:ind w:left="112"/>
                                    <w:jc w:val="center"/>
                                    <w:rPr>
                                      <w:bCs/>
                                      <w:sz w:val="20"/>
                                    </w:rPr>
                                  </w:pPr>
                                  <w:r w:rsidRPr="00BD3519">
                                    <w:rPr>
                                      <w:bCs/>
                                      <w:sz w:val="20"/>
                                    </w:rPr>
                                    <w:t>Ministry</w:t>
                                  </w:r>
                                  <w:r w:rsidRPr="00BD3519">
                                    <w:rPr>
                                      <w:bCs/>
                                      <w:spacing w:val="2"/>
                                      <w:sz w:val="20"/>
                                    </w:rPr>
                                    <w:t xml:space="preserve"> </w:t>
                                  </w:r>
                                  <w:r w:rsidRPr="00BD3519">
                                    <w:rPr>
                                      <w:bCs/>
                                      <w:sz w:val="20"/>
                                    </w:rPr>
                                    <w:t>of</w:t>
                                  </w:r>
                                  <w:r w:rsidRPr="00BD3519">
                                    <w:rPr>
                                      <w:bCs/>
                                      <w:spacing w:val="1"/>
                                      <w:sz w:val="20"/>
                                    </w:rPr>
                                    <w:t xml:space="preserve"> </w:t>
                                  </w:r>
                                  <w:r w:rsidRPr="00BD3519">
                                    <w:rPr>
                                      <w:bCs/>
                                      <w:sz w:val="20"/>
                                    </w:rPr>
                                    <w:t>Human</w:t>
                                  </w:r>
                                  <w:r w:rsidRPr="00BD3519">
                                    <w:rPr>
                                      <w:bCs/>
                                      <w:spacing w:val="5"/>
                                      <w:sz w:val="20"/>
                                    </w:rPr>
                                    <w:t xml:space="preserve"> </w:t>
                                  </w:r>
                                  <w:r w:rsidRPr="00BD3519">
                                    <w:rPr>
                                      <w:bCs/>
                                      <w:spacing w:val="-2"/>
                                      <w:sz w:val="20"/>
                                    </w:rPr>
                                    <w:t xml:space="preserve">resources </w:t>
                                  </w:r>
                                  <w:r w:rsidRPr="00BD3519">
                                    <w:rPr>
                                      <w:bCs/>
                                      <w:w w:val="95"/>
                                      <w:sz w:val="20"/>
                                    </w:rPr>
                                    <w:t>and</w:t>
                                  </w:r>
                                  <w:r w:rsidRPr="00BD3519">
                                    <w:rPr>
                                      <w:bCs/>
                                      <w:spacing w:val="-3"/>
                                      <w:sz w:val="20"/>
                                    </w:rPr>
                                    <w:t xml:space="preserve"> </w:t>
                                  </w:r>
                                  <w:r w:rsidRPr="00BD3519">
                                    <w:rPr>
                                      <w:bCs/>
                                      <w:w w:val="95"/>
                                      <w:sz w:val="20"/>
                                    </w:rPr>
                                    <w:t>Social</w:t>
                                  </w:r>
                                  <w:r w:rsidRPr="00BD3519">
                                    <w:rPr>
                                      <w:bCs/>
                                      <w:spacing w:val="-3"/>
                                      <w:w w:val="95"/>
                                      <w:sz w:val="20"/>
                                    </w:rPr>
                                    <w:t xml:space="preserve"> </w:t>
                                  </w:r>
                                  <w:r w:rsidRPr="00BD3519">
                                    <w:rPr>
                                      <w:bCs/>
                                      <w:spacing w:val="-2"/>
                                      <w:w w:val="95"/>
                                      <w:sz w:val="20"/>
                                    </w:rPr>
                                    <w:t>Development</w:t>
                                  </w:r>
                                </w:p>
                              </w:tc>
                              <w:tc>
                                <w:tcPr>
                                  <w:tcW w:w="4654" w:type="dxa"/>
                                  <w:tcBorders>
                                    <w:top w:val="single" w:sz="4" w:space="0" w:color="95B3D7" w:themeColor="accent1" w:themeTint="99"/>
                                    <w:left w:val="single" w:sz="4" w:space="0" w:color="95B3D7" w:themeColor="accent1" w:themeTint="99"/>
                                    <w:bottom w:val="single" w:sz="4" w:space="0" w:color="94B3D6"/>
                                    <w:right w:val="single" w:sz="4" w:space="0" w:color="4F81BD" w:themeColor="accent1"/>
                                  </w:tcBorders>
                                  <w:vAlign w:val="center"/>
                                </w:tcPr>
                                <w:p w14:paraId="0F96B934" w14:textId="13F0F04A" w:rsidR="002C4FB6" w:rsidRPr="00BD3519" w:rsidRDefault="002C4FB6" w:rsidP="0033648A">
                                  <w:pPr>
                                    <w:pStyle w:val="TableParagraph"/>
                                    <w:spacing w:before="86"/>
                                    <w:ind w:left="165"/>
                                    <w:jc w:val="center"/>
                                    <w:rPr>
                                      <w:bCs/>
                                      <w:sz w:val="20"/>
                                    </w:rPr>
                                  </w:pPr>
                                  <w:r w:rsidRPr="00BD3519">
                                    <w:rPr>
                                      <w:bCs/>
                                      <w:w w:val="95"/>
                                      <w:sz w:val="20"/>
                                    </w:rPr>
                                    <w:t>Government</w:t>
                                  </w:r>
                                  <w:r w:rsidRPr="00BD3519">
                                    <w:rPr>
                                      <w:bCs/>
                                      <w:spacing w:val="17"/>
                                      <w:sz w:val="20"/>
                                    </w:rPr>
                                    <w:t xml:space="preserve"> </w:t>
                                  </w:r>
                                  <w:r w:rsidRPr="00BD3519">
                                    <w:rPr>
                                      <w:bCs/>
                                      <w:w w:val="95"/>
                                      <w:sz w:val="20"/>
                                    </w:rPr>
                                    <w:t>sector</w:t>
                                  </w:r>
                                  <w:r w:rsidRPr="00BD3519">
                                    <w:rPr>
                                      <w:bCs/>
                                      <w:spacing w:val="23"/>
                                      <w:sz w:val="20"/>
                                    </w:rPr>
                                    <w:t xml:space="preserve"> </w:t>
                                  </w:r>
                                  <w:r w:rsidRPr="00BD3519">
                                    <w:rPr>
                                      <w:bCs/>
                                      <w:spacing w:val="-2"/>
                                      <w:w w:val="95"/>
                                      <w:sz w:val="20"/>
                                    </w:rPr>
                                    <w:t>workers.</w:t>
                                  </w:r>
                                </w:p>
                              </w:tc>
                            </w:tr>
                            <w:tr w:rsidR="002C4FB6" w:rsidRPr="00BD3519" w14:paraId="3FB404E2" w14:textId="77777777" w:rsidTr="0033648A">
                              <w:trPr>
                                <w:trHeight w:val="1349"/>
                              </w:trPr>
                              <w:tc>
                                <w:tcPr>
                                  <w:tcW w:w="1805" w:type="dxa"/>
                                  <w:vMerge/>
                                  <w:tcBorders>
                                    <w:left w:val="single" w:sz="4" w:space="0" w:color="4F81BD" w:themeColor="accent1"/>
                                    <w:right w:val="single" w:sz="4" w:space="0" w:color="95B3D7" w:themeColor="accent1" w:themeTint="99"/>
                                  </w:tcBorders>
                                  <w:vAlign w:val="center"/>
                                </w:tcPr>
                                <w:p w14:paraId="067AB6D8" w14:textId="77777777" w:rsidR="002C4FB6" w:rsidRPr="00BD3519" w:rsidRDefault="002C4FB6" w:rsidP="0033648A">
                                  <w:pPr>
                                    <w:pStyle w:val="TableParagraph"/>
                                    <w:ind w:left="0"/>
                                    <w:jc w:val="center"/>
                                    <w:rPr>
                                      <w:sz w:val="20"/>
                                    </w:rPr>
                                  </w:pPr>
                                </w:p>
                              </w:tc>
                              <w:tc>
                                <w:tcPr>
                                  <w:tcW w:w="2984" w:type="dxa"/>
                                  <w:tcBorders>
                                    <w:top w:val="single" w:sz="4" w:space="0" w:color="94B3D6"/>
                                    <w:left w:val="single" w:sz="4" w:space="0" w:color="95B3D7" w:themeColor="accent1" w:themeTint="99"/>
                                    <w:bottom w:val="single" w:sz="4" w:space="0" w:color="95B3D7" w:themeColor="accent1" w:themeTint="99"/>
                                    <w:right w:val="single" w:sz="4" w:space="0" w:color="95B3D7" w:themeColor="accent1" w:themeTint="99"/>
                                  </w:tcBorders>
                                  <w:shd w:val="clear" w:color="auto" w:fill="DBE4F0"/>
                                  <w:vAlign w:val="center"/>
                                </w:tcPr>
                                <w:p w14:paraId="2CC52275" w14:textId="77777777" w:rsidR="002C4FB6" w:rsidRPr="00BD3519" w:rsidRDefault="002C4FB6" w:rsidP="0033648A">
                                  <w:pPr>
                                    <w:pStyle w:val="TableParagraph"/>
                                    <w:spacing w:before="86" w:line="400" w:lineRule="auto"/>
                                    <w:ind w:left="112" w:right="61"/>
                                    <w:jc w:val="center"/>
                                    <w:rPr>
                                      <w:bCs/>
                                      <w:sz w:val="20"/>
                                    </w:rPr>
                                  </w:pPr>
                                  <w:r w:rsidRPr="00BD3519">
                                    <w:rPr>
                                      <w:bCs/>
                                      <w:sz w:val="20"/>
                                    </w:rPr>
                                    <w:t>General</w:t>
                                  </w:r>
                                  <w:r w:rsidRPr="00BD3519">
                                    <w:rPr>
                                      <w:bCs/>
                                      <w:spacing w:val="-14"/>
                                      <w:sz w:val="20"/>
                                    </w:rPr>
                                    <w:t xml:space="preserve"> </w:t>
                                  </w:r>
                                  <w:r w:rsidRPr="00BD3519">
                                    <w:rPr>
                                      <w:bCs/>
                                      <w:sz w:val="20"/>
                                    </w:rPr>
                                    <w:t>Organization</w:t>
                                  </w:r>
                                  <w:r w:rsidRPr="00BD3519">
                                    <w:rPr>
                                      <w:bCs/>
                                      <w:spacing w:val="-12"/>
                                      <w:sz w:val="20"/>
                                    </w:rPr>
                                    <w:t xml:space="preserve"> </w:t>
                                  </w:r>
                                  <w:r w:rsidRPr="00BD3519">
                                    <w:rPr>
                                      <w:bCs/>
                                      <w:sz w:val="20"/>
                                    </w:rPr>
                                    <w:t>of Social Insurances</w:t>
                                  </w:r>
                                </w:p>
                              </w:tc>
                              <w:tc>
                                <w:tcPr>
                                  <w:tcW w:w="4654" w:type="dxa"/>
                                  <w:tcBorders>
                                    <w:top w:val="single" w:sz="4" w:space="0" w:color="94B3D6"/>
                                    <w:left w:val="single" w:sz="4" w:space="0" w:color="95B3D7" w:themeColor="accent1" w:themeTint="99"/>
                                    <w:bottom w:val="single" w:sz="4" w:space="0" w:color="95B3D7" w:themeColor="accent1" w:themeTint="99"/>
                                    <w:right w:val="single" w:sz="4" w:space="0" w:color="4F81BD" w:themeColor="accent1"/>
                                  </w:tcBorders>
                                  <w:shd w:val="clear" w:color="auto" w:fill="DBE4F0"/>
                                  <w:vAlign w:val="center"/>
                                </w:tcPr>
                                <w:p w14:paraId="01C362DA" w14:textId="27B041B9" w:rsidR="002C4FB6" w:rsidRPr="00BD3519" w:rsidRDefault="002C4FB6" w:rsidP="0033648A">
                                  <w:pPr>
                                    <w:pStyle w:val="TableParagraph"/>
                                    <w:spacing w:before="86" w:line="400" w:lineRule="auto"/>
                                    <w:ind w:left="165"/>
                                    <w:jc w:val="center"/>
                                    <w:rPr>
                                      <w:bCs/>
                                      <w:sz w:val="20"/>
                                    </w:rPr>
                                  </w:pPr>
                                  <w:r w:rsidRPr="00BD3519">
                                    <w:rPr>
                                      <w:bCs/>
                                      <w:sz w:val="20"/>
                                    </w:rPr>
                                    <w:t>Participants on the job who are subject to social insurance laws and regulations in the private and government sector, and those who stop participating in social insurance in the quarter according to gender, nationality, and reason for stoppage.</w:t>
                                  </w:r>
                                </w:p>
                              </w:tc>
                            </w:tr>
                            <w:tr w:rsidR="002C4FB6" w:rsidRPr="00BD3519" w14:paraId="2E66AE21" w14:textId="77777777" w:rsidTr="0033648A">
                              <w:trPr>
                                <w:trHeight w:val="767"/>
                              </w:trPr>
                              <w:tc>
                                <w:tcPr>
                                  <w:tcW w:w="1805" w:type="dxa"/>
                                  <w:vMerge/>
                                  <w:tcBorders>
                                    <w:left w:val="single" w:sz="4" w:space="0" w:color="4F81BD" w:themeColor="accent1"/>
                                    <w:bottom w:val="single" w:sz="4" w:space="0" w:color="4F81BD" w:themeColor="accent1"/>
                                    <w:right w:val="single" w:sz="4" w:space="0" w:color="95B3D7" w:themeColor="accent1" w:themeTint="99"/>
                                  </w:tcBorders>
                                  <w:vAlign w:val="center"/>
                                </w:tcPr>
                                <w:p w14:paraId="782C3B13" w14:textId="77777777" w:rsidR="002C4FB6" w:rsidRPr="00BD3519" w:rsidRDefault="002C4FB6" w:rsidP="0033648A">
                                  <w:pPr>
                                    <w:pStyle w:val="TableParagraph"/>
                                    <w:ind w:left="0"/>
                                    <w:jc w:val="center"/>
                                    <w:rPr>
                                      <w:sz w:val="20"/>
                                    </w:rPr>
                                  </w:pPr>
                                </w:p>
                              </w:tc>
                              <w:tc>
                                <w:tcPr>
                                  <w:tcW w:w="2984" w:type="dxa"/>
                                  <w:tcBorders>
                                    <w:top w:val="single" w:sz="4" w:space="0" w:color="95B3D7" w:themeColor="accent1" w:themeTint="99"/>
                                    <w:left w:val="single" w:sz="4" w:space="0" w:color="95B3D7" w:themeColor="accent1" w:themeTint="99"/>
                                    <w:bottom w:val="single" w:sz="4" w:space="0" w:color="4F81BD" w:themeColor="accent1"/>
                                    <w:right w:val="single" w:sz="4" w:space="0" w:color="95B3D7" w:themeColor="accent1" w:themeTint="99"/>
                                  </w:tcBorders>
                                  <w:vAlign w:val="center"/>
                                </w:tcPr>
                                <w:p w14:paraId="51C50062" w14:textId="22D696FC" w:rsidR="002C4FB6" w:rsidRPr="00BD3519" w:rsidRDefault="002C4FB6" w:rsidP="0033648A">
                                  <w:pPr>
                                    <w:pStyle w:val="TableParagraph"/>
                                    <w:spacing w:before="86"/>
                                    <w:ind w:left="112"/>
                                    <w:jc w:val="center"/>
                                    <w:rPr>
                                      <w:bCs/>
                                      <w:sz w:val="20"/>
                                    </w:rPr>
                                  </w:pPr>
                                  <w:r w:rsidRPr="00BD3519">
                                    <w:rPr>
                                      <w:bCs/>
                                      <w:sz w:val="20"/>
                                    </w:rPr>
                                    <w:t>National</w:t>
                                  </w:r>
                                  <w:r w:rsidRPr="00BD3519">
                                    <w:rPr>
                                      <w:bCs/>
                                      <w:spacing w:val="5"/>
                                      <w:sz w:val="20"/>
                                    </w:rPr>
                                    <w:t xml:space="preserve"> </w:t>
                                  </w:r>
                                  <w:r w:rsidRPr="00BD3519">
                                    <w:rPr>
                                      <w:bCs/>
                                      <w:sz w:val="20"/>
                                    </w:rPr>
                                    <w:t>Information</w:t>
                                  </w:r>
                                  <w:r w:rsidRPr="00BD3519">
                                    <w:rPr>
                                      <w:bCs/>
                                      <w:spacing w:val="10"/>
                                      <w:sz w:val="20"/>
                                    </w:rPr>
                                    <w:t xml:space="preserve"> </w:t>
                                  </w:r>
                                  <w:r w:rsidRPr="00BD3519">
                                    <w:rPr>
                                      <w:bCs/>
                                      <w:spacing w:val="-2"/>
                                      <w:sz w:val="20"/>
                                    </w:rPr>
                                    <w:t>Center (NIC)</w:t>
                                  </w:r>
                                </w:p>
                              </w:tc>
                              <w:tc>
                                <w:tcPr>
                                  <w:tcW w:w="4654" w:type="dxa"/>
                                  <w:tcBorders>
                                    <w:top w:val="single" w:sz="4" w:space="0" w:color="95B3D7" w:themeColor="accent1" w:themeTint="99"/>
                                    <w:left w:val="single" w:sz="4" w:space="0" w:color="95B3D7" w:themeColor="accent1" w:themeTint="99"/>
                                    <w:bottom w:val="single" w:sz="4" w:space="0" w:color="4F81BD" w:themeColor="accent1"/>
                                    <w:right w:val="single" w:sz="4" w:space="0" w:color="4F81BD" w:themeColor="accent1"/>
                                  </w:tcBorders>
                                  <w:vAlign w:val="center"/>
                                </w:tcPr>
                                <w:p w14:paraId="0DAC8493" w14:textId="00790DB2" w:rsidR="002C4FB6" w:rsidRPr="00BD3519" w:rsidRDefault="002C4FB6" w:rsidP="0033648A">
                                  <w:pPr>
                                    <w:pStyle w:val="TableParagraph"/>
                                    <w:spacing w:before="86"/>
                                    <w:ind w:left="165"/>
                                    <w:jc w:val="center"/>
                                    <w:rPr>
                                      <w:bCs/>
                                      <w:sz w:val="20"/>
                                    </w:rPr>
                                  </w:pPr>
                                  <w:r w:rsidRPr="00BD3519">
                                    <w:rPr>
                                      <w:bCs/>
                                      <w:w w:val="95"/>
                                      <w:sz w:val="20"/>
                                    </w:rPr>
                                    <w:t>Domestic</w:t>
                                  </w:r>
                                  <w:r w:rsidRPr="00BD3519">
                                    <w:rPr>
                                      <w:bCs/>
                                      <w:spacing w:val="-1"/>
                                      <w:sz w:val="20"/>
                                    </w:rPr>
                                    <w:t xml:space="preserve"> </w:t>
                                  </w:r>
                                  <w:r w:rsidRPr="00BD3519">
                                    <w:rPr>
                                      <w:bCs/>
                                      <w:spacing w:val="-2"/>
                                      <w:sz w:val="20"/>
                                    </w:rPr>
                                    <w:t>workers</w:t>
                                  </w:r>
                                  <w:r w:rsidR="006F591E">
                                    <w:rPr>
                                      <w:rFonts w:hint="cs"/>
                                      <w:bCs/>
                                      <w:spacing w:val="-2"/>
                                      <w:sz w:val="20"/>
                                      <w:rtl/>
                                    </w:rPr>
                                    <w:t xml:space="preserve"> </w:t>
                                  </w:r>
                                  <w:r w:rsidR="006F591E">
                                    <w:rPr>
                                      <w:bCs/>
                                      <w:spacing w:val="-2"/>
                                      <w:sz w:val="20"/>
                                    </w:rPr>
                                    <w:t xml:space="preserve"> for non-Saudis</w:t>
                                  </w:r>
                                </w:p>
                              </w:tc>
                            </w:tr>
                          </w:tbl>
                          <w:p w14:paraId="343300B4" w14:textId="77777777" w:rsidR="002C4FB6" w:rsidRDefault="002C4FB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8BC72C" id="_x0000_t202" coordsize="21600,21600" o:spt="202" path="m,l,21600r21600,l21600,xe">
                <v:stroke joinstyle="miter"/>
                <v:path gradientshapeok="t" o:connecttype="rect"/>
              </v:shapetype>
              <v:shape id="docshape20" o:spid="_x0000_s1026" type="#_x0000_t202" style="position:absolute;margin-left:0;margin-top:5.15pt;width:474.5pt;height:301.9pt;z-index:-25167206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w7xQEAAHsDAAAOAAAAZHJzL2Uyb0RvYy54bWysU9tu2zAMfR+wfxD0vthNh6Aw4hTbig4D&#10;ugvQ7gNkWYqF2aJGKrGzrx8lx+kub8NeBJqkjs45pLe309CLo0Fy4Gt5tSqlMF5D6/y+ll+f7l/d&#10;SEFR+Vb14E0tT4bk7e7li+0YKrOGDvrWoGAQT9UYatnFGKqiIN2ZQdEKgvFctICDivyJ+6JFNTL6&#10;0BfrstwUI2AbELQh4uzdXJS7jG+t0fGztWSi6GvJ3GI+MZ9NOovdVlV7VKFz+kxD/QOLQTnPj16g&#10;7lRU4oDuL6jBaQQCG1cahgKsddpkDazmqvxDzWOngsla2BwKF5vo/8HqT8fH8AVFnN7CxAPMIig8&#10;gP5G7E0xBqrOPclTqih1N+NHaHma6hAh35gsDkk+CxIMw06fLu6aKQrNyU253rwuuaS5dn1zzXH2&#10;v1DVcj0gxfcGBpGCWiKPL8Or4wPFREdVS0t6zcO96/s8wt7/luDGlMn0E+OZe5yaibuTjAbaEwtB&#10;mDeCN5iDDvCHFCNvQy3p+0GhkaL/4NnutDpLgEvQLIHymq/WMkoxh+/ivGKHgG7fMfLsq4c3bJh1&#10;WcozizNPnnBWeN7GtEK/fueu539m9xMAAP//AwBQSwMEFAAGAAgAAAAhAIQPXg3eAAAABwEAAA8A&#10;AABkcnMvZG93bnJldi54bWxMj8FOwzAQRO9I/IO1SNyok1JKG+JUqKjigHpooRLHbWziiHgdxW7q&#10;/j3LCY4zs5p5W66S68RohtB6UpBPMhCGaq9bahR8vG/uFiBCRNLYeTIKLibAqrq+KrHQ/kw7M+5j&#10;I7iEQoEKbIx9IWWorXEYJr43xNmXHxxGlkMj9YBnLnednGbZXDpsiRcs9mZtTf29PzkFh3W/eUuf&#10;Frfjg359mT7uLkOdlLq9Sc9PIKJJ8e8YfvEZHSpmOvoT6SA6BfxIZDe7B8HpcrZk46hgns9ykFUp&#10;//NXPwAAAP//AwBQSwECLQAUAAYACAAAACEAtoM4kv4AAADhAQAAEwAAAAAAAAAAAAAAAAAAAAAA&#10;W0NvbnRlbnRfVHlwZXNdLnhtbFBLAQItABQABgAIAAAAIQA4/SH/1gAAAJQBAAALAAAAAAAAAAAA&#10;AAAAAC8BAABfcmVscy8ucmVsc1BLAQItABQABgAIAAAAIQDZWLw7xQEAAHsDAAAOAAAAAAAAAAAA&#10;AAAAAC4CAABkcnMvZTJvRG9jLnhtbFBLAQItABQABgAIAAAAIQCED14N3gAAAAcBAAAPAAAAAAAA&#10;AAAAAAAAAB8EAABkcnMvZG93bnJldi54bWxQSwUGAAAAAAQABADzAAAAKgUAAAAA&#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805"/>
                        <w:gridCol w:w="2984"/>
                        <w:gridCol w:w="4654"/>
                      </w:tblGrid>
                      <w:tr w:rsidR="002C4FB6" w:rsidRPr="00BD3519" w14:paraId="540479EE" w14:textId="77777777" w:rsidTr="0033648A">
                        <w:trPr>
                          <w:trHeight w:val="403"/>
                        </w:trPr>
                        <w:tc>
                          <w:tcPr>
                            <w:tcW w:w="1805" w:type="dxa"/>
                            <w:tcBorders>
                              <w:top w:val="single" w:sz="4" w:space="0" w:color="4F81BD" w:themeColor="accent1"/>
                              <w:left w:val="single" w:sz="4" w:space="0" w:color="4F81BD" w:themeColor="accent1"/>
                              <w:bottom w:val="single" w:sz="4" w:space="0" w:color="95B3D7" w:themeColor="accent1" w:themeTint="99"/>
                              <w:right w:val="single" w:sz="4" w:space="0" w:color="95B3D7" w:themeColor="accent1" w:themeTint="99"/>
                            </w:tcBorders>
                            <w:shd w:val="clear" w:color="auto" w:fill="4F81BC"/>
                          </w:tcPr>
                          <w:p w14:paraId="0051840A" w14:textId="77777777" w:rsidR="002C4FB6" w:rsidRPr="00BD3519" w:rsidRDefault="002C4FB6">
                            <w:pPr>
                              <w:pStyle w:val="TableParagraph"/>
                              <w:spacing w:before="96"/>
                              <w:ind w:left="340"/>
                              <w:rPr>
                                <w:b/>
                                <w:sz w:val="20"/>
                              </w:rPr>
                            </w:pPr>
                            <w:r w:rsidRPr="00BD3519">
                              <w:rPr>
                                <w:b/>
                                <w:color w:val="FFFFFF"/>
                                <w:sz w:val="20"/>
                              </w:rPr>
                              <w:t>Data</w:t>
                            </w:r>
                            <w:r w:rsidRPr="00BD3519">
                              <w:rPr>
                                <w:b/>
                                <w:color w:val="FFFFFF"/>
                                <w:spacing w:val="6"/>
                                <w:sz w:val="20"/>
                              </w:rPr>
                              <w:t xml:space="preserve"> </w:t>
                            </w:r>
                            <w:r w:rsidRPr="00BD3519">
                              <w:rPr>
                                <w:b/>
                                <w:color w:val="FFFFFF"/>
                                <w:spacing w:val="-2"/>
                                <w:sz w:val="20"/>
                              </w:rPr>
                              <w:t>Source</w:t>
                            </w:r>
                          </w:p>
                        </w:tc>
                        <w:tc>
                          <w:tcPr>
                            <w:tcW w:w="2984" w:type="dxa"/>
                            <w:tcBorders>
                              <w:top w:val="single" w:sz="4" w:space="0" w:color="4F81BD" w:themeColor="accent1"/>
                              <w:left w:val="single" w:sz="4" w:space="0" w:color="95B3D7" w:themeColor="accent1" w:themeTint="99"/>
                              <w:bottom w:val="single" w:sz="4" w:space="0" w:color="95B3D7" w:themeColor="accent1" w:themeTint="99"/>
                            </w:tcBorders>
                            <w:shd w:val="clear" w:color="auto" w:fill="4F81BC"/>
                          </w:tcPr>
                          <w:p w14:paraId="52432336" w14:textId="77777777" w:rsidR="002C4FB6" w:rsidRPr="00BD3519" w:rsidRDefault="002C4FB6">
                            <w:pPr>
                              <w:pStyle w:val="TableParagraph"/>
                              <w:spacing w:before="96"/>
                              <w:ind w:left="1231" w:right="1169"/>
                              <w:jc w:val="center"/>
                              <w:rPr>
                                <w:b/>
                                <w:sz w:val="20"/>
                              </w:rPr>
                            </w:pPr>
                            <w:r w:rsidRPr="00BD3519">
                              <w:rPr>
                                <w:b/>
                                <w:color w:val="FFFFFF"/>
                                <w:spacing w:val="-2"/>
                                <w:sz w:val="20"/>
                              </w:rPr>
                              <w:t>Entity</w:t>
                            </w:r>
                          </w:p>
                        </w:tc>
                        <w:tc>
                          <w:tcPr>
                            <w:tcW w:w="4654" w:type="dxa"/>
                            <w:tcBorders>
                              <w:top w:val="single" w:sz="4" w:space="0" w:color="4F81BD" w:themeColor="accent1"/>
                              <w:bottom w:val="single" w:sz="4" w:space="0" w:color="95B3D7" w:themeColor="accent1" w:themeTint="99"/>
                              <w:right w:val="single" w:sz="4" w:space="0" w:color="4F81BD" w:themeColor="accent1"/>
                            </w:tcBorders>
                            <w:shd w:val="clear" w:color="auto" w:fill="4F81BC"/>
                          </w:tcPr>
                          <w:p w14:paraId="74AAB591" w14:textId="77777777" w:rsidR="002C4FB6" w:rsidRPr="00BD3519" w:rsidRDefault="002C4FB6">
                            <w:pPr>
                              <w:pStyle w:val="TableParagraph"/>
                              <w:spacing w:before="96"/>
                              <w:ind w:left="1615"/>
                              <w:rPr>
                                <w:b/>
                                <w:sz w:val="20"/>
                              </w:rPr>
                            </w:pPr>
                            <w:r w:rsidRPr="00BD3519">
                              <w:rPr>
                                <w:b/>
                                <w:color w:val="FFFFFF"/>
                                <w:sz w:val="20"/>
                              </w:rPr>
                              <w:t>Data</w:t>
                            </w:r>
                            <w:r w:rsidRPr="00BD3519">
                              <w:rPr>
                                <w:b/>
                                <w:color w:val="FFFFFF"/>
                                <w:spacing w:val="1"/>
                                <w:sz w:val="20"/>
                              </w:rPr>
                              <w:t xml:space="preserve"> </w:t>
                            </w:r>
                            <w:r w:rsidRPr="00BD3519">
                              <w:rPr>
                                <w:b/>
                                <w:color w:val="FFFFFF"/>
                                <w:sz w:val="20"/>
                              </w:rPr>
                              <w:t xml:space="preserve">and </w:t>
                            </w:r>
                            <w:r w:rsidRPr="00BD3519">
                              <w:rPr>
                                <w:b/>
                                <w:color w:val="FFFFFF"/>
                                <w:spacing w:val="-2"/>
                                <w:sz w:val="20"/>
                              </w:rPr>
                              <w:t>Indicators</w:t>
                            </w:r>
                          </w:p>
                        </w:tc>
                      </w:tr>
                      <w:tr w:rsidR="002C4FB6" w:rsidRPr="00BD3519" w14:paraId="70A7EC1B" w14:textId="77777777" w:rsidTr="0033648A">
                        <w:trPr>
                          <w:trHeight w:val="1151"/>
                        </w:trPr>
                        <w:tc>
                          <w:tcPr>
                            <w:tcW w:w="1805" w:type="dxa"/>
                            <w:tcBorders>
                              <w:top w:val="single" w:sz="4" w:space="0" w:color="95B3D7" w:themeColor="accent1" w:themeTint="99"/>
                              <w:left w:val="single" w:sz="4" w:space="0" w:color="4F81BD" w:themeColor="accent1"/>
                              <w:bottom w:val="single" w:sz="4" w:space="0" w:color="95B3D7" w:themeColor="accent1" w:themeTint="99"/>
                              <w:right w:val="single" w:sz="4" w:space="0" w:color="95B3D7" w:themeColor="accent1" w:themeTint="99"/>
                            </w:tcBorders>
                            <w:shd w:val="clear" w:color="auto" w:fill="DBE4F0"/>
                            <w:vAlign w:val="center"/>
                          </w:tcPr>
                          <w:p w14:paraId="3B8A0C3F" w14:textId="010D206A" w:rsidR="002C4FB6" w:rsidRPr="00BD3519" w:rsidRDefault="002C4FB6" w:rsidP="0033648A">
                            <w:pPr>
                              <w:pStyle w:val="TableParagraph"/>
                              <w:spacing w:before="86"/>
                              <w:jc w:val="center"/>
                              <w:rPr>
                                <w:b/>
                                <w:sz w:val="20"/>
                              </w:rPr>
                            </w:pPr>
                            <w:r>
                              <w:rPr>
                                <w:b/>
                                <w:spacing w:val="-2"/>
                                <w:sz w:val="20"/>
                              </w:rPr>
                              <w:t>Labor Force</w:t>
                            </w:r>
                            <w:r w:rsidRPr="00BD3519">
                              <w:rPr>
                                <w:b/>
                                <w:spacing w:val="-2"/>
                                <w:sz w:val="20"/>
                              </w:rPr>
                              <w:t xml:space="preserve"> </w:t>
                            </w:r>
                            <w:r w:rsidRPr="00BD3519">
                              <w:rPr>
                                <w:b/>
                                <w:spacing w:val="-2"/>
                                <w:sz w:val="20"/>
                              </w:rPr>
                              <w:br/>
                            </w:r>
                            <w:r>
                              <w:rPr>
                                <w:b/>
                                <w:spacing w:val="-2"/>
                                <w:sz w:val="20"/>
                              </w:rPr>
                              <w:t>S</w:t>
                            </w:r>
                            <w:r w:rsidRPr="00BD3519">
                              <w:rPr>
                                <w:b/>
                                <w:spacing w:val="-2"/>
                                <w:sz w:val="20"/>
                              </w:rPr>
                              <w:t>urvey</w:t>
                            </w:r>
                          </w:p>
                        </w:tc>
                        <w:tc>
                          <w:tcPr>
                            <w:tcW w:w="298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DBE4F0"/>
                            <w:vAlign w:val="center"/>
                          </w:tcPr>
                          <w:p w14:paraId="3A04B39D" w14:textId="77777777" w:rsidR="002C4FB6" w:rsidRPr="00BD3519" w:rsidRDefault="002C4FB6" w:rsidP="0033648A">
                            <w:pPr>
                              <w:pStyle w:val="TableParagraph"/>
                              <w:spacing w:before="86" w:line="400" w:lineRule="auto"/>
                              <w:ind w:left="112" w:right="61"/>
                              <w:jc w:val="center"/>
                              <w:rPr>
                                <w:bCs/>
                                <w:sz w:val="20"/>
                              </w:rPr>
                            </w:pPr>
                            <w:r w:rsidRPr="00BD3519">
                              <w:rPr>
                                <w:bCs/>
                                <w:sz w:val="20"/>
                              </w:rPr>
                              <w:t>General</w:t>
                            </w:r>
                            <w:r w:rsidRPr="00BD3519">
                              <w:rPr>
                                <w:bCs/>
                                <w:spacing w:val="-9"/>
                                <w:sz w:val="20"/>
                              </w:rPr>
                              <w:t xml:space="preserve"> </w:t>
                            </w:r>
                            <w:r w:rsidRPr="00BD3519">
                              <w:rPr>
                                <w:bCs/>
                                <w:sz w:val="20"/>
                              </w:rPr>
                              <w:t>Authority</w:t>
                            </w:r>
                            <w:r w:rsidRPr="00BD3519">
                              <w:rPr>
                                <w:bCs/>
                                <w:spacing w:val="-9"/>
                                <w:sz w:val="20"/>
                              </w:rPr>
                              <w:t xml:space="preserve"> </w:t>
                            </w:r>
                            <w:r w:rsidRPr="00BD3519">
                              <w:rPr>
                                <w:bCs/>
                                <w:sz w:val="20"/>
                              </w:rPr>
                              <w:t xml:space="preserve">for </w:t>
                            </w:r>
                            <w:r w:rsidRPr="00BD3519">
                              <w:rPr>
                                <w:bCs/>
                                <w:spacing w:val="-2"/>
                                <w:sz w:val="20"/>
                              </w:rPr>
                              <w:t>Statistics</w:t>
                            </w:r>
                          </w:p>
                        </w:tc>
                        <w:tc>
                          <w:tcPr>
                            <w:tcW w:w="46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4F81BD" w:themeColor="accent1"/>
                            </w:tcBorders>
                            <w:shd w:val="clear" w:color="auto" w:fill="DBE4F0"/>
                            <w:vAlign w:val="center"/>
                          </w:tcPr>
                          <w:p w14:paraId="616B68FF" w14:textId="20FFE495" w:rsidR="002C4FB6" w:rsidRPr="00BD3519" w:rsidRDefault="002C4FB6" w:rsidP="0033648A">
                            <w:pPr>
                              <w:pStyle w:val="TableParagraph"/>
                              <w:spacing w:before="86" w:line="400" w:lineRule="auto"/>
                              <w:ind w:left="165"/>
                              <w:jc w:val="center"/>
                              <w:rPr>
                                <w:bCs/>
                                <w:sz w:val="20"/>
                              </w:rPr>
                            </w:pPr>
                            <w:r w:rsidRPr="00BD3519">
                              <w:rPr>
                                <w:bCs/>
                                <w:sz w:val="20"/>
                              </w:rPr>
                              <w:t>Estimates</w:t>
                            </w:r>
                            <w:r w:rsidRPr="00BD3519">
                              <w:rPr>
                                <w:bCs/>
                                <w:spacing w:val="-14"/>
                                <w:sz w:val="20"/>
                              </w:rPr>
                              <w:t xml:space="preserve"> </w:t>
                            </w:r>
                            <w:r w:rsidRPr="00BD3519">
                              <w:rPr>
                                <w:bCs/>
                                <w:sz w:val="20"/>
                              </w:rPr>
                              <w:t>of</w:t>
                            </w:r>
                            <w:r w:rsidRPr="00BD3519">
                              <w:rPr>
                                <w:bCs/>
                                <w:spacing w:val="-14"/>
                                <w:sz w:val="20"/>
                              </w:rPr>
                              <w:t xml:space="preserve"> </w:t>
                            </w:r>
                            <w:r w:rsidRPr="00BD3519">
                              <w:rPr>
                                <w:bCs/>
                                <w:sz w:val="20"/>
                              </w:rPr>
                              <w:t>labor</w:t>
                            </w:r>
                            <w:r w:rsidRPr="00BD3519">
                              <w:rPr>
                                <w:bCs/>
                                <w:spacing w:val="-14"/>
                                <w:sz w:val="20"/>
                              </w:rPr>
                              <w:t xml:space="preserve"> </w:t>
                            </w:r>
                            <w:r w:rsidRPr="00BD3519">
                              <w:rPr>
                                <w:bCs/>
                                <w:sz w:val="20"/>
                              </w:rPr>
                              <w:t>force,</w:t>
                            </w:r>
                            <w:r w:rsidRPr="00BD3519">
                              <w:rPr>
                                <w:bCs/>
                                <w:spacing w:val="-14"/>
                                <w:sz w:val="20"/>
                              </w:rPr>
                              <w:t xml:space="preserve"> </w:t>
                            </w:r>
                            <w:r w:rsidRPr="00BD3519">
                              <w:rPr>
                                <w:bCs/>
                                <w:sz w:val="20"/>
                              </w:rPr>
                              <w:t>unemployed</w:t>
                            </w:r>
                            <w:r w:rsidRPr="00BD3519">
                              <w:rPr>
                                <w:bCs/>
                                <w:spacing w:val="-14"/>
                                <w:sz w:val="20"/>
                              </w:rPr>
                              <w:t xml:space="preserve"> </w:t>
                            </w:r>
                            <w:r w:rsidRPr="00BD3519">
                              <w:rPr>
                                <w:bCs/>
                                <w:sz w:val="20"/>
                              </w:rPr>
                              <w:t>individuals, and key labor force indicators including the unemployment rate, the participation rate, and the employment-to-population ratio.</w:t>
                            </w:r>
                          </w:p>
                        </w:tc>
                      </w:tr>
                      <w:tr w:rsidR="002C4FB6" w:rsidRPr="00BD3519" w14:paraId="244BAEB9" w14:textId="77777777" w:rsidTr="0033648A">
                        <w:trPr>
                          <w:trHeight w:val="767"/>
                        </w:trPr>
                        <w:tc>
                          <w:tcPr>
                            <w:tcW w:w="1805" w:type="dxa"/>
                            <w:vMerge w:val="restart"/>
                            <w:tcBorders>
                              <w:top w:val="single" w:sz="4" w:space="0" w:color="95B3D7" w:themeColor="accent1" w:themeTint="99"/>
                              <w:left w:val="single" w:sz="4" w:space="0" w:color="4F81BD" w:themeColor="accent1"/>
                              <w:right w:val="single" w:sz="4" w:space="0" w:color="95B3D7" w:themeColor="accent1" w:themeTint="99"/>
                            </w:tcBorders>
                            <w:vAlign w:val="center"/>
                          </w:tcPr>
                          <w:p w14:paraId="7585F604" w14:textId="26B5C83B" w:rsidR="002C4FB6" w:rsidRPr="00BD3519" w:rsidRDefault="002C4FB6" w:rsidP="0033648A">
                            <w:pPr>
                              <w:pStyle w:val="TableParagraph"/>
                              <w:spacing w:before="86"/>
                              <w:jc w:val="center"/>
                              <w:rPr>
                                <w:b/>
                                <w:sz w:val="20"/>
                              </w:rPr>
                            </w:pPr>
                            <w:r w:rsidRPr="00BD3519">
                              <w:rPr>
                                <w:b/>
                                <w:spacing w:val="-2"/>
                                <w:sz w:val="20"/>
                              </w:rPr>
                              <w:t>Administrative records</w:t>
                            </w:r>
                          </w:p>
                        </w:tc>
                        <w:tc>
                          <w:tcPr>
                            <w:tcW w:w="2984" w:type="dxa"/>
                            <w:tcBorders>
                              <w:top w:val="single" w:sz="4" w:space="0" w:color="95B3D7" w:themeColor="accent1" w:themeTint="99"/>
                              <w:left w:val="single" w:sz="4" w:space="0" w:color="95B3D7" w:themeColor="accent1" w:themeTint="99"/>
                              <w:bottom w:val="single" w:sz="4" w:space="0" w:color="94B3D6"/>
                              <w:right w:val="single" w:sz="4" w:space="0" w:color="95B3D7" w:themeColor="accent1" w:themeTint="99"/>
                            </w:tcBorders>
                            <w:vAlign w:val="center"/>
                          </w:tcPr>
                          <w:p w14:paraId="26546AEC" w14:textId="2EB0918A" w:rsidR="002C4FB6" w:rsidRPr="00BD3519" w:rsidRDefault="002C4FB6" w:rsidP="0033648A">
                            <w:pPr>
                              <w:pStyle w:val="TableParagraph"/>
                              <w:spacing w:before="86"/>
                              <w:ind w:left="112"/>
                              <w:jc w:val="center"/>
                              <w:rPr>
                                <w:bCs/>
                                <w:sz w:val="20"/>
                              </w:rPr>
                            </w:pPr>
                            <w:r w:rsidRPr="00BD3519">
                              <w:rPr>
                                <w:bCs/>
                                <w:sz w:val="20"/>
                              </w:rPr>
                              <w:t>Ministry</w:t>
                            </w:r>
                            <w:r w:rsidRPr="00BD3519">
                              <w:rPr>
                                <w:bCs/>
                                <w:spacing w:val="2"/>
                                <w:sz w:val="20"/>
                              </w:rPr>
                              <w:t xml:space="preserve"> </w:t>
                            </w:r>
                            <w:r w:rsidRPr="00BD3519">
                              <w:rPr>
                                <w:bCs/>
                                <w:sz w:val="20"/>
                              </w:rPr>
                              <w:t>of</w:t>
                            </w:r>
                            <w:r w:rsidRPr="00BD3519">
                              <w:rPr>
                                <w:bCs/>
                                <w:spacing w:val="1"/>
                                <w:sz w:val="20"/>
                              </w:rPr>
                              <w:t xml:space="preserve"> </w:t>
                            </w:r>
                            <w:r w:rsidRPr="00BD3519">
                              <w:rPr>
                                <w:bCs/>
                                <w:sz w:val="20"/>
                              </w:rPr>
                              <w:t>Human</w:t>
                            </w:r>
                            <w:r w:rsidRPr="00BD3519">
                              <w:rPr>
                                <w:bCs/>
                                <w:spacing w:val="5"/>
                                <w:sz w:val="20"/>
                              </w:rPr>
                              <w:t xml:space="preserve"> </w:t>
                            </w:r>
                            <w:r w:rsidRPr="00BD3519">
                              <w:rPr>
                                <w:bCs/>
                                <w:spacing w:val="-2"/>
                                <w:sz w:val="20"/>
                              </w:rPr>
                              <w:t xml:space="preserve">resources </w:t>
                            </w:r>
                            <w:r w:rsidRPr="00BD3519">
                              <w:rPr>
                                <w:bCs/>
                                <w:w w:val="95"/>
                                <w:sz w:val="20"/>
                              </w:rPr>
                              <w:t>and</w:t>
                            </w:r>
                            <w:r w:rsidRPr="00BD3519">
                              <w:rPr>
                                <w:bCs/>
                                <w:spacing w:val="-3"/>
                                <w:sz w:val="20"/>
                              </w:rPr>
                              <w:t xml:space="preserve"> </w:t>
                            </w:r>
                            <w:r w:rsidRPr="00BD3519">
                              <w:rPr>
                                <w:bCs/>
                                <w:w w:val="95"/>
                                <w:sz w:val="20"/>
                              </w:rPr>
                              <w:t>Social</w:t>
                            </w:r>
                            <w:r w:rsidRPr="00BD3519">
                              <w:rPr>
                                <w:bCs/>
                                <w:spacing w:val="-3"/>
                                <w:w w:val="95"/>
                                <w:sz w:val="20"/>
                              </w:rPr>
                              <w:t xml:space="preserve"> </w:t>
                            </w:r>
                            <w:r w:rsidRPr="00BD3519">
                              <w:rPr>
                                <w:bCs/>
                                <w:spacing w:val="-2"/>
                                <w:w w:val="95"/>
                                <w:sz w:val="20"/>
                              </w:rPr>
                              <w:t>Development</w:t>
                            </w:r>
                          </w:p>
                        </w:tc>
                        <w:tc>
                          <w:tcPr>
                            <w:tcW w:w="4654" w:type="dxa"/>
                            <w:tcBorders>
                              <w:top w:val="single" w:sz="4" w:space="0" w:color="95B3D7" w:themeColor="accent1" w:themeTint="99"/>
                              <w:left w:val="single" w:sz="4" w:space="0" w:color="95B3D7" w:themeColor="accent1" w:themeTint="99"/>
                              <w:bottom w:val="single" w:sz="4" w:space="0" w:color="94B3D6"/>
                              <w:right w:val="single" w:sz="4" w:space="0" w:color="4F81BD" w:themeColor="accent1"/>
                            </w:tcBorders>
                            <w:vAlign w:val="center"/>
                          </w:tcPr>
                          <w:p w14:paraId="0F96B934" w14:textId="13F0F04A" w:rsidR="002C4FB6" w:rsidRPr="00BD3519" w:rsidRDefault="002C4FB6" w:rsidP="0033648A">
                            <w:pPr>
                              <w:pStyle w:val="TableParagraph"/>
                              <w:spacing w:before="86"/>
                              <w:ind w:left="165"/>
                              <w:jc w:val="center"/>
                              <w:rPr>
                                <w:bCs/>
                                <w:sz w:val="20"/>
                              </w:rPr>
                            </w:pPr>
                            <w:r w:rsidRPr="00BD3519">
                              <w:rPr>
                                <w:bCs/>
                                <w:w w:val="95"/>
                                <w:sz w:val="20"/>
                              </w:rPr>
                              <w:t>Government</w:t>
                            </w:r>
                            <w:r w:rsidRPr="00BD3519">
                              <w:rPr>
                                <w:bCs/>
                                <w:spacing w:val="17"/>
                                <w:sz w:val="20"/>
                              </w:rPr>
                              <w:t xml:space="preserve"> </w:t>
                            </w:r>
                            <w:r w:rsidRPr="00BD3519">
                              <w:rPr>
                                <w:bCs/>
                                <w:w w:val="95"/>
                                <w:sz w:val="20"/>
                              </w:rPr>
                              <w:t>sector</w:t>
                            </w:r>
                            <w:r w:rsidRPr="00BD3519">
                              <w:rPr>
                                <w:bCs/>
                                <w:spacing w:val="23"/>
                                <w:sz w:val="20"/>
                              </w:rPr>
                              <w:t xml:space="preserve"> </w:t>
                            </w:r>
                            <w:r w:rsidRPr="00BD3519">
                              <w:rPr>
                                <w:bCs/>
                                <w:spacing w:val="-2"/>
                                <w:w w:val="95"/>
                                <w:sz w:val="20"/>
                              </w:rPr>
                              <w:t>workers.</w:t>
                            </w:r>
                          </w:p>
                        </w:tc>
                      </w:tr>
                      <w:tr w:rsidR="002C4FB6" w:rsidRPr="00BD3519" w14:paraId="3FB404E2" w14:textId="77777777" w:rsidTr="0033648A">
                        <w:trPr>
                          <w:trHeight w:val="1349"/>
                        </w:trPr>
                        <w:tc>
                          <w:tcPr>
                            <w:tcW w:w="1805" w:type="dxa"/>
                            <w:vMerge/>
                            <w:tcBorders>
                              <w:left w:val="single" w:sz="4" w:space="0" w:color="4F81BD" w:themeColor="accent1"/>
                              <w:right w:val="single" w:sz="4" w:space="0" w:color="95B3D7" w:themeColor="accent1" w:themeTint="99"/>
                            </w:tcBorders>
                            <w:vAlign w:val="center"/>
                          </w:tcPr>
                          <w:p w14:paraId="067AB6D8" w14:textId="77777777" w:rsidR="002C4FB6" w:rsidRPr="00BD3519" w:rsidRDefault="002C4FB6" w:rsidP="0033648A">
                            <w:pPr>
                              <w:pStyle w:val="TableParagraph"/>
                              <w:ind w:left="0"/>
                              <w:jc w:val="center"/>
                              <w:rPr>
                                <w:sz w:val="20"/>
                              </w:rPr>
                            </w:pPr>
                          </w:p>
                        </w:tc>
                        <w:tc>
                          <w:tcPr>
                            <w:tcW w:w="2984" w:type="dxa"/>
                            <w:tcBorders>
                              <w:top w:val="single" w:sz="4" w:space="0" w:color="94B3D6"/>
                              <w:left w:val="single" w:sz="4" w:space="0" w:color="95B3D7" w:themeColor="accent1" w:themeTint="99"/>
                              <w:bottom w:val="single" w:sz="4" w:space="0" w:color="95B3D7" w:themeColor="accent1" w:themeTint="99"/>
                              <w:right w:val="single" w:sz="4" w:space="0" w:color="95B3D7" w:themeColor="accent1" w:themeTint="99"/>
                            </w:tcBorders>
                            <w:shd w:val="clear" w:color="auto" w:fill="DBE4F0"/>
                            <w:vAlign w:val="center"/>
                          </w:tcPr>
                          <w:p w14:paraId="2CC52275" w14:textId="77777777" w:rsidR="002C4FB6" w:rsidRPr="00BD3519" w:rsidRDefault="002C4FB6" w:rsidP="0033648A">
                            <w:pPr>
                              <w:pStyle w:val="TableParagraph"/>
                              <w:spacing w:before="86" w:line="400" w:lineRule="auto"/>
                              <w:ind w:left="112" w:right="61"/>
                              <w:jc w:val="center"/>
                              <w:rPr>
                                <w:bCs/>
                                <w:sz w:val="20"/>
                              </w:rPr>
                            </w:pPr>
                            <w:r w:rsidRPr="00BD3519">
                              <w:rPr>
                                <w:bCs/>
                                <w:sz w:val="20"/>
                              </w:rPr>
                              <w:t>General</w:t>
                            </w:r>
                            <w:r w:rsidRPr="00BD3519">
                              <w:rPr>
                                <w:bCs/>
                                <w:spacing w:val="-14"/>
                                <w:sz w:val="20"/>
                              </w:rPr>
                              <w:t xml:space="preserve"> </w:t>
                            </w:r>
                            <w:r w:rsidRPr="00BD3519">
                              <w:rPr>
                                <w:bCs/>
                                <w:sz w:val="20"/>
                              </w:rPr>
                              <w:t>Organization</w:t>
                            </w:r>
                            <w:r w:rsidRPr="00BD3519">
                              <w:rPr>
                                <w:bCs/>
                                <w:spacing w:val="-12"/>
                                <w:sz w:val="20"/>
                              </w:rPr>
                              <w:t xml:space="preserve"> </w:t>
                            </w:r>
                            <w:r w:rsidRPr="00BD3519">
                              <w:rPr>
                                <w:bCs/>
                                <w:sz w:val="20"/>
                              </w:rPr>
                              <w:t>of Social Insurances</w:t>
                            </w:r>
                          </w:p>
                        </w:tc>
                        <w:tc>
                          <w:tcPr>
                            <w:tcW w:w="4654" w:type="dxa"/>
                            <w:tcBorders>
                              <w:top w:val="single" w:sz="4" w:space="0" w:color="94B3D6"/>
                              <w:left w:val="single" w:sz="4" w:space="0" w:color="95B3D7" w:themeColor="accent1" w:themeTint="99"/>
                              <w:bottom w:val="single" w:sz="4" w:space="0" w:color="95B3D7" w:themeColor="accent1" w:themeTint="99"/>
                              <w:right w:val="single" w:sz="4" w:space="0" w:color="4F81BD" w:themeColor="accent1"/>
                            </w:tcBorders>
                            <w:shd w:val="clear" w:color="auto" w:fill="DBE4F0"/>
                            <w:vAlign w:val="center"/>
                          </w:tcPr>
                          <w:p w14:paraId="01C362DA" w14:textId="27B041B9" w:rsidR="002C4FB6" w:rsidRPr="00BD3519" w:rsidRDefault="002C4FB6" w:rsidP="0033648A">
                            <w:pPr>
                              <w:pStyle w:val="TableParagraph"/>
                              <w:spacing w:before="86" w:line="400" w:lineRule="auto"/>
                              <w:ind w:left="165"/>
                              <w:jc w:val="center"/>
                              <w:rPr>
                                <w:bCs/>
                                <w:sz w:val="20"/>
                              </w:rPr>
                            </w:pPr>
                            <w:r w:rsidRPr="00BD3519">
                              <w:rPr>
                                <w:bCs/>
                                <w:sz w:val="20"/>
                              </w:rPr>
                              <w:t>Participants on the job who are subject to social insurance laws and regulations in the private and government sector, and those who stop participating in social insurance in the quarter according to gender, nationality, and reason for stoppage.</w:t>
                            </w:r>
                          </w:p>
                        </w:tc>
                      </w:tr>
                      <w:tr w:rsidR="002C4FB6" w:rsidRPr="00BD3519" w14:paraId="2E66AE21" w14:textId="77777777" w:rsidTr="0033648A">
                        <w:trPr>
                          <w:trHeight w:val="767"/>
                        </w:trPr>
                        <w:tc>
                          <w:tcPr>
                            <w:tcW w:w="1805" w:type="dxa"/>
                            <w:vMerge/>
                            <w:tcBorders>
                              <w:left w:val="single" w:sz="4" w:space="0" w:color="4F81BD" w:themeColor="accent1"/>
                              <w:bottom w:val="single" w:sz="4" w:space="0" w:color="4F81BD" w:themeColor="accent1"/>
                              <w:right w:val="single" w:sz="4" w:space="0" w:color="95B3D7" w:themeColor="accent1" w:themeTint="99"/>
                            </w:tcBorders>
                            <w:vAlign w:val="center"/>
                          </w:tcPr>
                          <w:p w14:paraId="782C3B13" w14:textId="77777777" w:rsidR="002C4FB6" w:rsidRPr="00BD3519" w:rsidRDefault="002C4FB6" w:rsidP="0033648A">
                            <w:pPr>
                              <w:pStyle w:val="TableParagraph"/>
                              <w:ind w:left="0"/>
                              <w:jc w:val="center"/>
                              <w:rPr>
                                <w:sz w:val="20"/>
                              </w:rPr>
                            </w:pPr>
                          </w:p>
                        </w:tc>
                        <w:tc>
                          <w:tcPr>
                            <w:tcW w:w="2984" w:type="dxa"/>
                            <w:tcBorders>
                              <w:top w:val="single" w:sz="4" w:space="0" w:color="95B3D7" w:themeColor="accent1" w:themeTint="99"/>
                              <w:left w:val="single" w:sz="4" w:space="0" w:color="95B3D7" w:themeColor="accent1" w:themeTint="99"/>
                              <w:bottom w:val="single" w:sz="4" w:space="0" w:color="4F81BD" w:themeColor="accent1"/>
                              <w:right w:val="single" w:sz="4" w:space="0" w:color="95B3D7" w:themeColor="accent1" w:themeTint="99"/>
                            </w:tcBorders>
                            <w:vAlign w:val="center"/>
                          </w:tcPr>
                          <w:p w14:paraId="51C50062" w14:textId="22D696FC" w:rsidR="002C4FB6" w:rsidRPr="00BD3519" w:rsidRDefault="002C4FB6" w:rsidP="0033648A">
                            <w:pPr>
                              <w:pStyle w:val="TableParagraph"/>
                              <w:spacing w:before="86"/>
                              <w:ind w:left="112"/>
                              <w:jc w:val="center"/>
                              <w:rPr>
                                <w:bCs/>
                                <w:sz w:val="20"/>
                              </w:rPr>
                            </w:pPr>
                            <w:r w:rsidRPr="00BD3519">
                              <w:rPr>
                                <w:bCs/>
                                <w:sz w:val="20"/>
                              </w:rPr>
                              <w:t>National</w:t>
                            </w:r>
                            <w:r w:rsidRPr="00BD3519">
                              <w:rPr>
                                <w:bCs/>
                                <w:spacing w:val="5"/>
                                <w:sz w:val="20"/>
                              </w:rPr>
                              <w:t xml:space="preserve"> </w:t>
                            </w:r>
                            <w:r w:rsidRPr="00BD3519">
                              <w:rPr>
                                <w:bCs/>
                                <w:sz w:val="20"/>
                              </w:rPr>
                              <w:t>Information</w:t>
                            </w:r>
                            <w:r w:rsidRPr="00BD3519">
                              <w:rPr>
                                <w:bCs/>
                                <w:spacing w:val="10"/>
                                <w:sz w:val="20"/>
                              </w:rPr>
                              <w:t xml:space="preserve"> </w:t>
                            </w:r>
                            <w:r w:rsidRPr="00BD3519">
                              <w:rPr>
                                <w:bCs/>
                                <w:spacing w:val="-2"/>
                                <w:sz w:val="20"/>
                              </w:rPr>
                              <w:t>Center (NIC)</w:t>
                            </w:r>
                          </w:p>
                        </w:tc>
                        <w:tc>
                          <w:tcPr>
                            <w:tcW w:w="4654" w:type="dxa"/>
                            <w:tcBorders>
                              <w:top w:val="single" w:sz="4" w:space="0" w:color="95B3D7" w:themeColor="accent1" w:themeTint="99"/>
                              <w:left w:val="single" w:sz="4" w:space="0" w:color="95B3D7" w:themeColor="accent1" w:themeTint="99"/>
                              <w:bottom w:val="single" w:sz="4" w:space="0" w:color="4F81BD" w:themeColor="accent1"/>
                              <w:right w:val="single" w:sz="4" w:space="0" w:color="4F81BD" w:themeColor="accent1"/>
                            </w:tcBorders>
                            <w:vAlign w:val="center"/>
                          </w:tcPr>
                          <w:p w14:paraId="0DAC8493" w14:textId="00790DB2" w:rsidR="002C4FB6" w:rsidRPr="00BD3519" w:rsidRDefault="002C4FB6" w:rsidP="0033648A">
                            <w:pPr>
                              <w:pStyle w:val="TableParagraph"/>
                              <w:spacing w:before="86"/>
                              <w:ind w:left="165"/>
                              <w:jc w:val="center"/>
                              <w:rPr>
                                <w:bCs/>
                                <w:sz w:val="20"/>
                              </w:rPr>
                            </w:pPr>
                            <w:r w:rsidRPr="00BD3519">
                              <w:rPr>
                                <w:bCs/>
                                <w:w w:val="95"/>
                                <w:sz w:val="20"/>
                              </w:rPr>
                              <w:t>Domestic</w:t>
                            </w:r>
                            <w:r w:rsidRPr="00BD3519">
                              <w:rPr>
                                <w:bCs/>
                                <w:spacing w:val="-1"/>
                                <w:sz w:val="20"/>
                              </w:rPr>
                              <w:t xml:space="preserve"> </w:t>
                            </w:r>
                            <w:r w:rsidRPr="00BD3519">
                              <w:rPr>
                                <w:bCs/>
                                <w:spacing w:val="-2"/>
                                <w:sz w:val="20"/>
                              </w:rPr>
                              <w:t>workers</w:t>
                            </w:r>
                            <w:r w:rsidR="006F591E">
                              <w:rPr>
                                <w:rFonts w:hint="cs"/>
                                <w:bCs/>
                                <w:spacing w:val="-2"/>
                                <w:sz w:val="20"/>
                                <w:rtl/>
                              </w:rPr>
                              <w:t xml:space="preserve"> </w:t>
                            </w:r>
                            <w:r w:rsidR="006F591E">
                              <w:rPr>
                                <w:bCs/>
                                <w:spacing w:val="-2"/>
                                <w:sz w:val="20"/>
                              </w:rPr>
                              <w:t xml:space="preserve"> for non-Saudis</w:t>
                            </w:r>
                          </w:p>
                        </w:tc>
                      </w:tr>
                    </w:tbl>
                    <w:p w14:paraId="343300B4" w14:textId="77777777" w:rsidR="002C4FB6" w:rsidRDefault="002C4FB6">
                      <w:pPr>
                        <w:pStyle w:val="BodyText"/>
                      </w:pPr>
                    </w:p>
                  </w:txbxContent>
                </v:textbox>
                <w10:wrap type="topAndBottom" anchorx="margin"/>
              </v:shape>
            </w:pict>
          </mc:Fallback>
        </mc:AlternateContent>
      </w:r>
    </w:p>
    <w:p w14:paraId="3027DCBA" w14:textId="00401F81" w:rsidR="00A149C5" w:rsidRPr="008B799E" w:rsidRDefault="006C023A" w:rsidP="008B799E">
      <w:pPr>
        <w:pStyle w:val="Heading3"/>
        <w:numPr>
          <w:ilvl w:val="1"/>
          <w:numId w:val="39"/>
        </w:numPr>
        <w:tabs>
          <w:tab w:val="left" w:pos="2171"/>
          <w:tab w:val="left" w:pos="2172"/>
        </w:tabs>
        <w:rPr>
          <w:color w:val="00AFEF"/>
        </w:rPr>
      </w:pPr>
      <w:bookmarkStart w:id="15" w:name="_Toc120701686"/>
      <w:r w:rsidRPr="00A17CBA">
        <w:rPr>
          <w:color w:val="00AFEF"/>
        </w:rPr>
        <w:t>Terminologies</w:t>
      </w:r>
      <w:r w:rsidRPr="00A17CBA">
        <w:rPr>
          <w:color w:val="00AFEF"/>
          <w:spacing w:val="-12"/>
        </w:rPr>
        <w:t xml:space="preserve"> </w:t>
      </w:r>
      <w:r w:rsidRPr="00A17CBA">
        <w:rPr>
          <w:color w:val="00AFEF"/>
        </w:rPr>
        <w:t>and</w:t>
      </w:r>
      <w:r w:rsidRPr="00A17CBA">
        <w:rPr>
          <w:color w:val="00AFEF"/>
          <w:spacing w:val="-10"/>
        </w:rPr>
        <w:t xml:space="preserve"> </w:t>
      </w:r>
      <w:r w:rsidRPr="00A17CBA">
        <w:rPr>
          <w:color w:val="00AFEF"/>
        </w:rPr>
        <w:t>concepts</w:t>
      </w:r>
      <w:r w:rsidRPr="00A17CBA">
        <w:rPr>
          <w:color w:val="00AFEF"/>
          <w:spacing w:val="-11"/>
        </w:rPr>
        <w:t xml:space="preserve"> </w:t>
      </w:r>
      <w:r w:rsidRPr="00A17CBA">
        <w:rPr>
          <w:color w:val="00AFEF"/>
        </w:rPr>
        <w:t>of</w:t>
      </w:r>
      <w:r w:rsidRPr="00A17CBA">
        <w:rPr>
          <w:color w:val="00AFEF"/>
          <w:spacing w:val="-10"/>
        </w:rPr>
        <w:t xml:space="preserve"> </w:t>
      </w:r>
      <w:r w:rsidRPr="00A17CBA">
        <w:rPr>
          <w:color w:val="00AFEF"/>
        </w:rPr>
        <w:t>labor</w:t>
      </w:r>
      <w:r w:rsidRPr="00A17CBA">
        <w:rPr>
          <w:color w:val="00AFEF"/>
          <w:spacing w:val="-10"/>
        </w:rPr>
        <w:t xml:space="preserve"> </w:t>
      </w:r>
      <w:r w:rsidRPr="00A17CBA">
        <w:rPr>
          <w:color w:val="00AFEF"/>
        </w:rPr>
        <w:t>market</w:t>
      </w:r>
      <w:r w:rsidRPr="00A17CBA">
        <w:rPr>
          <w:color w:val="00AFEF"/>
          <w:spacing w:val="-11"/>
        </w:rPr>
        <w:t xml:space="preserve"> </w:t>
      </w:r>
      <w:r w:rsidRPr="00A17CBA">
        <w:rPr>
          <w:color w:val="00AFEF"/>
          <w:spacing w:val="-2"/>
        </w:rPr>
        <w:t>statistics</w:t>
      </w:r>
      <w:bookmarkEnd w:id="15"/>
    </w:p>
    <w:p w14:paraId="044B8BA3" w14:textId="419939EE" w:rsidR="00A149C5" w:rsidRPr="0033648A" w:rsidRDefault="006C023A" w:rsidP="0033648A">
      <w:pPr>
        <w:pStyle w:val="Heading3"/>
        <w:numPr>
          <w:ilvl w:val="3"/>
          <w:numId w:val="39"/>
        </w:numPr>
        <w:tabs>
          <w:tab w:val="left" w:pos="1932"/>
        </w:tabs>
        <w:jc w:val="left"/>
        <w:rPr>
          <w:color w:val="00AFEF"/>
          <w:w w:val="95"/>
        </w:rPr>
      </w:pPr>
      <w:bookmarkStart w:id="16" w:name="_Toc120701687"/>
      <w:r w:rsidRPr="0033648A">
        <w:rPr>
          <w:color w:val="00AFEF"/>
          <w:w w:val="95"/>
        </w:rPr>
        <w:t>Terminologies and concepts of the Labor Force Survey</w:t>
      </w:r>
      <w:r w:rsidR="00231AEC" w:rsidRPr="0033648A">
        <w:rPr>
          <w:color w:val="00AFEF"/>
          <w:w w:val="95"/>
        </w:rPr>
        <w:br/>
      </w:r>
      <w:r w:rsidRPr="0033648A">
        <w:rPr>
          <w:color w:val="00AFEF"/>
          <w:w w:val="95"/>
        </w:rPr>
        <w:t xml:space="preserve">(First source of </w:t>
      </w:r>
      <w:r w:rsidR="00E966E7" w:rsidRPr="0033648A">
        <w:rPr>
          <w:color w:val="00AFEF"/>
          <w:w w:val="95"/>
        </w:rPr>
        <w:t xml:space="preserve">Labor Market </w:t>
      </w:r>
      <w:r w:rsidRPr="0033648A">
        <w:rPr>
          <w:color w:val="00AFEF"/>
          <w:w w:val="95"/>
        </w:rPr>
        <w:t>statistics)</w:t>
      </w:r>
      <w:bookmarkEnd w:id="16"/>
    </w:p>
    <w:p w14:paraId="6138AB4E" w14:textId="60CE2B8F" w:rsidR="00A149C5" w:rsidRPr="00BD3519" w:rsidRDefault="006C023A" w:rsidP="008B799E">
      <w:pPr>
        <w:pStyle w:val="Heading3"/>
        <w:numPr>
          <w:ilvl w:val="3"/>
          <w:numId w:val="39"/>
        </w:numPr>
        <w:tabs>
          <w:tab w:val="left" w:pos="1932"/>
        </w:tabs>
        <w:jc w:val="left"/>
      </w:pPr>
      <w:bookmarkStart w:id="17" w:name="_Toc120701688"/>
      <w:r w:rsidRPr="00BD3519">
        <w:rPr>
          <w:color w:val="00AFEF"/>
          <w:w w:val="95"/>
        </w:rPr>
        <w:t>Survey</w:t>
      </w:r>
      <w:r w:rsidRPr="00BD3519">
        <w:rPr>
          <w:color w:val="00AFEF"/>
          <w:spacing w:val="12"/>
        </w:rPr>
        <w:t xml:space="preserve"> </w:t>
      </w:r>
      <w:r w:rsidRPr="00BD3519">
        <w:rPr>
          <w:color w:val="00AFEF"/>
          <w:w w:val="95"/>
        </w:rPr>
        <w:t>statistical</w:t>
      </w:r>
      <w:r w:rsidRPr="00BD3519">
        <w:rPr>
          <w:color w:val="00AFEF"/>
          <w:spacing w:val="15"/>
        </w:rPr>
        <w:t xml:space="preserve"> </w:t>
      </w:r>
      <w:r w:rsidRPr="00BD3519">
        <w:rPr>
          <w:color w:val="00AFEF"/>
          <w:spacing w:val="-2"/>
          <w:w w:val="95"/>
        </w:rPr>
        <w:t>framework</w:t>
      </w:r>
      <w:bookmarkEnd w:id="17"/>
    </w:p>
    <w:p w14:paraId="00CAE601" w14:textId="311C76AC" w:rsidR="00DB104F" w:rsidRDefault="00A0298A" w:rsidP="00EC34AC">
      <w:pPr>
        <w:spacing w:line="360" w:lineRule="auto"/>
        <w:ind w:left="1094" w:right="907"/>
        <w:jc w:val="both"/>
        <w:rPr>
          <w:sz w:val="20"/>
          <w:szCs w:val="20"/>
        </w:rPr>
      </w:pPr>
      <w:r w:rsidRPr="003345F2">
        <w:rPr>
          <w:sz w:val="20"/>
          <w:szCs w:val="20"/>
        </w:rPr>
        <w:t>In</w:t>
      </w:r>
      <w:r w:rsidR="00A91AF0" w:rsidRPr="003345F2">
        <w:rPr>
          <w:sz w:val="20"/>
          <w:szCs w:val="20"/>
        </w:rPr>
        <w:t xml:space="preserve"> </w:t>
      </w:r>
      <w:r w:rsidR="003F7B5D" w:rsidRPr="003345F2">
        <w:rPr>
          <w:sz w:val="20"/>
          <w:szCs w:val="20"/>
        </w:rPr>
        <w:t xml:space="preserve">Q4 </w:t>
      </w:r>
      <w:r w:rsidR="00A91AF0" w:rsidRPr="003345F2">
        <w:rPr>
          <w:sz w:val="20"/>
          <w:szCs w:val="20"/>
        </w:rPr>
        <w:t>202</w:t>
      </w:r>
      <w:r w:rsidR="00184919">
        <w:rPr>
          <w:sz w:val="20"/>
          <w:szCs w:val="20"/>
        </w:rPr>
        <w:t>2</w:t>
      </w:r>
      <w:r w:rsidR="00A91AF0" w:rsidRPr="003345F2">
        <w:rPr>
          <w:sz w:val="20"/>
          <w:szCs w:val="20"/>
        </w:rPr>
        <w:t>, a</w:t>
      </w:r>
      <w:r w:rsidR="00716BC1" w:rsidRPr="003345F2">
        <w:rPr>
          <w:sz w:val="20"/>
          <w:szCs w:val="20"/>
        </w:rPr>
        <w:t xml:space="preserve"> </w:t>
      </w:r>
      <w:r w:rsidR="001A7506" w:rsidRPr="003345F2">
        <w:rPr>
          <w:sz w:val="20"/>
          <w:szCs w:val="20"/>
        </w:rPr>
        <w:t>sample redesign</w:t>
      </w:r>
      <w:r w:rsidR="00716BC1" w:rsidRPr="003345F2">
        <w:rPr>
          <w:sz w:val="20"/>
          <w:szCs w:val="20"/>
        </w:rPr>
        <w:t xml:space="preserve"> was introduced as part of</w:t>
      </w:r>
      <w:r w:rsidR="001A7506" w:rsidRPr="003345F2">
        <w:rPr>
          <w:sz w:val="20"/>
          <w:szCs w:val="20"/>
        </w:rPr>
        <w:t xml:space="preserve"> a broader </w:t>
      </w:r>
      <w:r w:rsidR="00CA1838" w:rsidRPr="003345F2">
        <w:rPr>
          <w:sz w:val="20"/>
          <w:szCs w:val="20"/>
        </w:rPr>
        <w:t>t</w:t>
      </w:r>
      <w:r w:rsidR="00716BC1" w:rsidRPr="003345F2">
        <w:rPr>
          <w:sz w:val="20"/>
          <w:szCs w:val="20"/>
        </w:rPr>
        <w:t>ransformation of the LFS</w:t>
      </w:r>
      <w:r w:rsidR="005B3A57" w:rsidRPr="003345F2">
        <w:rPr>
          <w:sz w:val="20"/>
          <w:szCs w:val="20"/>
        </w:rPr>
        <w:t>.</w:t>
      </w:r>
      <w:r w:rsidR="00C60AF6">
        <w:rPr>
          <w:sz w:val="20"/>
          <w:szCs w:val="20"/>
        </w:rPr>
        <w:t xml:space="preserve"> </w:t>
      </w:r>
      <w:r w:rsidR="00B77807">
        <w:rPr>
          <w:sz w:val="20"/>
          <w:szCs w:val="20"/>
        </w:rPr>
        <w:t xml:space="preserve"> </w:t>
      </w:r>
      <w:r w:rsidR="00C9116B" w:rsidRPr="003345F2">
        <w:rPr>
          <w:sz w:val="20"/>
          <w:szCs w:val="20"/>
        </w:rPr>
        <w:t>The</w:t>
      </w:r>
      <w:r w:rsidR="00F9780B" w:rsidRPr="003345F2">
        <w:rPr>
          <w:sz w:val="20"/>
          <w:szCs w:val="20"/>
        </w:rPr>
        <w:t xml:space="preserve"> frame </w:t>
      </w:r>
      <w:r w:rsidR="005B3A57" w:rsidRPr="003345F2">
        <w:rPr>
          <w:sz w:val="20"/>
          <w:szCs w:val="20"/>
        </w:rPr>
        <w:t>for the redesigned sample is</w:t>
      </w:r>
      <w:r w:rsidR="00DE19E4" w:rsidRPr="003345F2">
        <w:rPr>
          <w:sz w:val="20"/>
          <w:szCs w:val="20"/>
        </w:rPr>
        <w:t xml:space="preserve"> the </w:t>
      </w:r>
      <w:r w:rsidR="00D07260" w:rsidRPr="003345F2">
        <w:rPr>
          <w:sz w:val="20"/>
          <w:szCs w:val="20"/>
        </w:rPr>
        <w:t xml:space="preserve">list of dwellings </w:t>
      </w:r>
      <w:r w:rsidR="00DE19E4" w:rsidRPr="003345F2">
        <w:rPr>
          <w:sz w:val="20"/>
          <w:szCs w:val="20"/>
        </w:rPr>
        <w:t xml:space="preserve">created </w:t>
      </w:r>
      <w:r w:rsidR="00184919">
        <w:rPr>
          <w:sz w:val="20"/>
          <w:szCs w:val="20"/>
        </w:rPr>
        <w:t xml:space="preserve">from the 2022 Census. </w:t>
      </w:r>
      <w:r w:rsidR="002944F7" w:rsidRPr="003345F2">
        <w:rPr>
          <w:sz w:val="20"/>
          <w:szCs w:val="20"/>
        </w:rPr>
        <w:t xml:space="preserve"> </w:t>
      </w:r>
      <w:r w:rsidR="007434CE" w:rsidRPr="003345F2">
        <w:rPr>
          <w:sz w:val="20"/>
          <w:szCs w:val="20"/>
        </w:rPr>
        <w:t>T</w:t>
      </w:r>
      <w:r w:rsidR="005D585B" w:rsidRPr="003345F2">
        <w:rPr>
          <w:sz w:val="20"/>
          <w:szCs w:val="20"/>
        </w:rPr>
        <w:t xml:space="preserve">he </w:t>
      </w:r>
      <w:r w:rsidR="0091289F" w:rsidRPr="003345F2">
        <w:rPr>
          <w:sz w:val="20"/>
          <w:szCs w:val="20"/>
        </w:rPr>
        <w:t>telephone number and ID number of the head of household</w:t>
      </w:r>
      <w:r w:rsidR="007434CE" w:rsidRPr="003345F2">
        <w:rPr>
          <w:sz w:val="20"/>
          <w:szCs w:val="20"/>
        </w:rPr>
        <w:t xml:space="preserve"> of all occupied </w:t>
      </w:r>
      <w:r w:rsidR="007A1085" w:rsidRPr="003345F2">
        <w:rPr>
          <w:sz w:val="20"/>
          <w:szCs w:val="20"/>
        </w:rPr>
        <w:t xml:space="preserve">residential </w:t>
      </w:r>
      <w:r w:rsidR="007434CE" w:rsidRPr="003345F2">
        <w:rPr>
          <w:sz w:val="20"/>
          <w:szCs w:val="20"/>
        </w:rPr>
        <w:t>dwellings</w:t>
      </w:r>
      <w:r w:rsidR="00184919">
        <w:rPr>
          <w:sz w:val="20"/>
          <w:szCs w:val="20"/>
        </w:rPr>
        <w:t xml:space="preserve"> were obtained during the 2022 </w:t>
      </w:r>
      <w:r w:rsidR="001F7AA3">
        <w:rPr>
          <w:sz w:val="20"/>
          <w:szCs w:val="20"/>
        </w:rPr>
        <w:t>Saudi Arabia Census</w:t>
      </w:r>
      <w:r w:rsidR="00652A21" w:rsidRPr="003345F2">
        <w:rPr>
          <w:sz w:val="20"/>
          <w:szCs w:val="20"/>
        </w:rPr>
        <w:t xml:space="preserve">. </w:t>
      </w:r>
      <w:r w:rsidR="00AA18A7" w:rsidRPr="003345F2">
        <w:rPr>
          <w:sz w:val="20"/>
          <w:szCs w:val="20"/>
        </w:rPr>
        <w:t xml:space="preserve"> The </w:t>
      </w:r>
      <w:r w:rsidR="007A1085" w:rsidRPr="003345F2">
        <w:rPr>
          <w:sz w:val="20"/>
          <w:szCs w:val="20"/>
        </w:rPr>
        <w:t xml:space="preserve">LFS </w:t>
      </w:r>
      <w:r w:rsidR="00AA18A7" w:rsidRPr="003345F2">
        <w:rPr>
          <w:sz w:val="20"/>
          <w:szCs w:val="20"/>
        </w:rPr>
        <w:t>frame consist</w:t>
      </w:r>
      <w:r w:rsidR="00321E71" w:rsidRPr="003345F2">
        <w:rPr>
          <w:sz w:val="20"/>
          <w:szCs w:val="20"/>
        </w:rPr>
        <w:t xml:space="preserve">s of all </w:t>
      </w:r>
      <w:r w:rsidR="00A2577B" w:rsidRPr="003345F2">
        <w:rPr>
          <w:sz w:val="20"/>
          <w:szCs w:val="20"/>
        </w:rPr>
        <w:t>residential</w:t>
      </w:r>
      <w:r w:rsidR="00321E71" w:rsidRPr="003345F2">
        <w:rPr>
          <w:sz w:val="20"/>
          <w:szCs w:val="20"/>
        </w:rPr>
        <w:t xml:space="preserve"> dwellings</w:t>
      </w:r>
      <w:r w:rsidR="00A2577B" w:rsidRPr="003345F2">
        <w:rPr>
          <w:sz w:val="20"/>
          <w:szCs w:val="20"/>
        </w:rPr>
        <w:t xml:space="preserve"> at the time of the </w:t>
      </w:r>
      <w:r w:rsidR="00184919">
        <w:rPr>
          <w:sz w:val="20"/>
          <w:szCs w:val="20"/>
        </w:rPr>
        <w:t xml:space="preserve">2022 Census, </w:t>
      </w:r>
      <w:r w:rsidR="00321E71" w:rsidRPr="003345F2">
        <w:rPr>
          <w:sz w:val="20"/>
          <w:szCs w:val="20"/>
        </w:rPr>
        <w:t xml:space="preserve">whether </w:t>
      </w:r>
      <w:r w:rsidR="00321E71" w:rsidRPr="003345F2">
        <w:rPr>
          <w:sz w:val="20"/>
          <w:szCs w:val="20"/>
        </w:rPr>
        <w:lastRenderedPageBreak/>
        <w:t>occupied, vacant or under construction.</w:t>
      </w:r>
      <w:r w:rsidR="007E5BC7">
        <w:rPr>
          <w:sz w:val="20"/>
          <w:szCs w:val="20"/>
        </w:rPr>
        <w:t xml:space="preserve"> Th</w:t>
      </w:r>
      <w:r w:rsidR="00A37508">
        <w:rPr>
          <w:sz w:val="20"/>
          <w:szCs w:val="20"/>
        </w:rPr>
        <w:t>is</w:t>
      </w:r>
      <w:r w:rsidR="007E5BC7">
        <w:rPr>
          <w:sz w:val="20"/>
          <w:szCs w:val="20"/>
        </w:rPr>
        <w:t xml:space="preserve"> frame is used for </w:t>
      </w:r>
      <w:r w:rsidR="00FF2E27">
        <w:rPr>
          <w:sz w:val="20"/>
          <w:szCs w:val="20"/>
        </w:rPr>
        <w:t xml:space="preserve">selection of the LFS sample </w:t>
      </w:r>
      <w:r w:rsidR="00B91AC8">
        <w:rPr>
          <w:sz w:val="20"/>
          <w:szCs w:val="20"/>
        </w:rPr>
        <w:t>from</w:t>
      </w:r>
      <w:r w:rsidR="007E5BC7">
        <w:rPr>
          <w:sz w:val="20"/>
          <w:szCs w:val="20"/>
        </w:rPr>
        <w:t xml:space="preserve"> </w:t>
      </w:r>
      <w:r w:rsidR="00184919">
        <w:rPr>
          <w:sz w:val="20"/>
          <w:szCs w:val="20"/>
        </w:rPr>
        <w:t xml:space="preserve">Q4 2022 </w:t>
      </w:r>
      <w:r w:rsidR="00B91AC8">
        <w:rPr>
          <w:sz w:val="20"/>
          <w:szCs w:val="20"/>
        </w:rPr>
        <w:t>onwards</w:t>
      </w:r>
      <w:r w:rsidR="007E5BC7">
        <w:rPr>
          <w:sz w:val="20"/>
          <w:szCs w:val="20"/>
        </w:rPr>
        <w:t>.</w:t>
      </w:r>
    </w:p>
    <w:p w14:paraId="6322317C" w14:textId="02436FD1" w:rsidR="00A149C5" w:rsidRPr="00BD3519" w:rsidRDefault="00652A21" w:rsidP="00413B89">
      <w:pPr>
        <w:pStyle w:val="Heading3"/>
        <w:numPr>
          <w:ilvl w:val="3"/>
          <w:numId w:val="39"/>
        </w:numPr>
        <w:tabs>
          <w:tab w:val="left" w:pos="1932"/>
        </w:tabs>
        <w:jc w:val="left"/>
        <w:rPr>
          <w:color w:val="00AFEF"/>
          <w:w w:val="95"/>
        </w:rPr>
      </w:pPr>
      <w:bookmarkStart w:id="18" w:name="_Toc120701689"/>
      <w:r w:rsidRPr="00BD3519">
        <w:rPr>
          <w:color w:val="00AFEF"/>
          <w:w w:val="95"/>
        </w:rPr>
        <w:t>Sample of Dwellings</w:t>
      </w:r>
      <w:bookmarkEnd w:id="18"/>
    </w:p>
    <w:p w14:paraId="764F0F09" w14:textId="4D024E3C" w:rsidR="00367587" w:rsidRPr="003345F2" w:rsidRDefault="00083AAE" w:rsidP="00EC34AC">
      <w:pPr>
        <w:spacing w:line="360" w:lineRule="auto"/>
        <w:ind w:left="1094" w:right="907"/>
        <w:jc w:val="both"/>
        <w:rPr>
          <w:sz w:val="20"/>
          <w:szCs w:val="20"/>
        </w:rPr>
      </w:pPr>
      <w:r w:rsidRPr="003345F2">
        <w:rPr>
          <w:sz w:val="20"/>
          <w:szCs w:val="20"/>
        </w:rPr>
        <w:t xml:space="preserve">A sample of </w:t>
      </w:r>
      <w:r w:rsidR="00AE63EB" w:rsidRPr="003345F2">
        <w:rPr>
          <w:sz w:val="20"/>
          <w:szCs w:val="20"/>
        </w:rPr>
        <w:t>dwellings was chosen f</w:t>
      </w:r>
      <w:r w:rsidR="00652A21" w:rsidRPr="003345F2">
        <w:rPr>
          <w:sz w:val="20"/>
          <w:szCs w:val="20"/>
        </w:rPr>
        <w:t>ro</w:t>
      </w:r>
      <w:r w:rsidR="00AE63EB" w:rsidRPr="003345F2">
        <w:rPr>
          <w:sz w:val="20"/>
          <w:szCs w:val="20"/>
        </w:rPr>
        <w:t xml:space="preserve">m the </w:t>
      </w:r>
      <w:r w:rsidR="000269ED" w:rsidRPr="003345F2">
        <w:rPr>
          <w:sz w:val="20"/>
          <w:szCs w:val="20"/>
        </w:rPr>
        <w:t>frame</w:t>
      </w:r>
      <w:r w:rsidR="0041329B" w:rsidRPr="003345F2">
        <w:rPr>
          <w:sz w:val="20"/>
          <w:szCs w:val="20"/>
        </w:rPr>
        <w:t xml:space="preserve">.  The sample was drawn </w:t>
      </w:r>
      <w:r w:rsidR="007827A2" w:rsidRPr="003345F2">
        <w:rPr>
          <w:sz w:val="20"/>
          <w:szCs w:val="20"/>
        </w:rPr>
        <w:t>from</w:t>
      </w:r>
      <w:r w:rsidR="0041329B" w:rsidRPr="003345F2">
        <w:rPr>
          <w:sz w:val="20"/>
          <w:szCs w:val="20"/>
        </w:rPr>
        <w:t xml:space="preserve"> all </w:t>
      </w:r>
      <w:r w:rsidR="009F5C21" w:rsidRPr="003345F2">
        <w:rPr>
          <w:sz w:val="20"/>
          <w:szCs w:val="20"/>
        </w:rPr>
        <w:t>dwellings</w:t>
      </w:r>
      <w:r w:rsidR="0041329B" w:rsidRPr="003345F2">
        <w:rPr>
          <w:sz w:val="20"/>
          <w:szCs w:val="20"/>
        </w:rPr>
        <w:t xml:space="preserve">, regardless of their </w:t>
      </w:r>
      <w:r w:rsidR="008C7B88" w:rsidRPr="003345F2">
        <w:rPr>
          <w:sz w:val="20"/>
          <w:szCs w:val="20"/>
        </w:rPr>
        <w:t>stat</w:t>
      </w:r>
      <w:r w:rsidR="00194DBF" w:rsidRPr="003345F2">
        <w:rPr>
          <w:sz w:val="20"/>
          <w:szCs w:val="20"/>
        </w:rPr>
        <w:t>u</w:t>
      </w:r>
      <w:r w:rsidR="008C7B88" w:rsidRPr="003345F2">
        <w:rPr>
          <w:sz w:val="20"/>
          <w:szCs w:val="20"/>
        </w:rPr>
        <w:t xml:space="preserve">s as occupied, vacant or under construction at the time of the </w:t>
      </w:r>
      <w:r w:rsidR="00184919">
        <w:rPr>
          <w:sz w:val="20"/>
          <w:szCs w:val="20"/>
        </w:rPr>
        <w:t xml:space="preserve">2022 </w:t>
      </w:r>
      <w:r w:rsidR="001F7AA3">
        <w:rPr>
          <w:sz w:val="20"/>
          <w:szCs w:val="20"/>
        </w:rPr>
        <w:t>Saudi Arabia Census</w:t>
      </w:r>
      <w:r w:rsidR="00184919">
        <w:rPr>
          <w:sz w:val="20"/>
          <w:szCs w:val="20"/>
        </w:rPr>
        <w:t>.</w:t>
      </w:r>
      <w:r w:rsidR="009F5C21" w:rsidRPr="003345F2">
        <w:rPr>
          <w:sz w:val="20"/>
          <w:szCs w:val="20"/>
        </w:rPr>
        <w:t xml:space="preserve">  Details of the </w:t>
      </w:r>
      <w:r w:rsidR="007D0B6C" w:rsidRPr="003345F2">
        <w:rPr>
          <w:sz w:val="20"/>
          <w:szCs w:val="20"/>
        </w:rPr>
        <w:t>sampling</w:t>
      </w:r>
      <w:r w:rsidR="009F5C21" w:rsidRPr="003345F2">
        <w:rPr>
          <w:sz w:val="20"/>
          <w:szCs w:val="20"/>
        </w:rPr>
        <w:t xml:space="preserve"> </w:t>
      </w:r>
      <w:r w:rsidR="007D0B6C" w:rsidRPr="003345F2">
        <w:rPr>
          <w:sz w:val="20"/>
          <w:szCs w:val="20"/>
        </w:rPr>
        <w:t>methodology</w:t>
      </w:r>
      <w:r w:rsidR="00D0345F" w:rsidRPr="003345F2">
        <w:rPr>
          <w:sz w:val="20"/>
          <w:szCs w:val="20"/>
        </w:rPr>
        <w:t xml:space="preserve"> </w:t>
      </w:r>
      <w:r w:rsidR="00184919">
        <w:rPr>
          <w:sz w:val="20"/>
          <w:szCs w:val="20"/>
        </w:rPr>
        <w:t xml:space="preserve">is </w:t>
      </w:r>
      <w:r w:rsidR="00D0345F" w:rsidRPr="003345F2">
        <w:rPr>
          <w:sz w:val="20"/>
          <w:szCs w:val="20"/>
        </w:rPr>
        <w:t xml:space="preserve">presented in </w:t>
      </w:r>
      <w:r w:rsidR="00D0345F" w:rsidRPr="005D6B15">
        <w:rPr>
          <w:sz w:val="20"/>
          <w:szCs w:val="20"/>
        </w:rPr>
        <w:t>section</w:t>
      </w:r>
      <w:r w:rsidR="007D0B6C" w:rsidRPr="005D6B15">
        <w:rPr>
          <w:sz w:val="20"/>
          <w:szCs w:val="20"/>
        </w:rPr>
        <w:t xml:space="preserve"> </w:t>
      </w:r>
      <w:r w:rsidR="00001CA2" w:rsidRPr="005D6B15">
        <w:rPr>
          <w:sz w:val="20"/>
          <w:szCs w:val="20"/>
        </w:rPr>
        <w:t>2.11</w:t>
      </w:r>
      <w:r w:rsidR="00B72EC7" w:rsidRPr="005D6B15">
        <w:rPr>
          <w:sz w:val="20"/>
          <w:szCs w:val="20"/>
        </w:rPr>
        <w:t>.</w:t>
      </w:r>
    </w:p>
    <w:p w14:paraId="4550FF98" w14:textId="24196FF0" w:rsidR="009F5C21" w:rsidRDefault="005527DF" w:rsidP="00EC34AC">
      <w:pPr>
        <w:spacing w:line="360" w:lineRule="auto"/>
        <w:ind w:left="1094" w:right="907"/>
        <w:jc w:val="both"/>
        <w:rPr>
          <w:sz w:val="20"/>
          <w:szCs w:val="20"/>
        </w:rPr>
      </w:pPr>
      <w:r w:rsidRPr="003345F2">
        <w:rPr>
          <w:sz w:val="20"/>
          <w:szCs w:val="20"/>
        </w:rPr>
        <w:t xml:space="preserve">The choice of the dwelling </w:t>
      </w:r>
      <w:r w:rsidR="002B43A0" w:rsidRPr="003345F2">
        <w:rPr>
          <w:sz w:val="20"/>
          <w:szCs w:val="20"/>
        </w:rPr>
        <w:t>a</w:t>
      </w:r>
      <w:r w:rsidRPr="003345F2">
        <w:rPr>
          <w:sz w:val="20"/>
          <w:szCs w:val="20"/>
        </w:rPr>
        <w:t xml:space="preserve">s the sampling unit </w:t>
      </w:r>
      <w:r w:rsidR="00E735FF">
        <w:rPr>
          <w:sz w:val="20"/>
          <w:szCs w:val="20"/>
        </w:rPr>
        <w:t xml:space="preserve">introduced in the previous redesign that was implemented in Q4 2021 has been maintained. This was a change of sampling unit from Household to Dwelling that was made during the previous redesign because dwelling represents a </w:t>
      </w:r>
      <w:r w:rsidR="004B6179" w:rsidRPr="003345F2">
        <w:rPr>
          <w:sz w:val="20"/>
          <w:szCs w:val="20"/>
        </w:rPr>
        <w:t xml:space="preserve">more stable unit </w:t>
      </w:r>
      <w:r w:rsidR="00EB1A85" w:rsidRPr="003345F2">
        <w:rPr>
          <w:sz w:val="20"/>
          <w:szCs w:val="20"/>
        </w:rPr>
        <w:t>for sampling purpose</w:t>
      </w:r>
      <w:r w:rsidR="00AB0CD8" w:rsidRPr="003345F2">
        <w:rPr>
          <w:sz w:val="20"/>
          <w:szCs w:val="20"/>
        </w:rPr>
        <w:t>s.</w:t>
      </w:r>
    </w:p>
    <w:p w14:paraId="37D2C2F6" w14:textId="28ACE9E2" w:rsidR="00976DBB" w:rsidRPr="008B0459" w:rsidRDefault="00976DBB" w:rsidP="00413B89">
      <w:pPr>
        <w:pStyle w:val="Heading3"/>
        <w:numPr>
          <w:ilvl w:val="3"/>
          <w:numId w:val="39"/>
        </w:numPr>
        <w:tabs>
          <w:tab w:val="left" w:pos="1932"/>
        </w:tabs>
        <w:jc w:val="left"/>
        <w:rPr>
          <w:color w:val="00AFEF"/>
          <w:w w:val="95"/>
        </w:rPr>
      </w:pPr>
      <w:bookmarkStart w:id="19" w:name="_Toc120701690"/>
      <w:r w:rsidRPr="008B0459">
        <w:rPr>
          <w:color w:val="00AFEF"/>
          <w:w w:val="95"/>
        </w:rPr>
        <w:t>Administrative Region</w:t>
      </w:r>
      <w:bookmarkEnd w:id="19"/>
    </w:p>
    <w:p w14:paraId="2B8E1C14" w14:textId="7BCCCAC1" w:rsidR="00976DBB" w:rsidRPr="00976DBB" w:rsidRDefault="00976DBB" w:rsidP="00976DBB">
      <w:pPr>
        <w:spacing w:line="360" w:lineRule="auto"/>
        <w:ind w:left="1094" w:right="907"/>
        <w:jc w:val="both"/>
        <w:rPr>
          <w:sz w:val="20"/>
          <w:szCs w:val="20"/>
        </w:rPr>
      </w:pPr>
      <w:r w:rsidRPr="00976DBB">
        <w:rPr>
          <w:sz w:val="20"/>
          <w:szCs w:val="20"/>
        </w:rPr>
        <w:t xml:space="preserve">It is </w:t>
      </w:r>
      <w:r w:rsidR="003601E0">
        <w:rPr>
          <w:sz w:val="20"/>
          <w:szCs w:val="20"/>
        </w:rPr>
        <w:t xml:space="preserve">a </w:t>
      </w:r>
      <w:r w:rsidRPr="00976DBB">
        <w:rPr>
          <w:sz w:val="20"/>
          <w:szCs w:val="20"/>
        </w:rPr>
        <w:t>part of the Kingdom of Saudi Arabia</w:t>
      </w:r>
      <w:r w:rsidR="00D46D1F">
        <w:rPr>
          <w:sz w:val="20"/>
          <w:szCs w:val="20"/>
        </w:rPr>
        <w:t>,</w:t>
      </w:r>
      <w:r w:rsidRPr="00976DBB">
        <w:rPr>
          <w:sz w:val="20"/>
          <w:szCs w:val="20"/>
        </w:rPr>
        <w:t xml:space="preserve"> and its administration is supervised by a government agency directly affiliated with the Ministry of Interior, such as the Riyadh region and the Makkah region</w:t>
      </w:r>
      <w:r w:rsidR="003601E0">
        <w:rPr>
          <w:sz w:val="20"/>
          <w:szCs w:val="20"/>
        </w:rPr>
        <w:t>, etc</w:t>
      </w:r>
      <w:r w:rsidRPr="00976DBB">
        <w:rPr>
          <w:sz w:val="20"/>
          <w:szCs w:val="20"/>
        </w:rPr>
        <w:t>. In each administrative region there is a city that is the seat of its emirate.</w:t>
      </w:r>
      <w:r w:rsidR="003601E0">
        <w:rPr>
          <w:sz w:val="20"/>
          <w:szCs w:val="20"/>
        </w:rPr>
        <w:t xml:space="preserve"> There are 13 Administrative Regions in the Kingdom.</w:t>
      </w:r>
    </w:p>
    <w:p w14:paraId="05D7F466" w14:textId="0E9E980E" w:rsidR="00976DBB" w:rsidRPr="008B0459" w:rsidRDefault="00976DBB" w:rsidP="00413B89">
      <w:pPr>
        <w:pStyle w:val="Heading3"/>
        <w:numPr>
          <w:ilvl w:val="3"/>
          <w:numId w:val="39"/>
        </w:numPr>
        <w:tabs>
          <w:tab w:val="left" w:pos="1932"/>
        </w:tabs>
        <w:jc w:val="left"/>
        <w:rPr>
          <w:color w:val="00AFEF"/>
          <w:w w:val="95"/>
        </w:rPr>
      </w:pPr>
      <w:bookmarkStart w:id="20" w:name="_Toc120701691"/>
      <w:r w:rsidRPr="008B0459">
        <w:rPr>
          <w:color w:val="00AFEF"/>
          <w:w w:val="95"/>
        </w:rPr>
        <w:t>Governorate</w:t>
      </w:r>
      <w:bookmarkEnd w:id="20"/>
    </w:p>
    <w:p w14:paraId="48C7AB52" w14:textId="77777777" w:rsidR="00976DBB" w:rsidRPr="00976DBB" w:rsidRDefault="00976DBB" w:rsidP="00976DBB">
      <w:pPr>
        <w:spacing w:line="360" w:lineRule="auto"/>
        <w:ind w:left="1094" w:right="907"/>
        <w:jc w:val="both"/>
        <w:rPr>
          <w:sz w:val="20"/>
          <w:szCs w:val="20"/>
        </w:rPr>
      </w:pPr>
      <w:r w:rsidRPr="00976DBB">
        <w:rPr>
          <w:sz w:val="20"/>
          <w:szCs w:val="20"/>
        </w:rPr>
        <w:t>It is part of the administrative region and is considered the first administrative level within its components and is affiliated to it administratively, such as Al-Kharj Governorate, which is affiliated to the Riyadh region.</w:t>
      </w:r>
    </w:p>
    <w:p w14:paraId="2F044075" w14:textId="40D903C9" w:rsidR="00976DBB" w:rsidRPr="008B0459" w:rsidRDefault="00976DBB" w:rsidP="00413B89">
      <w:pPr>
        <w:pStyle w:val="Heading3"/>
        <w:numPr>
          <w:ilvl w:val="3"/>
          <w:numId w:val="39"/>
        </w:numPr>
        <w:tabs>
          <w:tab w:val="left" w:pos="1932"/>
        </w:tabs>
        <w:jc w:val="left"/>
        <w:rPr>
          <w:color w:val="00AFEF"/>
          <w:w w:val="95"/>
        </w:rPr>
      </w:pPr>
      <w:bookmarkStart w:id="21" w:name="_Toc120701692"/>
      <w:r w:rsidRPr="008B0459">
        <w:rPr>
          <w:color w:val="00AFEF"/>
          <w:w w:val="95"/>
        </w:rPr>
        <w:t>Center</w:t>
      </w:r>
      <w:bookmarkEnd w:id="21"/>
    </w:p>
    <w:p w14:paraId="51298FE9" w14:textId="77777777" w:rsidR="00976DBB" w:rsidRPr="00976DBB" w:rsidRDefault="00976DBB" w:rsidP="00976DBB">
      <w:pPr>
        <w:spacing w:line="360" w:lineRule="auto"/>
        <w:ind w:left="1094" w:right="907"/>
        <w:jc w:val="both"/>
        <w:rPr>
          <w:sz w:val="20"/>
          <w:szCs w:val="20"/>
        </w:rPr>
      </w:pPr>
      <w:r w:rsidRPr="00976DBB">
        <w:rPr>
          <w:sz w:val="20"/>
          <w:szCs w:val="20"/>
        </w:rPr>
        <w:t>It is the administrative authority affiliated to the governorate, such as Al-</w:t>
      </w:r>
      <w:proofErr w:type="spellStart"/>
      <w:r w:rsidRPr="00976DBB">
        <w:rPr>
          <w:sz w:val="20"/>
          <w:szCs w:val="20"/>
        </w:rPr>
        <w:t>Hayathim</w:t>
      </w:r>
      <w:proofErr w:type="spellEnd"/>
      <w:r w:rsidRPr="00976DBB">
        <w:rPr>
          <w:sz w:val="20"/>
          <w:szCs w:val="20"/>
        </w:rPr>
        <w:t xml:space="preserve"> Center affiliated to Al-Kharj Governorate, and some of them follow the headquarters of the Emirate directly, such as the </w:t>
      </w:r>
      <w:proofErr w:type="spellStart"/>
      <w:r w:rsidRPr="00976DBB">
        <w:rPr>
          <w:sz w:val="20"/>
          <w:szCs w:val="20"/>
        </w:rPr>
        <w:t>Irqah</w:t>
      </w:r>
      <w:proofErr w:type="spellEnd"/>
      <w:r w:rsidRPr="00976DBB">
        <w:rPr>
          <w:sz w:val="20"/>
          <w:szCs w:val="20"/>
        </w:rPr>
        <w:t xml:space="preserve"> Center directly affiliated to the Emirate of Riyadh Region.</w:t>
      </w:r>
    </w:p>
    <w:p w14:paraId="4282BB74" w14:textId="4906638F" w:rsidR="00976DBB" w:rsidRPr="00413B89" w:rsidRDefault="00976DBB" w:rsidP="00413B89">
      <w:pPr>
        <w:pStyle w:val="Heading3"/>
        <w:numPr>
          <w:ilvl w:val="3"/>
          <w:numId w:val="39"/>
        </w:numPr>
        <w:tabs>
          <w:tab w:val="left" w:pos="1932"/>
        </w:tabs>
        <w:jc w:val="left"/>
        <w:rPr>
          <w:color w:val="00AFEF"/>
          <w:w w:val="95"/>
        </w:rPr>
      </w:pPr>
      <w:r w:rsidRPr="00413B89">
        <w:rPr>
          <w:color w:val="00AFEF"/>
          <w:w w:val="95"/>
        </w:rPr>
        <w:t>Population name</w:t>
      </w:r>
    </w:p>
    <w:p w14:paraId="2C5E3ADE" w14:textId="77777777" w:rsidR="00976DBB" w:rsidRPr="00976DBB" w:rsidRDefault="00976DBB" w:rsidP="00976DBB">
      <w:pPr>
        <w:spacing w:line="360" w:lineRule="auto"/>
        <w:ind w:left="1094" w:right="907"/>
        <w:jc w:val="both"/>
        <w:rPr>
          <w:sz w:val="20"/>
          <w:szCs w:val="20"/>
        </w:rPr>
      </w:pPr>
      <w:r w:rsidRPr="00976DBB">
        <w:rPr>
          <w:sz w:val="20"/>
          <w:szCs w:val="20"/>
        </w:rPr>
        <w:t>It is every place that has a fixed population such as a city, a village, or a farm, or a non-fixed one, such as a water resource.</w:t>
      </w:r>
    </w:p>
    <w:p w14:paraId="36051570" w14:textId="07DECAA2" w:rsidR="00976DBB" w:rsidRPr="008B0459" w:rsidRDefault="00976DBB" w:rsidP="00413B89">
      <w:pPr>
        <w:pStyle w:val="Heading3"/>
        <w:numPr>
          <w:ilvl w:val="3"/>
          <w:numId w:val="39"/>
        </w:numPr>
        <w:tabs>
          <w:tab w:val="left" w:pos="1932"/>
        </w:tabs>
        <w:jc w:val="left"/>
        <w:rPr>
          <w:color w:val="00AFEF"/>
          <w:w w:val="95"/>
        </w:rPr>
      </w:pPr>
      <w:bookmarkStart w:id="22" w:name="_Toc120701693"/>
      <w:r w:rsidRPr="008B0459">
        <w:rPr>
          <w:color w:val="00AFEF"/>
          <w:w w:val="95"/>
        </w:rPr>
        <w:t>City</w:t>
      </w:r>
      <w:bookmarkEnd w:id="22"/>
    </w:p>
    <w:p w14:paraId="7C144BC4" w14:textId="18A9C517" w:rsidR="00976DBB" w:rsidRPr="00976DBB" w:rsidRDefault="00976DBB" w:rsidP="00976DBB">
      <w:pPr>
        <w:spacing w:line="360" w:lineRule="auto"/>
        <w:ind w:left="1094" w:right="907"/>
        <w:jc w:val="both"/>
        <w:rPr>
          <w:sz w:val="20"/>
          <w:szCs w:val="20"/>
        </w:rPr>
      </w:pPr>
      <w:r w:rsidRPr="00976DBB">
        <w:rPr>
          <w:sz w:val="20"/>
          <w:szCs w:val="20"/>
        </w:rPr>
        <w:t xml:space="preserve">According to the population census, every </w:t>
      </w:r>
      <w:r>
        <w:rPr>
          <w:sz w:val="20"/>
          <w:szCs w:val="20"/>
        </w:rPr>
        <w:t>population</w:t>
      </w:r>
      <w:r w:rsidRPr="00976DBB">
        <w:rPr>
          <w:sz w:val="20"/>
          <w:szCs w:val="20"/>
        </w:rPr>
        <w:t xml:space="preserve"> name that has a municipality or whose population exceeds (5000) people is considered a city.</w:t>
      </w:r>
    </w:p>
    <w:p w14:paraId="31AB957D" w14:textId="2CC234F9" w:rsidR="00976DBB" w:rsidRPr="008B0459" w:rsidRDefault="00976DBB" w:rsidP="00413B89">
      <w:pPr>
        <w:pStyle w:val="Heading3"/>
        <w:numPr>
          <w:ilvl w:val="3"/>
          <w:numId w:val="39"/>
        </w:numPr>
        <w:tabs>
          <w:tab w:val="left" w:pos="1932"/>
        </w:tabs>
        <w:jc w:val="left"/>
        <w:rPr>
          <w:color w:val="00AFEF"/>
          <w:w w:val="95"/>
        </w:rPr>
      </w:pPr>
      <w:bookmarkStart w:id="23" w:name="_Toc120701694"/>
      <w:r w:rsidRPr="008B0459">
        <w:rPr>
          <w:color w:val="00AFEF"/>
          <w:w w:val="95"/>
        </w:rPr>
        <w:t>Neighborhood</w:t>
      </w:r>
      <w:bookmarkEnd w:id="23"/>
    </w:p>
    <w:p w14:paraId="1E92BCD8" w14:textId="77777777" w:rsidR="00976DBB" w:rsidRPr="00976DBB" w:rsidRDefault="00976DBB" w:rsidP="00976DBB">
      <w:pPr>
        <w:spacing w:line="360" w:lineRule="auto"/>
        <w:ind w:left="1094" w:right="907"/>
        <w:jc w:val="both"/>
        <w:rPr>
          <w:sz w:val="20"/>
          <w:szCs w:val="20"/>
        </w:rPr>
      </w:pPr>
      <w:r w:rsidRPr="00976DBB">
        <w:rPr>
          <w:sz w:val="20"/>
          <w:szCs w:val="20"/>
        </w:rPr>
        <w:t>It is a part of the city that includes a set of national addresses, streets, and roads. It has a well-known name and is often surrounded by main streets that separate it from other neighborhoods. The neighborhoods have been given numbers at the city level starting with the number (001) and ending with the number of the last neighborhood in the city. The divisions of neighborhoods have been approved According to the divisions followed by the secretariats and municipalities.</w:t>
      </w:r>
    </w:p>
    <w:p w14:paraId="7E637B8A" w14:textId="7AB81987" w:rsidR="00976DBB" w:rsidRPr="008B0459" w:rsidRDefault="00976DBB" w:rsidP="00413B89">
      <w:pPr>
        <w:pStyle w:val="Heading3"/>
        <w:numPr>
          <w:ilvl w:val="3"/>
          <w:numId w:val="39"/>
        </w:numPr>
        <w:tabs>
          <w:tab w:val="left" w:pos="1932"/>
        </w:tabs>
        <w:jc w:val="left"/>
        <w:rPr>
          <w:color w:val="00AFEF"/>
          <w:w w:val="95"/>
        </w:rPr>
      </w:pPr>
      <w:bookmarkStart w:id="24" w:name="_Toc120701695"/>
      <w:r w:rsidRPr="008B0459">
        <w:rPr>
          <w:color w:val="00AFEF"/>
          <w:w w:val="95"/>
        </w:rPr>
        <w:t>Village</w:t>
      </w:r>
      <w:bookmarkEnd w:id="24"/>
    </w:p>
    <w:p w14:paraId="49874B80" w14:textId="2019C567" w:rsidR="00976DBB" w:rsidRDefault="00976DBB" w:rsidP="00976DBB">
      <w:pPr>
        <w:spacing w:line="360" w:lineRule="auto"/>
        <w:ind w:left="1094" w:right="907"/>
        <w:jc w:val="both"/>
        <w:rPr>
          <w:sz w:val="20"/>
          <w:szCs w:val="20"/>
        </w:rPr>
      </w:pPr>
      <w:r w:rsidRPr="00976DBB">
        <w:rPr>
          <w:sz w:val="20"/>
          <w:szCs w:val="20"/>
        </w:rPr>
        <w:t xml:space="preserve">According to the population census, a village is </w:t>
      </w:r>
      <w:r>
        <w:rPr>
          <w:sz w:val="20"/>
          <w:szCs w:val="20"/>
        </w:rPr>
        <w:t>a</w:t>
      </w:r>
      <w:r w:rsidRPr="00976DBB">
        <w:rPr>
          <w:sz w:val="20"/>
          <w:szCs w:val="20"/>
        </w:rPr>
        <w:t xml:space="preserve"> place that has a fixed population, has a recognized name, and has a population of less than 5,000 people.</w:t>
      </w:r>
    </w:p>
    <w:p w14:paraId="66685CC4" w14:textId="0A4ABCB0" w:rsidR="00976DBB" w:rsidRPr="008B0459" w:rsidRDefault="00976DBB" w:rsidP="00177630">
      <w:pPr>
        <w:pStyle w:val="Heading3"/>
        <w:numPr>
          <w:ilvl w:val="3"/>
          <w:numId w:val="39"/>
        </w:numPr>
        <w:tabs>
          <w:tab w:val="left" w:pos="1932"/>
        </w:tabs>
        <w:jc w:val="left"/>
        <w:rPr>
          <w:color w:val="00AFEF"/>
          <w:w w:val="95"/>
        </w:rPr>
      </w:pPr>
      <w:bookmarkStart w:id="25" w:name="_Toc120701696"/>
      <w:r w:rsidRPr="008B0459">
        <w:rPr>
          <w:color w:val="00AFEF"/>
          <w:w w:val="95"/>
        </w:rPr>
        <w:lastRenderedPageBreak/>
        <w:t>National address</w:t>
      </w:r>
      <w:bookmarkEnd w:id="25"/>
    </w:p>
    <w:p w14:paraId="4CBBC14A" w14:textId="2D851873" w:rsidR="00976DBB" w:rsidRPr="00976DBB" w:rsidRDefault="00976DBB" w:rsidP="00976DBB">
      <w:pPr>
        <w:spacing w:line="360" w:lineRule="auto"/>
        <w:ind w:left="1094" w:right="907"/>
        <w:jc w:val="both"/>
        <w:rPr>
          <w:sz w:val="20"/>
          <w:szCs w:val="20"/>
        </w:rPr>
      </w:pPr>
      <w:r w:rsidRPr="00976DBB">
        <w:rPr>
          <w:sz w:val="20"/>
          <w:szCs w:val="20"/>
        </w:rPr>
        <w:t>It is a system that was developed by the Saudi Postal Corporation (Sobol), relying entirely on geographic information systems, through which a special number was created for each piece of land (building or vacant land</w:t>
      </w:r>
      <w:r w:rsidR="00D46D1F" w:rsidRPr="00976DBB">
        <w:rPr>
          <w:sz w:val="20"/>
          <w:szCs w:val="20"/>
        </w:rPr>
        <w:t>),</w:t>
      </w:r>
      <w:r w:rsidRPr="00976DBB">
        <w:rPr>
          <w:sz w:val="20"/>
          <w:szCs w:val="20"/>
        </w:rPr>
        <w:t xml:space="preserve"> and it was linked to spatial coordinates, and this number is used to access each piece easily through various technical map applications.</w:t>
      </w:r>
    </w:p>
    <w:p w14:paraId="5DE9324A" w14:textId="5F2FD4D4" w:rsidR="00976DBB" w:rsidRPr="008B0459" w:rsidRDefault="00976DBB" w:rsidP="00177630">
      <w:pPr>
        <w:pStyle w:val="Heading3"/>
        <w:numPr>
          <w:ilvl w:val="3"/>
          <w:numId w:val="39"/>
        </w:numPr>
        <w:tabs>
          <w:tab w:val="left" w:pos="1932"/>
        </w:tabs>
        <w:jc w:val="left"/>
        <w:rPr>
          <w:color w:val="00AFEF"/>
          <w:w w:val="95"/>
        </w:rPr>
      </w:pPr>
      <w:bookmarkStart w:id="26" w:name="_Toc120701697"/>
      <w:r w:rsidRPr="008B0459">
        <w:rPr>
          <w:color w:val="00AFEF"/>
          <w:w w:val="95"/>
        </w:rPr>
        <w:t>Building</w:t>
      </w:r>
      <w:bookmarkEnd w:id="26"/>
    </w:p>
    <w:p w14:paraId="563B2942" w14:textId="1E292516" w:rsidR="00976DBB" w:rsidRPr="00976DBB" w:rsidRDefault="00976DBB" w:rsidP="00976DBB">
      <w:pPr>
        <w:spacing w:line="360" w:lineRule="auto"/>
        <w:ind w:left="1094" w:right="907"/>
        <w:jc w:val="both"/>
        <w:rPr>
          <w:sz w:val="20"/>
          <w:szCs w:val="20"/>
        </w:rPr>
      </w:pPr>
      <w:r w:rsidRPr="00976DBB">
        <w:rPr>
          <w:sz w:val="20"/>
          <w:szCs w:val="20"/>
        </w:rPr>
        <w:t>It is every self-contained structure that is fixed to the ground permanently or temporarily and consists of one or more rooms and has an entrance or several entrances that lead to all its contents. The building may be for economic, social or religious activity such as house, villa, mosque, tent, school , hospital.</w:t>
      </w:r>
    </w:p>
    <w:p w14:paraId="36AAA3CA" w14:textId="7CDC808F" w:rsidR="00976DBB" w:rsidRPr="00976DBB" w:rsidRDefault="00976DBB" w:rsidP="00976DBB">
      <w:pPr>
        <w:spacing w:line="360" w:lineRule="auto"/>
        <w:ind w:left="1094" w:right="907"/>
        <w:jc w:val="both"/>
        <w:rPr>
          <w:sz w:val="20"/>
          <w:szCs w:val="20"/>
        </w:rPr>
      </w:pPr>
      <w:r w:rsidRPr="00976DBB">
        <w:rPr>
          <w:sz w:val="20"/>
          <w:szCs w:val="20"/>
        </w:rPr>
        <w:t>Noting</w:t>
      </w:r>
      <w:r w:rsidR="006D5CA9">
        <w:rPr>
          <w:sz w:val="20"/>
          <w:szCs w:val="20"/>
        </w:rPr>
        <w:t xml:space="preserve"> that t</w:t>
      </w:r>
      <w:r w:rsidRPr="00976DBB">
        <w:rPr>
          <w:sz w:val="20"/>
          <w:szCs w:val="20"/>
        </w:rPr>
        <w:t>he building’s appurtenances, such as the garage, the shop, and the villa’s appendage, are not considered separate buildings, just as the buildings of bridges, electric rooms, engine rooms, and water pumps are not considered unless any of these sites are used for housing at the time of enumeration. Also, buildings under construction are not considered within the buildings. Unless bases, foundations and walls are erected.</w:t>
      </w:r>
    </w:p>
    <w:p w14:paraId="4B5A5BEB" w14:textId="55030A77" w:rsidR="00976DBB" w:rsidRPr="008B0459" w:rsidRDefault="00976DBB" w:rsidP="00177630">
      <w:pPr>
        <w:pStyle w:val="Heading3"/>
        <w:numPr>
          <w:ilvl w:val="3"/>
          <w:numId w:val="39"/>
        </w:numPr>
        <w:tabs>
          <w:tab w:val="left" w:pos="1932"/>
        </w:tabs>
        <w:jc w:val="left"/>
        <w:rPr>
          <w:color w:val="00AFEF"/>
          <w:w w:val="95"/>
        </w:rPr>
      </w:pPr>
      <w:bookmarkStart w:id="27" w:name="_Toc120701698"/>
      <w:r w:rsidRPr="008B0459">
        <w:rPr>
          <w:color w:val="00AFEF"/>
          <w:w w:val="95"/>
        </w:rPr>
        <w:t>Real Estate Unit</w:t>
      </w:r>
      <w:bookmarkEnd w:id="27"/>
    </w:p>
    <w:p w14:paraId="6485108C" w14:textId="77777777" w:rsidR="00976DBB" w:rsidRPr="00976DBB" w:rsidRDefault="00976DBB" w:rsidP="00976DBB">
      <w:pPr>
        <w:spacing w:line="360" w:lineRule="auto"/>
        <w:ind w:left="1094" w:right="907"/>
        <w:jc w:val="both"/>
        <w:rPr>
          <w:sz w:val="20"/>
          <w:szCs w:val="20"/>
        </w:rPr>
      </w:pPr>
      <w:r w:rsidRPr="00976DBB">
        <w:rPr>
          <w:sz w:val="20"/>
          <w:szCs w:val="20"/>
        </w:rPr>
        <w:t>It is a building or part of a building that has a separate door, whether it is intended for housing or work, housing and work, or a public housing, and it may be vacant or under construction.</w:t>
      </w:r>
    </w:p>
    <w:p w14:paraId="5FD8C451" w14:textId="0AF33808" w:rsidR="00976DBB" w:rsidRPr="008B0459" w:rsidRDefault="00001411" w:rsidP="00177630">
      <w:pPr>
        <w:pStyle w:val="Heading3"/>
        <w:numPr>
          <w:ilvl w:val="3"/>
          <w:numId w:val="39"/>
        </w:numPr>
        <w:tabs>
          <w:tab w:val="left" w:pos="1932"/>
        </w:tabs>
        <w:jc w:val="left"/>
        <w:rPr>
          <w:color w:val="00AFEF"/>
          <w:w w:val="95"/>
        </w:rPr>
      </w:pPr>
      <w:bookmarkStart w:id="28" w:name="_Toc120701699"/>
      <w:r>
        <w:rPr>
          <w:color w:val="00AFEF"/>
          <w:w w:val="95"/>
        </w:rPr>
        <w:t>D</w:t>
      </w:r>
      <w:r w:rsidR="00976DBB" w:rsidRPr="008B0459">
        <w:rPr>
          <w:color w:val="00AFEF"/>
          <w:w w:val="95"/>
        </w:rPr>
        <w:t>welling</w:t>
      </w:r>
      <w:bookmarkEnd w:id="28"/>
    </w:p>
    <w:p w14:paraId="4FFA595E" w14:textId="0C7D35BA" w:rsidR="006D5CA9" w:rsidRDefault="00976DBB" w:rsidP="00976DBB">
      <w:pPr>
        <w:spacing w:line="360" w:lineRule="auto"/>
        <w:ind w:left="1094" w:right="907"/>
        <w:jc w:val="both"/>
        <w:rPr>
          <w:sz w:val="20"/>
          <w:szCs w:val="20"/>
        </w:rPr>
      </w:pPr>
      <w:r w:rsidRPr="00976DBB">
        <w:rPr>
          <w:sz w:val="20"/>
          <w:szCs w:val="20"/>
        </w:rPr>
        <w:t xml:space="preserve">It is a building or part of a building originally intended for the residence of one or more </w:t>
      </w:r>
      <w:r w:rsidR="006D5CA9">
        <w:rPr>
          <w:sz w:val="20"/>
          <w:szCs w:val="20"/>
        </w:rPr>
        <w:t>households</w:t>
      </w:r>
      <w:r w:rsidRPr="00976DBB">
        <w:rPr>
          <w:sz w:val="20"/>
          <w:szCs w:val="20"/>
        </w:rPr>
        <w:t xml:space="preserve"> and has a separate door whether at the time of the visit it is occupied by one or more </w:t>
      </w:r>
      <w:r w:rsidR="006D5CA9">
        <w:rPr>
          <w:sz w:val="20"/>
          <w:szCs w:val="20"/>
        </w:rPr>
        <w:t>households</w:t>
      </w:r>
      <w:r w:rsidRPr="00976DBB">
        <w:rPr>
          <w:sz w:val="20"/>
          <w:szCs w:val="20"/>
        </w:rPr>
        <w:t xml:space="preserve"> or vacant, and it may contain one or more establishments, and there may be one </w:t>
      </w:r>
      <w:r w:rsidR="006D5CA9">
        <w:rPr>
          <w:sz w:val="20"/>
          <w:szCs w:val="20"/>
        </w:rPr>
        <w:t>household</w:t>
      </w:r>
      <w:r w:rsidRPr="00976DBB">
        <w:rPr>
          <w:sz w:val="20"/>
          <w:szCs w:val="20"/>
        </w:rPr>
        <w:t xml:space="preserve"> and one establishment at the same time, and the dwelling may consist of </w:t>
      </w:r>
      <w:r w:rsidR="006D5CA9">
        <w:rPr>
          <w:sz w:val="20"/>
          <w:szCs w:val="20"/>
        </w:rPr>
        <w:t>one</w:t>
      </w:r>
      <w:r w:rsidRPr="00976DBB">
        <w:rPr>
          <w:sz w:val="20"/>
          <w:szCs w:val="20"/>
        </w:rPr>
        <w:t xml:space="preserve"> room or </w:t>
      </w:r>
      <w:r w:rsidR="006D5CA9">
        <w:rPr>
          <w:sz w:val="20"/>
          <w:szCs w:val="20"/>
        </w:rPr>
        <w:t>m</w:t>
      </w:r>
      <w:r w:rsidRPr="00976DBB">
        <w:rPr>
          <w:sz w:val="20"/>
          <w:szCs w:val="20"/>
        </w:rPr>
        <w:t>ore</w:t>
      </w:r>
      <w:r w:rsidR="006D5CA9">
        <w:rPr>
          <w:sz w:val="20"/>
          <w:szCs w:val="20"/>
        </w:rPr>
        <w:t>.</w:t>
      </w:r>
      <w:r w:rsidRPr="00976DBB">
        <w:rPr>
          <w:sz w:val="20"/>
          <w:szCs w:val="20"/>
        </w:rPr>
        <w:t xml:space="preserve"> </w:t>
      </w:r>
      <w:r w:rsidR="006D5CA9">
        <w:rPr>
          <w:sz w:val="20"/>
          <w:szCs w:val="20"/>
        </w:rPr>
        <w:t>A</w:t>
      </w:r>
      <w:r w:rsidRPr="00976DBB">
        <w:rPr>
          <w:sz w:val="20"/>
          <w:szCs w:val="20"/>
        </w:rPr>
        <w:t xml:space="preserve">nd according to the census, every real estate </w:t>
      </w:r>
      <w:r w:rsidR="006D5CA9" w:rsidRPr="00976DBB">
        <w:rPr>
          <w:sz w:val="20"/>
          <w:szCs w:val="20"/>
        </w:rPr>
        <w:t>unit</w:t>
      </w:r>
      <w:r w:rsidRPr="00976DBB">
        <w:rPr>
          <w:sz w:val="20"/>
          <w:szCs w:val="20"/>
        </w:rPr>
        <w:t xml:space="preserve"> </w:t>
      </w:r>
      <w:r w:rsidR="006D5CA9" w:rsidRPr="006D5CA9">
        <w:rPr>
          <w:sz w:val="20"/>
          <w:szCs w:val="20"/>
        </w:rPr>
        <w:t xml:space="preserve">inhabited at the time of </w:t>
      </w:r>
      <w:r w:rsidR="006D5CA9">
        <w:rPr>
          <w:sz w:val="20"/>
          <w:szCs w:val="20"/>
        </w:rPr>
        <w:t>enumeration is</w:t>
      </w:r>
      <w:r w:rsidRPr="00976DBB">
        <w:rPr>
          <w:sz w:val="20"/>
          <w:szCs w:val="20"/>
        </w:rPr>
        <w:t xml:space="preserve"> considered a dwelling, even if it was not originally built for housing, such as shop</w:t>
      </w:r>
      <w:r w:rsidR="006D5CA9">
        <w:rPr>
          <w:sz w:val="20"/>
          <w:szCs w:val="20"/>
        </w:rPr>
        <w:t>s.</w:t>
      </w:r>
    </w:p>
    <w:p w14:paraId="19F04220" w14:textId="06799E5F" w:rsidR="00976DBB" w:rsidRPr="00976DBB" w:rsidRDefault="006D5CA9" w:rsidP="00976DBB">
      <w:pPr>
        <w:spacing w:line="360" w:lineRule="auto"/>
        <w:ind w:left="1094" w:right="907"/>
        <w:jc w:val="both"/>
        <w:rPr>
          <w:sz w:val="20"/>
          <w:szCs w:val="20"/>
        </w:rPr>
      </w:pPr>
      <w:r>
        <w:rPr>
          <w:sz w:val="20"/>
          <w:szCs w:val="20"/>
        </w:rPr>
        <w:t>T</w:t>
      </w:r>
      <w:r w:rsidR="00976DBB" w:rsidRPr="00976DBB">
        <w:rPr>
          <w:sz w:val="20"/>
          <w:szCs w:val="20"/>
        </w:rPr>
        <w:t>he types of dwellings are:</w:t>
      </w:r>
    </w:p>
    <w:p w14:paraId="31259247" w14:textId="72E14B4A" w:rsidR="00976DBB" w:rsidRPr="00976DBB" w:rsidRDefault="00976DBB" w:rsidP="00976DBB">
      <w:pPr>
        <w:spacing w:line="360" w:lineRule="auto"/>
        <w:ind w:left="1094" w:right="907"/>
        <w:jc w:val="both"/>
        <w:rPr>
          <w:sz w:val="20"/>
          <w:szCs w:val="20"/>
        </w:rPr>
      </w:pPr>
      <w:r w:rsidRPr="00976DBB">
        <w:rPr>
          <w:sz w:val="20"/>
          <w:szCs w:val="20"/>
        </w:rPr>
        <w:t xml:space="preserve">• A building originally constructed for the use of </w:t>
      </w:r>
      <w:r w:rsidR="006D5CA9">
        <w:rPr>
          <w:sz w:val="20"/>
          <w:szCs w:val="20"/>
        </w:rPr>
        <w:t xml:space="preserve">households </w:t>
      </w:r>
      <w:r w:rsidR="002C124E">
        <w:rPr>
          <w:sz w:val="20"/>
          <w:szCs w:val="20"/>
        </w:rPr>
        <w:t xml:space="preserve">like </w:t>
      </w:r>
      <w:r w:rsidRPr="00976DBB">
        <w:rPr>
          <w:sz w:val="20"/>
          <w:szCs w:val="20"/>
        </w:rPr>
        <w:t xml:space="preserve">villa </w:t>
      </w:r>
      <w:r w:rsidR="002C124E">
        <w:rPr>
          <w:sz w:val="20"/>
          <w:szCs w:val="20"/>
        </w:rPr>
        <w:t xml:space="preserve">or </w:t>
      </w:r>
      <w:r w:rsidRPr="00976DBB">
        <w:rPr>
          <w:sz w:val="20"/>
          <w:szCs w:val="20"/>
        </w:rPr>
        <w:t>popular house.</w:t>
      </w:r>
    </w:p>
    <w:p w14:paraId="096980AB" w14:textId="77777777" w:rsidR="00976DBB" w:rsidRPr="00976DBB" w:rsidRDefault="00976DBB" w:rsidP="00976DBB">
      <w:pPr>
        <w:spacing w:line="360" w:lineRule="auto"/>
        <w:ind w:left="1094" w:right="907"/>
        <w:jc w:val="both"/>
        <w:rPr>
          <w:sz w:val="20"/>
          <w:szCs w:val="20"/>
        </w:rPr>
      </w:pPr>
      <w:r w:rsidRPr="00976DBB">
        <w:rPr>
          <w:sz w:val="20"/>
          <w:szCs w:val="20"/>
        </w:rPr>
        <w:t>• Part of a building, such as an apartment, a floor, or a separate room (such as rooms built on rooftops).</w:t>
      </w:r>
    </w:p>
    <w:p w14:paraId="2F79CF8D" w14:textId="63CA19D6" w:rsidR="00976DBB" w:rsidRPr="00976DBB" w:rsidRDefault="00976DBB" w:rsidP="00976DBB">
      <w:pPr>
        <w:spacing w:line="360" w:lineRule="auto"/>
        <w:ind w:left="1094" w:right="907"/>
        <w:jc w:val="both"/>
        <w:rPr>
          <w:sz w:val="20"/>
          <w:szCs w:val="20"/>
        </w:rPr>
      </w:pPr>
      <w:r w:rsidRPr="00976DBB">
        <w:rPr>
          <w:sz w:val="20"/>
          <w:szCs w:val="20"/>
        </w:rPr>
        <w:t>• A mobile building, such as the tent, the nest, and the barn.</w:t>
      </w:r>
    </w:p>
    <w:p w14:paraId="526D18F9" w14:textId="31C42F5C" w:rsidR="00976DBB" w:rsidRDefault="00976DBB" w:rsidP="00976DBB">
      <w:pPr>
        <w:spacing w:line="360" w:lineRule="auto"/>
        <w:ind w:left="1094" w:right="907"/>
        <w:jc w:val="both"/>
        <w:rPr>
          <w:sz w:val="20"/>
          <w:szCs w:val="20"/>
        </w:rPr>
      </w:pPr>
      <w:r w:rsidRPr="00976DBB">
        <w:rPr>
          <w:sz w:val="20"/>
          <w:szCs w:val="20"/>
        </w:rPr>
        <w:t xml:space="preserve">• A building that is occupied at the time of </w:t>
      </w:r>
      <w:r w:rsidR="002C124E">
        <w:rPr>
          <w:sz w:val="20"/>
          <w:szCs w:val="20"/>
        </w:rPr>
        <w:t>enumeration</w:t>
      </w:r>
      <w:r w:rsidRPr="00976DBB">
        <w:rPr>
          <w:sz w:val="20"/>
          <w:szCs w:val="20"/>
        </w:rPr>
        <w:t xml:space="preserve"> by a family and is no longer a place of residence, such as a shop, factory, school, workshop, bakery, restaurant and many work sites in which its workers live.</w:t>
      </w:r>
    </w:p>
    <w:p w14:paraId="45464A5E" w14:textId="12D2EA4F" w:rsidR="00A149C5" w:rsidRPr="006236B9" w:rsidRDefault="006C023A" w:rsidP="006236B9">
      <w:pPr>
        <w:pStyle w:val="Heading3"/>
        <w:numPr>
          <w:ilvl w:val="3"/>
          <w:numId w:val="39"/>
        </w:numPr>
        <w:tabs>
          <w:tab w:val="left" w:pos="1932"/>
        </w:tabs>
        <w:jc w:val="left"/>
        <w:rPr>
          <w:color w:val="00AFEF"/>
          <w:w w:val="95"/>
        </w:rPr>
      </w:pPr>
      <w:bookmarkStart w:id="29" w:name="_Toc120701700"/>
      <w:r w:rsidRPr="006236B9">
        <w:rPr>
          <w:color w:val="00AFEF"/>
          <w:w w:val="95"/>
        </w:rPr>
        <w:t>Household</w:t>
      </w:r>
      <w:bookmarkEnd w:id="29"/>
    </w:p>
    <w:p w14:paraId="349FC879" w14:textId="1A816622" w:rsidR="00A149C5" w:rsidRPr="003345F2" w:rsidRDefault="006C023A" w:rsidP="00EC34AC">
      <w:pPr>
        <w:pStyle w:val="BodyText"/>
        <w:spacing w:line="360" w:lineRule="auto"/>
        <w:ind w:left="1094" w:right="907"/>
        <w:jc w:val="both"/>
        <w:rPr>
          <w:b w:val="0"/>
          <w:bCs w:val="0"/>
        </w:rPr>
      </w:pPr>
      <w:r w:rsidRPr="003345F2">
        <w:rPr>
          <w:b w:val="0"/>
          <w:bCs w:val="0"/>
        </w:rPr>
        <w:t xml:space="preserve">A person or a group of persons </w:t>
      </w:r>
      <w:r w:rsidR="008157FF" w:rsidRPr="003345F2">
        <w:rPr>
          <w:b w:val="0"/>
          <w:bCs w:val="0"/>
        </w:rPr>
        <w:t>–</w:t>
      </w:r>
      <w:r w:rsidRPr="003345F2">
        <w:rPr>
          <w:b w:val="0"/>
          <w:bCs w:val="0"/>
        </w:rPr>
        <w:t xml:space="preserve"> with</w:t>
      </w:r>
      <w:r w:rsidR="008157FF" w:rsidRPr="003345F2">
        <w:rPr>
          <w:b w:val="0"/>
          <w:bCs w:val="0"/>
        </w:rPr>
        <w:t xml:space="preserve"> </w:t>
      </w:r>
      <w:r w:rsidRPr="003345F2">
        <w:rPr>
          <w:b w:val="0"/>
          <w:bCs w:val="0"/>
        </w:rPr>
        <w:t xml:space="preserve">or without kinship binding them to one another </w:t>
      </w:r>
      <w:r w:rsidR="004D7A18" w:rsidRPr="003345F2">
        <w:rPr>
          <w:b w:val="0"/>
          <w:bCs w:val="0"/>
        </w:rPr>
        <w:t>–</w:t>
      </w:r>
      <w:r w:rsidRPr="003345F2">
        <w:rPr>
          <w:b w:val="0"/>
          <w:bCs w:val="0"/>
        </w:rPr>
        <w:t xml:space="preserve"> who </w:t>
      </w:r>
      <w:r w:rsidR="00BC0E11" w:rsidRPr="003345F2">
        <w:rPr>
          <w:b w:val="0"/>
          <w:bCs w:val="0"/>
        </w:rPr>
        <w:t>live</w:t>
      </w:r>
      <w:r w:rsidRPr="003345F2">
        <w:rPr>
          <w:b w:val="0"/>
          <w:bCs w:val="0"/>
        </w:rPr>
        <w:t xml:space="preserve"> </w:t>
      </w:r>
      <w:r w:rsidR="009B7A76" w:rsidRPr="003345F2">
        <w:rPr>
          <w:b w:val="0"/>
          <w:bCs w:val="0"/>
        </w:rPr>
        <w:t xml:space="preserve">within the sampled dwelling </w:t>
      </w:r>
      <w:r w:rsidRPr="003345F2">
        <w:rPr>
          <w:b w:val="0"/>
          <w:bCs w:val="0"/>
        </w:rPr>
        <w:t>during the enumeration. The household includes:</w:t>
      </w:r>
    </w:p>
    <w:p w14:paraId="70DA9901" w14:textId="7137F83F" w:rsidR="00A149C5" w:rsidRPr="003345F2" w:rsidRDefault="006C023A" w:rsidP="008E1479">
      <w:pPr>
        <w:pStyle w:val="ListParagraph"/>
        <w:numPr>
          <w:ilvl w:val="4"/>
          <w:numId w:val="6"/>
        </w:numPr>
        <w:tabs>
          <w:tab w:val="left" w:pos="1740"/>
        </w:tabs>
        <w:spacing w:line="360" w:lineRule="atLeast"/>
        <w:ind w:right="922" w:hanging="360"/>
        <w:jc w:val="both"/>
        <w:rPr>
          <w:sz w:val="20"/>
          <w:szCs w:val="20"/>
        </w:rPr>
      </w:pPr>
      <w:r w:rsidRPr="003345F2">
        <w:rPr>
          <w:sz w:val="20"/>
          <w:szCs w:val="20"/>
        </w:rPr>
        <w:t xml:space="preserve">Saudi and non-Saudi nationals who usually live </w:t>
      </w:r>
      <w:r w:rsidR="00EA64AF" w:rsidRPr="003345F2">
        <w:rPr>
          <w:sz w:val="20"/>
          <w:szCs w:val="20"/>
        </w:rPr>
        <w:t xml:space="preserve">at </w:t>
      </w:r>
      <w:r w:rsidR="003E59FF" w:rsidRPr="003345F2">
        <w:rPr>
          <w:sz w:val="20"/>
          <w:szCs w:val="20"/>
        </w:rPr>
        <w:t xml:space="preserve">the dwelling </w:t>
      </w:r>
      <w:r w:rsidRPr="003345F2">
        <w:rPr>
          <w:sz w:val="20"/>
          <w:szCs w:val="20"/>
        </w:rPr>
        <w:t xml:space="preserve">but were </w:t>
      </w:r>
      <w:r w:rsidR="005C7167" w:rsidRPr="003345F2">
        <w:rPr>
          <w:sz w:val="20"/>
          <w:szCs w:val="20"/>
        </w:rPr>
        <w:t xml:space="preserve">temporarily </w:t>
      </w:r>
      <w:r w:rsidRPr="003345F2">
        <w:rPr>
          <w:sz w:val="20"/>
          <w:szCs w:val="20"/>
        </w:rPr>
        <w:t>absent while the survey was conducted (abroad or in the kingdom). For example: businessmen, tourists, people who are travel for medication, students on scholarship beyond the borders of the kingdom.</w:t>
      </w:r>
    </w:p>
    <w:p w14:paraId="0D2CAD68" w14:textId="63354F10" w:rsidR="00A149C5" w:rsidRPr="003345F2" w:rsidRDefault="006C023A" w:rsidP="008E1479">
      <w:pPr>
        <w:pStyle w:val="ListParagraph"/>
        <w:numPr>
          <w:ilvl w:val="4"/>
          <w:numId w:val="6"/>
        </w:numPr>
        <w:tabs>
          <w:tab w:val="left" w:pos="1740"/>
        </w:tabs>
        <w:spacing w:line="360" w:lineRule="atLeast"/>
        <w:ind w:right="922" w:hanging="360"/>
        <w:jc w:val="both"/>
        <w:rPr>
          <w:sz w:val="20"/>
          <w:szCs w:val="20"/>
        </w:rPr>
      </w:pPr>
      <w:r w:rsidRPr="003345F2">
        <w:rPr>
          <w:sz w:val="20"/>
          <w:szCs w:val="20"/>
        </w:rPr>
        <w:t xml:space="preserve">Individuals who usually live </w:t>
      </w:r>
      <w:r w:rsidR="00A91FB3" w:rsidRPr="003345F2">
        <w:rPr>
          <w:sz w:val="20"/>
          <w:szCs w:val="20"/>
        </w:rPr>
        <w:t xml:space="preserve">at the dwelling </w:t>
      </w:r>
      <w:r w:rsidRPr="003345F2">
        <w:rPr>
          <w:sz w:val="20"/>
          <w:szCs w:val="20"/>
        </w:rPr>
        <w:t xml:space="preserve">but have been absent while the survey was conducted for </w:t>
      </w:r>
      <w:r w:rsidRPr="003345F2">
        <w:rPr>
          <w:sz w:val="20"/>
          <w:szCs w:val="20"/>
        </w:rPr>
        <w:lastRenderedPageBreak/>
        <w:t>taking night shifts, such as guards, physicians, nurses, airport staff and fishers.</w:t>
      </w:r>
    </w:p>
    <w:p w14:paraId="02E65E67" w14:textId="3FE7CC8E" w:rsidR="00DB104F" w:rsidRDefault="006C023A" w:rsidP="008E1479">
      <w:pPr>
        <w:pStyle w:val="ListParagraph"/>
        <w:numPr>
          <w:ilvl w:val="4"/>
          <w:numId w:val="6"/>
        </w:numPr>
        <w:tabs>
          <w:tab w:val="left" w:pos="1740"/>
        </w:tabs>
        <w:spacing w:line="360" w:lineRule="atLeast"/>
        <w:ind w:right="922" w:hanging="360"/>
        <w:jc w:val="both"/>
        <w:rPr>
          <w:sz w:val="20"/>
          <w:szCs w:val="20"/>
        </w:rPr>
      </w:pPr>
      <w:r w:rsidRPr="003345F2">
        <w:rPr>
          <w:sz w:val="20"/>
          <w:szCs w:val="20"/>
        </w:rPr>
        <w:t xml:space="preserve">Domestic workers such as servants, drivers and the like who </w:t>
      </w:r>
      <w:r w:rsidR="008C1060" w:rsidRPr="003345F2">
        <w:rPr>
          <w:sz w:val="20"/>
          <w:szCs w:val="20"/>
        </w:rPr>
        <w:t xml:space="preserve">are </w:t>
      </w:r>
      <w:r w:rsidRPr="003345F2">
        <w:rPr>
          <w:sz w:val="20"/>
          <w:szCs w:val="20"/>
        </w:rPr>
        <w:t xml:space="preserve">living </w:t>
      </w:r>
      <w:r w:rsidR="00FB7DBC" w:rsidRPr="003345F2">
        <w:rPr>
          <w:sz w:val="20"/>
          <w:szCs w:val="20"/>
        </w:rPr>
        <w:t>within</w:t>
      </w:r>
      <w:r w:rsidRPr="003345F2">
        <w:rPr>
          <w:sz w:val="20"/>
          <w:szCs w:val="20"/>
        </w:rPr>
        <w:t xml:space="preserve"> the sa</w:t>
      </w:r>
      <w:r w:rsidR="00FB7DBC" w:rsidRPr="003345F2">
        <w:rPr>
          <w:sz w:val="20"/>
          <w:szCs w:val="20"/>
        </w:rPr>
        <w:t>mpled</w:t>
      </w:r>
      <w:r w:rsidRPr="003345F2">
        <w:rPr>
          <w:sz w:val="20"/>
          <w:szCs w:val="20"/>
        </w:rPr>
        <w:t xml:space="preserve"> </w:t>
      </w:r>
      <w:r w:rsidR="00A91FB3" w:rsidRPr="003345F2">
        <w:rPr>
          <w:sz w:val="20"/>
          <w:szCs w:val="20"/>
        </w:rPr>
        <w:t>dwelling.</w:t>
      </w:r>
      <w:r w:rsidR="009708EE" w:rsidRPr="003345F2">
        <w:rPr>
          <w:sz w:val="20"/>
          <w:szCs w:val="20"/>
        </w:rPr>
        <w:t xml:space="preserve"> </w:t>
      </w:r>
      <w:r w:rsidR="008D3EDE" w:rsidRPr="003345F2">
        <w:rPr>
          <w:sz w:val="20"/>
          <w:szCs w:val="20"/>
        </w:rPr>
        <w:t>These individuals may have separate living quarters withing the dwelling.</w:t>
      </w:r>
    </w:p>
    <w:p w14:paraId="10A67121" w14:textId="40A8B48D" w:rsidR="00A149C5" w:rsidRPr="006236B9" w:rsidRDefault="006C023A" w:rsidP="006236B9">
      <w:pPr>
        <w:pStyle w:val="Heading3"/>
        <w:numPr>
          <w:ilvl w:val="3"/>
          <w:numId w:val="39"/>
        </w:numPr>
        <w:tabs>
          <w:tab w:val="left" w:pos="1934"/>
        </w:tabs>
        <w:jc w:val="left"/>
        <w:rPr>
          <w:color w:val="00AFEF"/>
          <w:w w:val="95"/>
        </w:rPr>
      </w:pPr>
      <w:bookmarkStart w:id="30" w:name="_Toc120701701"/>
      <w:r w:rsidRPr="006236B9">
        <w:rPr>
          <w:color w:val="00AFEF"/>
          <w:w w:val="95"/>
        </w:rPr>
        <w:t>Head of household</w:t>
      </w:r>
      <w:bookmarkEnd w:id="30"/>
    </w:p>
    <w:p w14:paraId="131B01F9" w14:textId="409CD101" w:rsidR="004F1C4C" w:rsidRDefault="006C023A" w:rsidP="00EC34AC">
      <w:pPr>
        <w:spacing w:line="360" w:lineRule="auto"/>
        <w:ind w:left="1094" w:right="907"/>
        <w:jc w:val="both"/>
        <w:rPr>
          <w:sz w:val="20"/>
          <w:szCs w:val="20"/>
        </w:rPr>
      </w:pPr>
      <w:r w:rsidRPr="003345F2">
        <w:rPr>
          <w:sz w:val="20"/>
          <w:szCs w:val="20"/>
        </w:rPr>
        <w:t>It refers to the person regarded by the household members as its chief member. Usually, s</w:t>
      </w:r>
      <w:r w:rsidR="001308C8">
        <w:rPr>
          <w:sz w:val="20"/>
          <w:szCs w:val="20"/>
        </w:rPr>
        <w:t>he</w:t>
      </w:r>
      <w:r w:rsidRPr="003345F2">
        <w:rPr>
          <w:sz w:val="20"/>
          <w:szCs w:val="20"/>
        </w:rPr>
        <w:t>/he is responsible for the household and his/her age must not be under</w:t>
      </w:r>
      <w:r w:rsidR="004F1C4C" w:rsidRPr="003345F2">
        <w:rPr>
          <w:sz w:val="20"/>
          <w:szCs w:val="20"/>
        </w:rPr>
        <w:t xml:space="preserve"> </w:t>
      </w:r>
      <w:r w:rsidRPr="003345F2">
        <w:rPr>
          <w:sz w:val="20"/>
          <w:szCs w:val="20"/>
        </w:rPr>
        <w:t>(15) years old. If the household consists of children and their mother, and they are cared for by a relative who does not live with them, such a relative shall not be deemed as the head of the household, nor shall s</w:t>
      </w:r>
      <w:r w:rsidR="001308C8">
        <w:rPr>
          <w:sz w:val="20"/>
          <w:szCs w:val="20"/>
        </w:rPr>
        <w:t>he</w:t>
      </w:r>
      <w:r w:rsidRPr="003345F2">
        <w:rPr>
          <w:sz w:val="20"/>
          <w:szCs w:val="20"/>
        </w:rPr>
        <w:t>/he be recorded as one of its members, since s</w:t>
      </w:r>
      <w:r w:rsidR="001308C8">
        <w:rPr>
          <w:sz w:val="20"/>
          <w:szCs w:val="20"/>
        </w:rPr>
        <w:t>he</w:t>
      </w:r>
      <w:r w:rsidRPr="003345F2">
        <w:rPr>
          <w:sz w:val="20"/>
          <w:szCs w:val="20"/>
        </w:rPr>
        <w:t>/he shall be recorded with his/her own household. In this case, the mother shall be deemed as the head of the household.</w:t>
      </w:r>
    </w:p>
    <w:p w14:paraId="056C5FFD" w14:textId="08F4A808" w:rsidR="00225197" w:rsidRPr="006236B9" w:rsidRDefault="00225197" w:rsidP="006236B9">
      <w:pPr>
        <w:pStyle w:val="Heading3"/>
        <w:numPr>
          <w:ilvl w:val="3"/>
          <w:numId w:val="39"/>
        </w:numPr>
        <w:tabs>
          <w:tab w:val="left" w:pos="1934"/>
        </w:tabs>
        <w:jc w:val="left"/>
        <w:rPr>
          <w:color w:val="00AFEF"/>
          <w:w w:val="95"/>
        </w:rPr>
      </w:pPr>
      <w:bookmarkStart w:id="31" w:name="_Toc120701702"/>
      <w:r w:rsidRPr="006236B9">
        <w:rPr>
          <w:color w:val="00AFEF"/>
          <w:w w:val="95"/>
        </w:rPr>
        <w:t>Work</w:t>
      </w:r>
      <w:bookmarkEnd w:id="31"/>
    </w:p>
    <w:p w14:paraId="6C7ACA69" w14:textId="3E054144" w:rsidR="004F4DD1" w:rsidRPr="004F4DD1" w:rsidRDefault="00225197" w:rsidP="008C6AEF">
      <w:pPr>
        <w:spacing w:line="360" w:lineRule="auto"/>
        <w:ind w:left="1094" w:right="907"/>
        <w:jc w:val="both"/>
        <w:rPr>
          <w:sz w:val="20"/>
          <w:szCs w:val="20"/>
        </w:rPr>
      </w:pPr>
      <w:r w:rsidRPr="00225197">
        <w:rPr>
          <w:sz w:val="20"/>
          <w:szCs w:val="20"/>
        </w:rPr>
        <w:t xml:space="preserve">       </w:t>
      </w:r>
      <w:r w:rsidR="004F4DD1" w:rsidRPr="00BE174E">
        <w:rPr>
          <w:sz w:val="20"/>
          <w:szCs w:val="20"/>
        </w:rPr>
        <w:t>Work comprises any activity performed by persons of any sex and age to produce goods or to provide services for use by others or for own use. It includes five mutually exclusive forms of work:</w:t>
      </w:r>
    </w:p>
    <w:p w14:paraId="309E913F" w14:textId="105F3FF1" w:rsidR="00055119" w:rsidRDefault="004F4DD1" w:rsidP="00055119">
      <w:pPr>
        <w:pStyle w:val="ListParagraph"/>
        <w:numPr>
          <w:ilvl w:val="6"/>
          <w:numId w:val="39"/>
        </w:numPr>
        <w:spacing w:line="360" w:lineRule="auto"/>
        <w:ind w:left="1701" w:right="907"/>
        <w:jc w:val="both"/>
        <w:rPr>
          <w:sz w:val="20"/>
          <w:szCs w:val="20"/>
        </w:rPr>
      </w:pPr>
      <w:r w:rsidRPr="00BE174E">
        <w:rPr>
          <w:sz w:val="20"/>
          <w:szCs w:val="20"/>
        </w:rPr>
        <w:t xml:space="preserve">own-use production work, comprising production of goods and services for own final </w:t>
      </w:r>
      <w:r w:rsidR="00BF7861" w:rsidRPr="00BF7861">
        <w:rPr>
          <w:sz w:val="20"/>
          <w:szCs w:val="20"/>
        </w:rPr>
        <w:t>use.</w:t>
      </w:r>
    </w:p>
    <w:p w14:paraId="1C50DE06" w14:textId="2C97AD7B" w:rsidR="00055119" w:rsidRDefault="004F4DD1" w:rsidP="00055119">
      <w:pPr>
        <w:pStyle w:val="ListParagraph"/>
        <w:numPr>
          <w:ilvl w:val="6"/>
          <w:numId w:val="39"/>
        </w:numPr>
        <w:spacing w:line="360" w:lineRule="auto"/>
        <w:ind w:left="1701" w:right="907"/>
        <w:jc w:val="both"/>
        <w:rPr>
          <w:sz w:val="20"/>
          <w:szCs w:val="20"/>
        </w:rPr>
      </w:pPr>
      <w:r w:rsidRPr="00185685">
        <w:rPr>
          <w:sz w:val="20"/>
          <w:szCs w:val="20"/>
        </w:rPr>
        <w:t>employment,</w:t>
      </w:r>
      <w:r w:rsidRPr="00BE174E">
        <w:rPr>
          <w:sz w:val="20"/>
          <w:szCs w:val="20"/>
        </w:rPr>
        <w:t xml:space="preserve"> comprising work performed for others in exchange for pay or </w:t>
      </w:r>
      <w:r w:rsidR="00BF7861" w:rsidRPr="00BF7861">
        <w:rPr>
          <w:sz w:val="20"/>
          <w:szCs w:val="20"/>
        </w:rPr>
        <w:t>profit.</w:t>
      </w:r>
    </w:p>
    <w:p w14:paraId="2E4EF998" w14:textId="58094CA8" w:rsidR="00055119" w:rsidRDefault="004F4DD1" w:rsidP="00055119">
      <w:pPr>
        <w:pStyle w:val="ListParagraph"/>
        <w:numPr>
          <w:ilvl w:val="6"/>
          <w:numId w:val="39"/>
        </w:numPr>
        <w:spacing w:line="360" w:lineRule="auto"/>
        <w:ind w:left="1701" w:right="907"/>
        <w:jc w:val="both"/>
        <w:rPr>
          <w:sz w:val="20"/>
          <w:szCs w:val="20"/>
        </w:rPr>
      </w:pPr>
      <w:r w:rsidRPr="00BE174E">
        <w:rPr>
          <w:sz w:val="20"/>
          <w:szCs w:val="20"/>
        </w:rPr>
        <w:t xml:space="preserve">unpaid trainee work, comprising work performed for others without pay to acquire workplace experience or </w:t>
      </w:r>
      <w:r w:rsidR="00BF7861" w:rsidRPr="00BF7861">
        <w:rPr>
          <w:sz w:val="20"/>
          <w:szCs w:val="20"/>
        </w:rPr>
        <w:t>skills.</w:t>
      </w:r>
    </w:p>
    <w:p w14:paraId="47B7C076" w14:textId="77777777" w:rsidR="00055119" w:rsidRDefault="004F4DD1" w:rsidP="00055119">
      <w:pPr>
        <w:pStyle w:val="ListParagraph"/>
        <w:numPr>
          <w:ilvl w:val="6"/>
          <w:numId w:val="39"/>
        </w:numPr>
        <w:spacing w:line="360" w:lineRule="auto"/>
        <w:ind w:left="1701" w:right="907"/>
        <w:jc w:val="both"/>
        <w:rPr>
          <w:sz w:val="20"/>
          <w:szCs w:val="20"/>
        </w:rPr>
      </w:pPr>
      <w:r w:rsidRPr="00BE174E">
        <w:rPr>
          <w:sz w:val="20"/>
          <w:szCs w:val="20"/>
        </w:rPr>
        <w:t>volunteer work, comprising non-compulsory work performed for others without pay; and</w:t>
      </w:r>
    </w:p>
    <w:p w14:paraId="7E6C39A4" w14:textId="28E02C8B" w:rsidR="004F4DD1" w:rsidRPr="00BE174E" w:rsidRDefault="004F4DD1" w:rsidP="00BE174E">
      <w:pPr>
        <w:pStyle w:val="ListParagraph"/>
        <w:numPr>
          <w:ilvl w:val="6"/>
          <w:numId w:val="39"/>
        </w:numPr>
        <w:spacing w:line="360" w:lineRule="auto"/>
        <w:ind w:left="1701" w:right="907"/>
        <w:jc w:val="both"/>
        <w:rPr>
          <w:sz w:val="20"/>
          <w:szCs w:val="20"/>
        </w:rPr>
      </w:pPr>
      <w:r w:rsidRPr="00BE174E">
        <w:rPr>
          <w:sz w:val="20"/>
          <w:szCs w:val="20"/>
        </w:rPr>
        <w:t>other work activities.</w:t>
      </w:r>
    </w:p>
    <w:p w14:paraId="1355092A" w14:textId="06510DC7" w:rsidR="00CF4C45" w:rsidRDefault="004963F0" w:rsidP="006236B9">
      <w:pPr>
        <w:pStyle w:val="Heading3"/>
        <w:numPr>
          <w:ilvl w:val="3"/>
          <w:numId w:val="39"/>
        </w:numPr>
        <w:tabs>
          <w:tab w:val="left" w:pos="1932"/>
        </w:tabs>
        <w:jc w:val="left"/>
        <w:rPr>
          <w:color w:val="00AFEF"/>
          <w:w w:val="95"/>
        </w:rPr>
      </w:pPr>
      <w:bookmarkStart w:id="32" w:name="_Toc120701705"/>
      <w:r w:rsidRPr="006236B9">
        <w:rPr>
          <w:color w:val="00AFEF"/>
          <w:w w:val="95"/>
        </w:rPr>
        <w:t>Employed Per</w:t>
      </w:r>
      <w:r w:rsidR="006A216D" w:rsidRPr="006236B9">
        <w:rPr>
          <w:color w:val="00AFEF"/>
          <w:w w:val="95"/>
        </w:rPr>
        <w:t>sons</w:t>
      </w:r>
      <w:bookmarkEnd w:id="32"/>
    </w:p>
    <w:p w14:paraId="415BE805" w14:textId="25950397" w:rsidR="00122222" w:rsidRPr="00BE174E" w:rsidRDefault="00122222" w:rsidP="00BE174E">
      <w:pPr>
        <w:spacing w:line="360" w:lineRule="auto"/>
        <w:ind w:left="1094" w:right="907"/>
        <w:jc w:val="both"/>
        <w:rPr>
          <w:sz w:val="20"/>
          <w:szCs w:val="20"/>
        </w:rPr>
      </w:pPr>
      <w:r w:rsidRPr="00BE174E">
        <w:rPr>
          <w:sz w:val="20"/>
          <w:szCs w:val="20"/>
        </w:rPr>
        <w:t xml:space="preserve">The LFS is </w:t>
      </w:r>
      <w:r w:rsidR="00D921EC" w:rsidRPr="00BE174E">
        <w:rPr>
          <w:sz w:val="20"/>
          <w:szCs w:val="20"/>
        </w:rPr>
        <w:t>concerned</w:t>
      </w:r>
      <w:r w:rsidRPr="00BE174E">
        <w:rPr>
          <w:sz w:val="20"/>
          <w:szCs w:val="20"/>
        </w:rPr>
        <w:t xml:space="preserve"> w</w:t>
      </w:r>
      <w:r w:rsidR="00D921EC" w:rsidRPr="00BE174E">
        <w:rPr>
          <w:sz w:val="20"/>
          <w:szCs w:val="20"/>
        </w:rPr>
        <w:t>i</w:t>
      </w:r>
      <w:r w:rsidRPr="00BE174E">
        <w:rPr>
          <w:sz w:val="20"/>
          <w:szCs w:val="20"/>
        </w:rPr>
        <w:t xml:space="preserve">th measurement of employment, and </w:t>
      </w:r>
      <w:proofErr w:type="spellStart"/>
      <w:r w:rsidRPr="00BE174E">
        <w:rPr>
          <w:sz w:val="20"/>
          <w:szCs w:val="20"/>
        </w:rPr>
        <w:t>not</w:t>
      </w:r>
      <w:proofErr w:type="spellEnd"/>
      <w:r w:rsidRPr="00BE174E">
        <w:rPr>
          <w:sz w:val="20"/>
          <w:szCs w:val="20"/>
        </w:rPr>
        <w:t xml:space="preserve"> other </w:t>
      </w:r>
      <w:r w:rsidR="00D921EC" w:rsidRPr="00BE174E">
        <w:rPr>
          <w:sz w:val="20"/>
          <w:szCs w:val="20"/>
        </w:rPr>
        <w:t xml:space="preserve">forms of work. </w:t>
      </w:r>
    </w:p>
    <w:p w14:paraId="60155B8F" w14:textId="4BB6FF6F" w:rsidR="00A149C5" w:rsidRPr="003345F2" w:rsidRDefault="00A1343E" w:rsidP="00EC34AC">
      <w:pPr>
        <w:spacing w:before="120" w:after="120" w:line="360" w:lineRule="auto"/>
        <w:ind w:left="1094" w:right="907"/>
        <w:jc w:val="both"/>
        <w:rPr>
          <w:sz w:val="20"/>
          <w:szCs w:val="20"/>
        </w:rPr>
      </w:pPr>
      <w:r>
        <w:rPr>
          <w:sz w:val="20"/>
          <w:szCs w:val="20"/>
        </w:rPr>
        <w:t>Employed p</w:t>
      </w:r>
      <w:r w:rsidR="006A216D" w:rsidRPr="003345F2">
        <w:rPr>
          <w:sz w:val="20"/>
          <w:szCs w:val="20"/>
        </w:rPr>
        <w:t>ersons</w:t>
      </w:r>
      <w:r w:rsidR="006C023A" w:rsidRPr="003345F2">
        <w:rPr>
          <w:sz w:val="20"/>
          <w:szCs w:val="20"/>
        </w:rPr>
        <w:t xml:space="preserve"> (15 years and over) </w:t>
      </w:r>
      <w:r w:rsidR="00077C0F">
        <w:rPr>
          <w:sz w:val="20"/>
          <w:szCs w:val="20"/>
        </w:rPr>
        <w:t>who</w:t>
      </w:r>
      <w:r w:rsidR="006C023A" w:rsidRPr="003345F2">
        <w:rPr>
          <w:sz w:val="20"/>
          <w:szCs w:val="20"/>
        </w:rPr>
        <w:t xml:space="preserve"> </w:t>
      </w:r>
      <w:r w:rsidR="006C023A" w:rsidRPr="00646BD2">
        <w:rPr>
          <w:sz w:val="20"/>
          <w:szCs w:val="20"/>
        </w:rPr>
        <w:t>during</w:t>
      </w:r>
      <w:r w:rsidR="00ED7D6E">
        <w:rPr>
          <w:sz w:val="20"/>
          <w:szCs w:val="20"/>
        </w:rPr>
        <w:t xml:space="preserve"> a specified</w:t>
      </w:r>
      <w:r w:rsidR="006C023A" w:rsidRPr="00646BD2">
        <w:rPr>
          <w:sz w:val="20"/>
          <w:szCs w:val="20"/>
        </w:rPr>
        <w:t xml:space="preserve"> reference </w:t>
      </w:r>
      <w:r w:rsidR="00ED7D6E">
        <w:rPr>
          <w:sz w:val="20"/>
          <w:szCs w:val="20"/>
        </w:rPr>
        <w:t>week</w:t>
      </w:r>
      <w:r w:rsidR="006C023A" w:rsidRPr="00646BD2">
        <w:rPr>
          <w:sz w:val="20"/>
          <w:szCs w:val="20"/>
        </w:rPr>
        <w:t>:</w:t>
      </w:r>
    </w:p>
    <w:p w14:paraId="27C30D8E" w14:textId="70E48677" w:rsidR="00A149C5" w:rsidRPr="003345F2" w:rsidRDefault="006C023A" w:rsidP="008E1479">
      <w:pPr>
        <w:pStyle w:val="ListParagraph"/>
        <w:numPr>
          <w:ilvl w:val="0"/>
          <w:numId w:val="14"/>
        </w:numPr>
        <w:spacing w:before="120" w:after="120" w:line="360" w:lineRule="auto"/>
        <w:ind w:right="907"/>
        <w:jc w:val="both"/>
        <w:rPr>
          <w:sz w:val="20"/>
          <w:szCs w:val="20"/>
        </w:rPr>
      </w:pPr>
      <w:r w:rsidRPr="003345F2">
        <w:rPr>
          <w:sz w:val="20"/>
          <w:szCs w:val="20"/>
        </w:rPr>
        <w:t xml:space="preserve">Worked for at least one hour in return for a salary or profit (in cash or in kind) as </w:t>
      </w:r>
      <w:r w:rsidR="00B92108" w:rsidRPr="003345F2">
        <w:rPr>
          <w:sz w:val="20"/>
          <w:szCs w:val="20"/>
        </w:rPr>
        <w:t xml:space="preserve">an </w:t>
      </w:r>
      <w:r w:rsidRPr="003345F2">
        <w:rPr>
          <w:sz w:val="20"/>
          <w:szCs w:val="20"/>
        </w:rPr>
        <w:t>employee</w:t>
      </w:r>
      <w:r w:rsidR="00B92108" w:rsidRPr="003345F2">
        <w:rPr>
          <w:sz w:val="20"/>
          <w:szCs w:val="20"/>
        </w:rPr>
        <w:t>,</w:t>
      </w:r>
      <w:r w:rsidRPr="003345F2">
        <w:rPr>
          <w:sz w:val="20"/>
          <w:szCs w:val="20"/>
        </w:rPr>
        <w:t xml:space="preserve"> as </w:t>
      </w:r>
      <w:r w:rsidR="00B92108" w:rsidRPr="003345F2">
        <w:rPr>
          <w:sz w:val="20"/>
          <w:szCs w:val="20"/>
        </w:rPr>
        <w:t xml:space="preserve">an </w:t>
      </w:r>
      <w:r w:rsidRPr="003345F2">
        <w:rPr>
          <w:sz w:val="20"/>
          <w:szCs w:val="20"/>
        </w:rPr>
        <w:t>employer</w:t>
      </w:r>
      <w:r w:rsidR="00B92108" w:rsidRPr="003345F2">
        <w:rPr>
          <w:sz w:val="20"/>
          <w:szCs w:val="20"/>
        </w:rPr>
        <w:t>,</w:t>
      </w:r>
      <w:r w:rsidRPr="003345F2">
        <w:rPr>
          <w:sz w:val="20"/>
          <w:szCs w:val="20"/>
        </w:rPr>
        <w:t xml:space="preserve"> or working for </w:t>
      </w:r>
      <w:r w:rsidR="001308C8" w:rsidRPr="003345F2">
        <w:rPr>
          <w:sz w:val="20"/>
          <w:szCs w:val="20"/>
        </w:rPr>
        <w:t>themselves.</w:t>
      </w:r>
    </w:p>
    <w:p w14:paraId="00EBD123" w14:textId="5E4CBF6E" w:rsidR="00A149C5" w:rsidRPr="003345F2" w:rsidRDefault="00A56FE6" w:rsidP="008E1479">
      <w:pPr>
        <w:pStyle w:val="ListParagraph"/>
        <w:numPr>
          <w:ilvl w:val="0"/>
          <w:numId w:val="14"/>
        </w:numPr>
        <w:spacing w:before="120" w:after="120" w:line="360" w:lineRule="auto"/>
        <w:ind w:right="907"/>
        <w:jc w:val="both"/>
        <w:rPr>
          <w:sz w:val="20"/>
          <w:szCs w:val="20"/>
        </w:rPr>
      </w:pPr>
      <w:r w:rsidRPr="003345F2">
        <w:rPr>
          <w:sz w:val="20"/>
          <w:szCs w:val="20"/>
        </w:rPr>
        <w:t>Or</w:t>
      </w:r>
      <w:r w:rsidR="006C023A" w:rsidRPr="003345F2">
        <w:rPr>
          <w:sz w:val="20"/>
          <w:szCs w:val="20"/>
        </w:rPr>
        <w:t xml:space="preserve"> </w:t>
      </w:r>
      <w:r w:rsidR="007947E9" w:rsidRPr="003345F2">
        <w:rPr>
          <w:sz w:val="20"/>
          <w:szCs w:val="20"/>
        </w:rPr>
        <w:t>who</w:t>
      </w:r>
      <w:r w:rsidR="00904C39" w:rsidRPr="003345F2">
        <w:rPr>
          <w:sz w:val="20"/>
          <w:szCs w:val="20"/>
        </w:rPr>
        <w:t xml:space="preserve"> </w:t>
      </w:r>
      <w:r w:rsidR="006C023A" w:rsidRPr="003345F2">
        <w:rPr>
          <w:sz w:val="20"/>
          <w:szCs w:val="20"/>
        </w:rPr>
        <w:t xml:space="preserve">assisted a family member for at least an hour, with or without pay, in any type of business or on a farm belonging to a family </w:t>
      </w:r>
      <w:r w:rsidR="001308C8" w:rsidRPr="003345F2">
        <w:rPr>
          <w:sz w:val="20"/>
          <w:szCs w:val="20"/>
        </w:rPr>
        <w:t>member.</w:t>
      </w:r>
    </w:p>
    <w:p w14:paraId="077A1506" w14:textId="5271AB86" w:rsidR="00EC34AC" w:rsidRPr="008B0459" w:rsidRDefault="006C023A" w:rsidP="008E1479">
      <w:pPr>
        <w:pStyle w:val="ListParagraph"/>
        <w:numPr>
          <w:ilvl w:val="0"/>
          <w:numId w:val="14"/>
        </w:numPr>
        <w:spacing w:before="120" w:after="120" w:line="360" w:lineRule="auto"/>
        <w:ind w:right="907"/>
        <w:jc w:val="both"/>
        <w:rPr>
          <w:bCs/>
          <w:sz w:val="20"/>
          <w:szCs w:val="20"/>
          <w:rtl/>
        </w:rPr>
      </w:pPr>
      <w:r w:rsidRPr="003345F2">
        <w:rPr>
          <w:sz w:val="20"/>
          <w:szCs w:val="20"/>
        </w:rPr>
        <w:t xml:space="preserve">Or </w:t>
      </w:r>
      <w:r w:rsidR="007947E9" w:rsidRPr="003345F2">
        <w:rPr>
          <w:sz w:val="20"/>
          <w:szCs w:val="20"/>
        </w:rPr>
        <w:t>who</w:t>
      </w:r>
      <w:r w:rsidRPr="003345F2">
        <w:rPr>
          <w:sz w:val="20"/>
          <w:szCs w:val="20"/>
        </w:rPr>
        <w:t xml:space="preserve"> were temporarily absent from their </w:t>
      </w:r>
      <w:r w:rsidRPr="000F0883">
        <w:rPr>
          <w:sz w:val="20"/>
          <w:szCs w:val="20"/>
        </w:rPr>
        <w:t xml:space="preserve">work </w:t>
      </w:r>
      <w:r w:rsidR="00EF7928" w:rsidRPr="00BE174E">
        <w:rPr>
          <w:sz w:val="20"/>
          <w:szCs w:val="20"/>
        </w:rPr>
        <w:t xml:space="preserve">during the </w:t>
      </w:r>
      <w:r w:rsidR="00ED7D6E" w:rsidRPr="00BE174E">
        <w:rPr>
          <w:sz w:val="20"/>
          <w:szCs w:val="20"/>
        </w:rPr>
        <w:t xml:space="preserve">whole </w:t>
      </w:r>
      <w:r w:rsidR="00EF7928" w:rsidRPr="00BE174E">
        <w:rPr>
          <w:sz w:val="20"/>
          <w:szCs w:val="20"/>
        </w:rPr>
        <w:t xml:space="preserve">reference </w:t>
      </w:r>
      <w:r w:rsidRPr="000F0883">
        <w:rPr>
          <w:sz w:val="20"/>
          <w:szCs w:val="20"/>
        </w:rPr>
        <w:t>week due</w:t>
      </w:r>
      <w:r w:rsidRPr="003345F2">
        <w:rPr>
          <w:sz w:val="20"/>
          <w:szCs w:val="20"/>
        </w:rPr>
        <w:t xml:space="preserve"> to leave, sickness, or any other reason, and </w:t>
      </w:r>
      <w:r w:rsidR="0000176D" w:rsidRPr="003345F2">
        <w:rPr>
          <w:sz w:val="20"/>
          <w:szCs w:val="20"/>
        </w:rPr>
        <w:t>who</w:t>
      </w:r>
      <w:r w:rsidRPr="003345F2">
        <w:rPr>
          <w:sz w:val="20"/>
          <w:szCs w:val="20"/>
        </w:rPr>
        <w:t xml:space="preserve"> will return to it again.</w:t>
      </w:r>
    </w:p>
    <w:p w14:paraId="20FB96AF" w14:textId="627B1B15" w:rsidR="008040E9" w:rsidRPr="003345F2" w:rsidRDefault="008040E9" w:rsidP="008E1479">
      <w:pPr>
        <w:pStyle w:val="ListParagraph"/>
        <w:numPr>
          <w:ilvl w:val="0"/>
          <w:numId w:val="14"/>
        </w:numPr>
        <w:spacing w:before="120" w:after="120" w:line="360" w:lineRule="auto"/>
        <w:ind w:right="907"/>
        <w:jc w:val="both"/>
        <w:rPr>
          <w:bCs/>
          <w:sz w:val="20"/>
          <w:szCs w:val="20"/>
        </w:rPr>
      </w:pPr>
      <w:r w:rsidRPr="008040E9">
        <w:rPr>
          <w:bCs/>
          <w:sz w:val="20"/>
          <w:szCs w:val="20"/>
        </w:rPr>
        <w:t xml:space="preserve">Or individuals with seasonal jobs during the period that is considered off-season if they continue to perform some of the tasks and duties of the </w:t>
      </w:r>
      <w:r w:rsidR="00D46D1F" w:rsidRPr="008040E9">
        <w:rPr>
          <w:bCs/>
          <w:sz w:val="20"/>
          <w:szCs w:val="20"/>
        </w:rPr>
        <w:t>job.</w:t>
      </w:r>
    </w:p>
    <w:p w14:paraId="42C79F23" w14:textId="3218726A" w:rsidR="00CF4C45" w:rsidRPr="003345F2" w:rsidRDefault="006C023A" w:rsidP="00EC34AC">
      <w:pPr>
        <w:spacing w:before="120" w:after="120" w:line="360" w:lineRule="auto"/>
        <w:ind w:left="1094" w:right="907"/>
        <w:jc w:val="both"/>
        <w:rPr>
          <w:b/>
          <w:sz w:val="20"/>
          <w:szCs w:val="20"/>
        </w:rPr>
      </w:pPr>
      <w:r w:rsidRPr="003345F2">
        <w:rPr>
          <w:sz w:val="20"/>
          <w:szCs w:val="20"/>
        </w:rPr>
        <w:t xml:space="preserve">The </w:t>
      </w:r>
      <w:r w:rsidRPr="000F0883">
        <w:rPr>
          <w:sz w:val="20"/>
          <w:szCs w:val="20"/>
        </w:rPr>
        <w:t xml:space="preserve">definition includes students, job seekers, retirees, housewives, etc. who worked </w:t>
      </w:r>
      <w:r w:rsidR="000F0883" w:rsidRPr="000F0883">
        <w:rPr>
          <w:sz w:val="20"/>
          <w:szCs w:val="20"/>
        </w:rPr>
        <w:t xml:space="preserve">for at least one hour for pay or profit </w:t>
      </w:r>
      <w:r w:rsidRPr="000F0883">
        <w:rPr>
          <w:sz w:val="20"/>
          <w:szCs w:val="20"/>
        </w:rPr>
        <w:t xml:space="preserve">during </w:t>
      </w:r>
      <w:r w:rsidR="00ED7D6E" w:rsidRPr="00BE174E">
        <w:rPr>
          <w:sz w:val="20"/>
          <w:szCs w:val="20"/>
        </w:rPr>
        <w:t>the reference week</w:t>
      </w:r>
      <w:r w:rsidR="000F0883" w:rsidRPr="00BE174E">
        <w:rPr>
          <w:sz w:val="20"/>
          <w:szCs w:val="20"/>
        </w:rPr>
        <w:t xml:space="preserve">, </w:t>
      </w:r>
      <w:r w:rsidRPr="000F0883">
        <w:rPr>
          <w:sz w:val="20"/>
          <w:szCs w:val="20"/>
        </w:rPr>
        <w:t>noting</w:t>
      </w:r>
      <w:r w:rsidRPr="003345F2">
        <w:rPr>
          <w:sz w:val="20"/>
          <w:szCs w:val="20"/>
        </w:rPr>
        <w:t xml:space="preserve"> that this does not include </w:t>
      </w:r>
      <w:r w:rsidR="009B7A76" w:rsidRPr="003345F2">
        <w:rPr>
          <w:sz w:val="20"/>
          <w:szCs w:val="20"/>
        </w:rPr>
        <w:t xml:space="preserve">unpaid </w:t>
      </w:r>
      <w:r w:rsidRPr="003345F2">
        <w:rPr>
          <w:sz w:val="20"/>
          <w:szCs w:val="20"/>
        </w:rPr>
        <w:t>housework such as cooking</w:t>
      </w:r>
      <w:r w:rsidR="001308C8">
        <w:rPr>
          <w:sz w:val="20"/>
          <w:szCs w:val="20"/>
        </w:rPr>
        <w:t xml:space="preserve"> </w:t>
      </w:r>
      <w:r w:rsidRPr="003345F2">
        <w:rPr>
          <w:sz w:val="20"/>
          <w:szCs w:val="20"/>
        </w:rPr>
        <w:t xml:space="preserve">and washing done by </w:t>
      </w:r>
      <w:r w:rsidR="004D2A10" w:rsidRPr="003345F2">
        <w:rPr>
          <w:sz w:val="20"/>
          <w:szCs w:val="20"/>
        </w:rPr>
        <w:t>a</w:t>
      </w:r>
      <w:r w:rsidRPr="003345F2">
        <w:rPr>
          <w:sz w:val="20"/>
          <w:szCs w:val="20"/>
        </w:rPr>
        <w:t xml:space="preserve"> housewife or household maintenance work</w:t>
      </w:r>
      <w:r w:rsidR="009B7A76" w:rsidRPr="003345F2">
        <w:rPr>
          <w:sz w:val="20"/>
          <w:szCs w:val="20"/>
        </w:rPr>
        <w:t xml:space="preserve"> </w:t>
      </w:r>
      <w:r w:rsidRPr="003345F2">
        <w:rPr>
          <w:sz w:val="20"/>
          <w:szCs w:val="20"/>
        </w:rPr>
        <w:t>performed by a family member.</w:t>
      </w:r>
    </w:p>
    <w:p w14:paraId="249F7776" w14:textId="54D7AE4E" w:rsidR="00A56FE6" w:rsidRPr="006236B9" w:rsidRDefault="006C023A" w:rsidP="006236B9">
      <w:pPr>
        <w:pStyle w:val="Heading3"/>
        <w:numPr>
          <w:ilvl w:val="3"/>
          <w:numId w:val="39"/>
        </w:numPr>
        <w:tabs>
          <w:tab w:val="left" w:pos="1932"/>
        </w:tabs>
        <w:jc w:val="left"/>
        <w:rPr>
          <w:color w:val="00AFEF"/>
          <w:w w:val="95"/>
        </w:rPr>
      </w:pPr>
      <w:bookmarkStart w:id="33" w:name="_Toc120701706"/>
      <w:r w:rsidRPr="006236B9">
        <w:rPr>
          <w:color w:val="00AFEF"/>
          <w:w w:val="95"/>
        </w:rPr>
        <w:t xml:space="preserve">Unemployed </w:t>
      </w:r>
      <w:r w:rsidR="0060119F" w:rsidRPr="006236B9">
        <w:rPr>
          <w:color w:val="00AFEF"/>
          <w:w w:val="95"/>
        </w:rPr>
        <w:t>persons</w:t>
      </w:r>
      <w:bookmarkEnd w:id="33"/>
    </w:p>
    <w:p w14:paraId="07C4ADB8" w14:textId="517133CE" w:rsidR="00CF4C45" w:rsidRPr="003345F2" w:rsidRDefault="00104DB4" w:rsidP="00EC34AC">
      <w:pPr>
        <w:spacing w:after="120" w:line="360" w:lineRule="auto"/>
        <w:ind w:left="1094" w:right="907"/>
        <w:jc w:val="both"/>
        <w:rPr>
          <w:sz w:val="20"/>
          <w:szCs w:val="20"/>
        </w:rPr>
      </w:pPr>
      <w:r w:rsidRPr="003345F2">
        <w:rPr>
          <w:sz w:val="20"/>
          <w:szCs w:val="20"/>
        </w:rPr>
        <w:t xml:space="preserve">The unemployed comprise all persons of working age </w:t>
      </w:r>
      <w:r w:rsidR="00BD60D4" w:rsidRPr="003345F2">
        <w:rPr>
          <w:sz w:val="20"/>
          <w:szCs w:val="20"/>
        </w:rPr>
        <w:t xml:space="preserve">(15 </w:t>
      </w:r>
      <w:r w:rsidR="005463CC" w:rsidRPr="003345F2">
        <w:rPr>
          <w:sz w:val="20"/>
          <w:szCs w:val="20"/>
        </w:rPr>
        <w:t xml:space="preserve">years and older) </w:t>
      </w:r>
      <w:r w:rsidRPr="003345F2">
        <w:rPr>
          <w:sz w:val="20"/>
          <w:szCs w:val="20"/>
        </w:rPr>
        <w:t>who were:</w:t>
      </w:r>
    </w:p>
    <w:p w14:paraId="47CB4D4C" w14:textId="0A68C9E3" w:rsidR="00CF4C45" w:rsidRPr="003345F2" w:rsidRDefault="008405B1" w:rsidP="008E1479">
      <w:pPr>
        <w:pStyle w:val="ListParagraph"/>
        <w:numPr>
          <w:ilvl w:val="0"/>
          <w:numId w:val="15"/>
        </w:numPr>
        <w:spacing w:before="120" w:after="120" w:line="360" w:lineRule="auto"/>
        <w:ind w:right="907"/>
        <w:jc w:val="both"/>
        <w:rPr>
          <w:sz w:val="20"/>
          <w:szCs w:val="20"/>
        </w:rPr>
      </w:pPr>
      <w:r>
        <w:rPr>
          <w:sz w:val="20"/>
          <w:szCs w:val="20"/>
        </w:rPr>
        <w:lastRenderedPageBreak/>
        <w:t>Were without a job or business d</w:t>
      </w:r>
      <w:r w:rsidR="00104DB4" w:rsidRPr="003345F2">
        <w:rPr>
          <w:sz w:val="20"/>
          <w:szCs w:val="20"/>
        </w:rPr>
        <w:t>uring the reference period, i.e.</w:t>
      </w:r>
      <w:r w:rsidR="00893C92" w:rsidRPr="003345F2">
        <w:rPr>
          <w:sz w:val="20"/>
          <w:szCs w:val="20"/>
        </w:rPr>
        <w:t>,</w:t>
      </w:r>
      <w:r w:rsidR="00104DB4" w:rsidRPr="003345F2">
        <w:rPr>
          <w:sz w:val="20"/>
          <w:szCs w:val="20"/>
        </w:rPr>
        <w:t xml:space="preserve"> were not in paid employment or self-employment</w:t>
      </w:r>
    </w:p>
    <w:p w14:paraId="722BE66E" w14:textId="3C6BD99C" w:rsidR="00DB104F" w:rsidRPr="00176257" w:rsidRDefault="00893C92" w:rsidP="008E1479">
      <w:pPr>
        <w:pStyle w:val="ListParagraph"/>
        <w:numPr>
          <w:ilvl w:val="0"/>
          <w:numId w:val="15"/>
        </w:numPr>
        <w:spacing w:before="120" w:after="120" w:line="360" w:lineRule="auto"/>
        <w:ind w:right="907"/>
        <w:jc w:val="both"/>
        <w:rPr>
          <w:sz w:val="20"/>
          <w:szCs w:val="20"/>
        </w:rPr>
      </w:pPr>
      <w:r w:rsidRPr="00176257">
        <w:rPr>
          <w:sz w:val="20"/>
          <w:szCs w:val="20"/>
        </w:rPr>
        <w:t>C</w:t>
      </w:r>
      <w:r w:rsidR="00104DB4" w:rsidRPr="00176257">
        <w:rPr>
          <w:sz w:val="20"/>
          <w:szCs w:val="20"/>
        </w:rPr>
        <w:t xml:space="preserve">urrently available for work, </w:t>
      </w:r>
      <w:r w:rsidR="00B72057" w:rsidRPr="00176257">
        <w:rPr>
          <w:sz w:val="20"/>
          <w:szCs w:val="20"/>
        </w:rPr>
        <w:t>i.e.,</w:t>
      </w:r>
      <w:r w:rsidR="00104DB4" w:rsidRPr="00176257">
        <w:rPr>
          <w:sz w:val="20"/>
          <w:szCs w:val="20"/>
        </w:rPr>
        <w:t xml:space="preserve"> were available for paid employment or self-employment</w:t>
      </w:r>
      <w:r w:rsidR="00B8758E" w:rsidRPr="00176257">
        <w:rPr>
          <w:sz w:val="20"/>
          <w:szCs w:val="20"/>
        </w:rPr>
        <w:t xml:space="preserve"> </w:t>
      </w:r>
      <w:r w:rsidR="000F0883" w:rsidRPr="00BE174E">
        <w:rPr>
          <w:sz w:val="20"/>
          <w:szCs w:val="20"/>
        </w:rPr>
        <w:t xml:space="preserve">during the </w:t>
      </w:r>
      <w:r w:rsidR="00176257" w:rsidRPr="00176257">
        <w:rPr>
          <w:sz w:val="20"/>
          <w:szCs w:val="20"/>
        </w:rPr>
        <w:t>reference</w:t>
      </w:r>
      <w:r w:rsidR="000F0883" w:rsidRPr="00BE174E">
        <w:rPr>
          <w:sz w:val="20"/>
          <w:szCs w:val="20"/>
        </w:rPr>
        <w:t xml:space="preserve"> week </w:t>
      </w:r>
      <w:r w:rsidR="008D7DD4" w:rsidRPr="00176257">
        <w:rPr>
          <w:sz w:val="20"/>
          <w:szCs w:val="20"/>
        </w:rPr>
        <w:t xml:space="preserve">or in the following </w:t>
      </w:r>
      <w:r w:rsidR="00176257" w:rsidRPr="00BE174E">
        <w:rPr>
          <w:sz w:val="20"/>
          <w:szCs w:val="20"/>
        </w:rPr>
        <w:t>two weeks</w:t>
      </w:r>
      <w:r w:rsidR="00104DB4" w:rsidRPr="00176257">
        <w:rPr>
          <w:sz w:val="20"/>
          <w:szCs w:val="20"/>
        </w:rPr>
        <w:t>; and</w:t>
      </w:r>
    </w:p>
    <w:p w14:paraId="3156F32D" w14:textId="18138C96" w:rsidR="00CF4C45" w:rsidRPr="00F8328F" w:rsidRDefault="00893C92" w:rsidP="008E1479">
      <w:pPr>
        <w:pStyle w:val="ListParagraph"/>
        <w:numPr>
          <w:ilvl w:val="0"/>
          <w:numId w:val="15"/>
        </w:numPr>
        <w:spacing w:before="120" w:after="120" w:line="360" w:lineRule="auto"/>
        <w:ind w:right="907"/>
        <w:jc w:val="both"/>
        <w:rPr>
          <w:sz w:val="20"/>
          <w:szCs w:val="20"/>
        </w:rPr>
      </w:pPr>
      <w:r w:rsidRPr="00F8328F">
        <w:rPr>
          <w:sz w:val="20"/>
          <w:szCs w:val="20"/>
        </w:rPr>
        <w:t>S</w:t>
      </w:r>
      <w:r w:rsidR="00104DB4" w:rsidRPr="00F8328F">
        <w:rPr>
          <w:sz w:val="20"/>
          <w:szCs w:val="20"/>
        </w:rPr>
        <w:t>eeking work, i.e.</w:t>
      </w:r>
      <w:r w:rsidR="00647AA4" w:rsidRPr="00F8328F">
        <w:rPr>
          <w:sz w:val="20"/>
          <w:szCs w:val="20"/>
        </w:rPr>
        <w:t>,</w:t>
      </w:r>
      <w:r w:rsidR="00104DB4" w:rsidRPr="00F8328F">
        <w:rPr>
          <w:sz w:val="20"/>
          <w:szCs w:val="20"/>
        </w:rPr>
        <w:t xml:space="preserve"> had taken </w:t>
      </w:r>
      <w:r w:rsidR="004622CD" w:rsidRPr="00F8328F">
        <w:rPr>
          <w:sz w:val="20"/>
          <w:szCs w:val="20"/>
        </w:rPr>
        <w:t xml:space="preserve">active measure during the </w:t>
      </w:r>
      <w:r w:rsidR="00F8328F" w:rsidRPr="00BE174E">
        <w:rPr>
          <w:sz w:val="20"/>
          <w:szCs w:val="20"/>
        </w:rPr>
        <w:t xml:space="preserve">reference week or the previous three weeks </w:t>
      </w:r>
      <w:r w:rsidR="004622CD" w:rsidRPr="00F8328F">
        <w:rPr>
          <w:sz w:val="20"/>
          <w:szCs w:val="20"/>
        </w:rPr>
        <w:t xml:space="preserve"> </w:t>
      </w:r>
      <w:r w:rsidR="00104DB4" w:rsidRPr="00F8328F">
        <w:rPr>
          <w:sz w:val="20"/>
          <w:szCs w:val="20"/>
        </w:rPr>
        <w:t>to seek paid employment or self</w:t>
      </w:r>
      <w:r w:rsidR="004622CD" w:rsidRPr="00F8328F">
        <w:rPr>
          <w:sz w:val="20"/>
          <w:szCs w:val="20"/>
        </w:rPr>
        <w:t>-</w:t>
      </w:r>
      <w:r w:rsidR="00104DB4" w:rsidRPr="00F8328F">
        <w:rPr>
          <w:sz w:val="20"/>
          <w:szCs w:val="20"/>
        </w:rPr>
        <w:t>employment.</w:t>
      </w:r>
    </w:p>
    <w:p w14:paraId="19340B97" w14:textId="6D1FE0A0" w:rsidR="00DB104F" w:rsidRDefault="00104DB4" w:rsidP="0086120D">
      <w:pPr>
        <w:spacing w:before="120" w:after="120" w:line="360" w:lineRule="auto"/>
        <w:ind w:left="1094" w:right="907"/>
        <w:jc w:val="both"/>
        <w:rPr>
          <w:sz w:val="20"/>
          <w:szCs w:val="20"/>
        </w:rPr>
      </w:pPr>
      <w:r w:rsidRPr="003345F2">
        <w:rPr>
          <w:sz w:val="20"/>
          <w:szCs w:val="20"/>
        </w:rPr>
        <w:t xml:space="preserve">Future starters, that is, persons who did not look for work but have a </w:t>
      </w:r>
      <w:r w:rsidRPr="00F8328F">
        <w:rPr>
          <w:sz w:val="20"/>
          <w:szCs w:val="20"/>
        </w:rPr>
        <w:t>future job start</w:t>
      </w:r>
      <w:r w:rsidRPr="003345F2">
        <w:rPr>
          <w:sz w:val="20"/>
          <w:szCs w:val="20"/>
        </w:rPr>
        <w:t xml:space="preserve"> are also counted as unemployed</w:t>
      </w:r>
      <w:r w:rsidR="00E61E7A" w:rsidRPr="003345F2">
        <w:rPr>
          <w:sz w:val="20"/>
          <w:szCs w:val="20"/>
        </w:rPr>
        <w:t>.</w:t>
      </w:r>
    </w:p>
    <w:p w14:paraId="7CAD5C9E" w14:textId="50CE0E81" w:rsidR="00DB104F" w:rsidRPr="006236B9" w:rsidRDefault="00CF4C45" w:rsidP="006236B9">
      <w:pPr>
        <w:pStyle w:val="Heading3"/>
        <w:numPr>
          <w:ilvl w:val="3"/>
          <w:numId w:val="39"/>
        </w:numPr>
        <w:tabs>
          <w:tab w:val="left" w:pos="1932"/>
        </w:tabs>
        <w:jc w:val="left"/>
        <w:rPr>
          <w:color w:val="00AFEF"/>
          <w:w w:val="95"/>
        </w:rPr>
      </w:pPr>
      <w:bookmarkStart w:id="34" w:name="_Toc120701707"/>
      <w:r w:rsidRPr="006236B9">
        <w:rPr>
          <w:color w:val="00AFEF"/>
          <w:w w:val="95"/>
        </w:rPr>
        <w:t>Unemployed persons</w:t>
      </w:r>
      <w:r w:rsidR="006C023A" w:rsidRPr="006236B9">
        <w:rPr>
          <w:color w:val="00AFEF"/>
          <w:w w:val="95"/>
        </w:rPr>
        <w:t xml:space="preserve"> w</w:t>
      </w:r>
      <w:r w:rsidR="00E27BDD" w:rsidRPr="006236B9">
        <w:rPr>
          <w:color w:val="00AFEF"/>
          <w:w w:val="95"/>
        </w:rPr>
        <w:t>ith previous work experience</w:t>
      </w:r>
      <w:bookmarkEnd w:id="34"/>
    </w:p>
    <w:p w14:paraId="21C72584" w14:textId="1494048B" w:rsidR="00DB104F" w:rsidRDefault="006C023A" w:rsidP="0086120D">
      <w:pPr>
        <w:spacing w:before="120" w:after="120" w:line="360" w:lineRule="auto"/>
        <w:ind w:left="1094" w:right="907"/>
        <w:jc w:val="both"/>
        <w:rPr>
          <w:sz w:val="20"/>
          <w:szCs w:val="20"/>
        </w:rPr>
      </w:pPr>
      <w:r w:rsidRPr="003345F2">
        <w:rPr>
          <w:sz w:val="20"/>
          <w:szCs w:val="20"/>
        </w:rPr>
        <w:t xml:space="preserve">Unemployed </w:t>
      </w:r>
      <w:r w:rsidR="00566507" w:rsidRPr="003345F2">
        <w:rPr>
          <w:sz w:val="20"/>
          <w:szCs w:val="20"/>
        </w:rPr>
        <w:t>persons</w:t>
      </w:r>
      <w:r w:rsidRPr="003345F2">
        <w:rPr>
          <w:sz w:val="20"/>
          <w:szCs w:val="20"/>
        </w:rPr>
        <w:t xml:space="preserve"> (15 years and above) who </w:t>
      </w:r>
      <w:r w:rsidR="00E27BDD" w:rsidRPr="003345F2">
        <w:rPr>
          <w:sz w:val="20"/>
          <w:szCs w:val="20"/>
        </w:rPr>
        <w:t xml:space="preserve">at some </w:t>
      </w:r>
      <w:r w:rsidR="006E4968" w:rsidRPr="003345F2">
        <w:rPr>
          <w:sz w:val="20"/>
          <w:szCs w:val="20"/>
        </w:rPr>
        <w:t xml:space="preserve">prior time had been </w:t>
      </w:r>
      <w:r w:rsidR="00F143FD" w:rsidRPr="003345F2">
        <w:rPr>
          <w:sz w:val="20"/>
          <w:szCs w:val="20"/>
        </w:rPr>
        <w:t>employed</w:t>
      </w:r>
      <w:r w:rsidR="006E4968" w:rsidRPr="003345F2">
        <w:rPr>
          <w:sz w:val="20"/>
          <w:szCs w:val="20"/>
        </w:rPr>
        <w:t xml:space="preserve"> – that is </w:t>
      </w:r>
      <w:r w:rsidR="00697526" w:rsidRPr="003345F2">
        <w:rPr>
          <w:sz w:val="20"/>
          <w:szCs w:val="20"/>
        </w:rPr>
        <w:t xml:space="preserve">previously </w:t>
      </w:r>
      <w:r w:rsidR="006E4968" w:rsidRPr="003345F2">
        <w:rPr>
          <w:sz w:val="20"/>
          <w:szCs w:val="20"/>
        </w:rPr>
        <w:t xml:space="preserve">had a paid job or </w:t>
      </w:r>
      <w:r w:rsidR="00F143FD" w:rsidRPr="003345F2">
        <w:rPr>
          <w:sz w:val="20"/>
          <w:szCs w:val="20"/>
        </w:rPr>
        <w:t>business.</w:t>
      </w:r>
    </w:p>
    <w:p w14:paraId="5A623A1D" w14:textId="3F7D6EB4" w:rsidR="00104DB4" w:rsidRPr="006236B9" w:rsidRDefault="00697526" w:rsidP="006236B9">
      <w:pPr>
        <w:pStyle w:val="Heading3"/>
        <w:numPr>
          <w:ilvl w:val="3"/>
          <w:numId w:val="39"/>
        </w:numPr>
        <w:tabs>
          <w:tab w:val="left" w:pos="1932"/>
        </w:tabs>
        <w:jc w:val="left"/>
        <w:rPr>
          <w:color w:val="00AFEF"/>
          <w:w w:val="95"/>
        </w:rPr>
      </w:pPr>
      <w:bookmarkStart w:id="35" w:name="_Toc120701708"/>
      <w:r w:rsidRPr="00BD3519">
        <w:rPr>
          <w:color w:val="00AFEF"/>
          <w:w w:val="95"/>
        </w:rPr>
        <w:t>P</w:t>
      </w:r>
      <w:r w:rsidR="00A70803" w:rsidRPr="00BD3519">
        <w:rPr>
          <w:color w:val="00AFEF"/>
          <w:w w:val="95"/>
        </w:rPr>
        <w:t xml:space="preserve">ersons in the </w:t>
      </w:r>
      <w:r w:rsidR="006C023A" w:rsidRPr="00BD3519">
        <w:rPr>
          <w:color w:val="00AFEF"/>
          <w:w w:val="95"/>
        </w:rPr>
        <w:t>Labor</w:t>
      </w:r>
      <w:r w:rsidR="006C023A" w:rsidRPr="006236B9">
        <w:rPr>
          <w:color w:val="00AFEF"/>
          <w:w w:val="95"/>
        </w:rPr>
        <w:t xml:space="preserve"> force</w:t>
      </w:r>
      <w:bookmarkEnd w:id="35"/>
    </w:p>
    <w:p w14:paraId="6FF70634" w14:textId="5166A90C" w:rsidR="00DB104F" w:rsidRDefault="00CB51F3" w:rsidP="0086120D">
      <w:pPr>
        <w:spacing w:before="120" w:after="120" w:line="360" w:lineRule="auto"/>
        <w:ind w:left="1094" w:right="907"/>
        <w:jc w:val="both"/>
        <w:rPr>
          <w:sz w:val="20"/>
          <w:szCs w:val="20"/>
        </w:rPr>
      </w:pPr>
      <w:r w:rsidRPr="003345F2">
        <w:rPr>
          <w:sz w:val="20"/>
          <w:szCs w:val="20"/>
        </w:rPr>
        <w:t xml:space="preserve">The </w:t>
      </w:r>
      <w:r w:rsidR="00647AA4" w:rsidRPr="003345F2">
        <w:rPr>
          <w:sz w:val="20"/>
          <w:szCs w:val="20"/>
        </w:rPr>
        <w:t>labor</w:t>
      </w:r>
      <w:r w:rsidRPr="003345F2">
        <w:rPr>
          <w:sz w:val="20"/>
          <w:szCs w:val="20"/>
        </w:rPr>
        <w:t xml:space="preserve"> force (formerly known as the economically active population) is the sum of the number of persons employed and the number of persons unemployed.</w:t>
      </w:r>
      <w:r w:rsidR="00697526" w:rsidRPr="003345F2">
        <w:rPr>
          <w:sz w:val="20"/>
          <w:szCs w:val="20"/>
        </w:rPr>
        <w:t xml:space="preserve"> </w:t>
      </w:r>
      <w:r w:rsidR="008A0974" w:rsidRPr="003345F2">
        <w:rPr>
          <w:sz w:val="20"/>
          <w:szCs w:val="20"/>
        </w:rPr>
        <w:t xml:space="preserve">As </w:t>
      </w:r>
      <w:r w:rsidR="00AD53F9" w:rsidRPr="003345F2">
        <w:rPr>
          <w:sz w:val="20"/>
          <w:szCs w:val="20"/>
        </w:rPr>
        <w:t>such</w:t>
      </w:r>
      <w:r w:rsidR="008A0974" w:rsidRPr="003345F2">
        <w:rPr>
          <w:sz w:val="20"/>
          <w:szCs w:val="20"/>
        </w:rPr>
        <w:t xml:space="preserve"> the </w:t>
      </w:r>
      <w:r w:rsidR="00647AA4" w:rsidRPr="003345F2">
        <w:rPr>
          <w:sz w:val="20"/>
          <w:szCs w:val="20"/>
        </w:rPr>
        <w:t>labor</w:t>
      </w:r>
      <w:r w:rsidR="008A0974" w:rsidRPr="003345F2">
        <w:rPr>
          <w:sz w:val="20"/>
          <w:szCs w:val="20"/>
        </w:rPr>
        <w:t xml:space="preserve"> force include</w:t>
      </w:r>
      <w:r w:rsidR="00AD53F9" w:rsidRPr="003345F2">
        <w:rPr>
          <w:sz w:val="20"/>
          <w:szCs w:val="20"/>
        </w:rPr>
        <w:t>s</w:t>
      </w:r>
      <w:r w:rsidR="008A0974" w:rsidRPr="003345F2">
        <w:rPr>
          <w:sz w:val="20"/>
          <w:szCs w:val="20"/>
        </w:rPr>
        <w:t xml:space="preserve"> all persons</w:t>
      </w:r>
      <w:r w:rsidR="00533BFD" w:rsidRPr="003345F2">
        <w:rPr>
          <w:sz w:val="20"/>
          <w:szCs w:val="20"/>
        </w:rPr>
        <w:t xml:space="preserve"> contributing </w:t>
      </w:r>
      <w:r w:rsidR="004F0F9D" w:rsidRPr="003345F2">
        <w:rPr>
          <w:sz w:val="20"/>
          <w:szCs w:val="20"/>
        </w:rPr>
        <w:t xml:space="preserve">or wanting to contribute </w:t>
      </w:r>
      <w:r w:rsidR="00B72057" w:rsidRPr="003345F2">
        <w:rPr>
          <w:sz w:val="20"/>
          <w:szCs w:val="20"/>
        </w:rPr>
        <w:t>to the</w:t>
      </w:r>
      <w:r w:rsidR="006C023A" w:rsidRPr="003345F2">
        <w:rPr>
          <w:sz w:val="20"/>
          <w:szCs w:val="20"/>
        </w:rPr>
        <w:t xml:space="preserve"> production of commodities and services during the survey reference</w:t>
      </w:r>
      <w:r w:rsidR="00AD53F9" w:rsidRPr="003345F2">
        <w:rPr>
          <w:sz w:val="20"/>
          <w:szCs w:val="20"/>
        </w:rPr>
        <w:t xml:space="preserve"> period</w:t>
      </w:r>
      <w:r w:rsidR="00697526" w:rsidRPr="003345F2">
        <w:rPr>
          <w:sz w:val="20"/>
          <w:szCs w:val="20"/>
        </w:rPr>
        <w:t>.</w:t>
      </w:r>
    </w:p>
    <w:p w14:paraId="72B5DD24" w14:textId="20881504" w:rsidR="00DB104F" w:rsidRPr="006236B9" w:rsidRDefault="006C023A" w:rsidP="006236B9">
      <w:pPr>
        <w:pStyle w:val="Heading3"/>
        <w:numPr>
          <w:ilvl w:val="3"/>
          <w:numId w:val="39"/>
        </w:numPr>
        <w:tabs>
          <w:tab w:val="left" w:pos="1932"/>
        </w:tabs>
        <w:jc w:val="left"/>
        <w:rPr>
          <w:color w:val="00AFEF"/>
          <w:w w:val="95"/>
        </w:rPr>
      </w:pPr>
      <w:bookmarkStart w:id="36" w:name="_Toc120701709"/>
      <w:r w:rsidRPr="006236B9">
        <w:rPr>
          <w:color w:val="00AFEF"/>
          <w:w w:val="95"/>
        </w:rPr>
        <w:t>P</w:t>
      </w:r>
      <w:r w:rsidR="004F0F9D" w:rsidRPr="006236B9">
        <w:rPr>
          <w:color w:val="00AFEF"/>
          <w:w w:val="95"/>
        </w:rPr>
        <w:t xml:space="preserve">ersons </w:t>
      </w:r>
      <w:r w:rsidRPr="006236B9">
        <w:rPr>
          <w:color w:val="00AFEF"/>
          <w:w w:val="95"/>
        </w:rPr>
        <w:t>out</w:t>
      </w:r>
      <w:r w:rsidR="00E93AAD" w:rsidRPr="006236B9">
        <w:rPr>
          <w:color w:val="00AFEF"/>
          <w:w w:val="95"/>
        </w:rPr>
        <w:t xml:space="preserve"> of</w:t>
      </w:r>
      <w:r w:rsidRPr="006236B9">
        <w:rPr>
          <w:color w:val="00AFEF"/>
          <w:w w:val="95"/>
        </w:rPr>
        <w:t xml:space="preserve"> the labor force</w:t>
      </w:r>
      <w:bookmarkEnd w:id="36"/>
    </w:p>
    <w:p w14:paraId="2FD42D82" w14:textId="467234E4" w:rsidR="00FF0016" w:rsidRDefault="00A70803" w:rsidP="00FF0016">
      <w:pPr>
        <w:pStyle w:val="BodyText"/>
        <w:spacing w:before="120" w:after="120" w:line="360" w:lineRule="auto"/>
        <w:ind w:left="1094" w:right="907"/>
        <w:jc w:val="both"/>
        <w:rPr>
          <w:b w:val="0"/>
          <w:bCs w:val="0"/>
        </w:rPr>
      </w:pPr>
      <w:r w:rsidRPr="003345F2">
        <w:rPr>
          <w:b w:val="0"/>
          <w:bCs w:val="0"/>
        </w:rPr>
        <w:t xml:space="preserve">Persons outside the </w:t>
      </w:r>
      <w:r w:rsidR="00647AA4" w:rsidRPr="003345F2">
        <w:rPr>
          <w:b w:val="0"/>
          <w:bCs w:val="0"/>
        </w:rPr>
        <w:t>labor</w:t>
      </w:r>
      <w:r w:rsidRPr="003345F2">
        <w:rPr>
          <w:b w:val="0"/>
          <w:bCs w:val="0"/>
        </w:rPr>
        <w:t xml:space="preserve"> force (</w:t>
      </w:r>
      <w:r w:rsidR="00173B4B" w:rsidRPr="003345F2">
        <w:rPr>
          <w:b w:val="0"/>
          <w:bCs w:val="0"/>
        </w:rPr>
        <w:t>formerly</w:t>
      </w:r>
      <w:r w:rsidRPr="003345F2">
        <w:rPr>
          <w:b w:val="0"/>
          <w:bCs w:val="0"/>
        </w:rPr>
        <w:t xml:space="preserve"> know</w:t>
      </w:r>
      <w:r w:rsidR="000A4B64" w:rsidRPr="003345F2">
        <w:rPr>
          <w:b w:val="0"/>
          <w:bCs w:val="0"/>
        </w:rPr>
        <w:t>n</w:t>
      </w:r>
      <w:r w:rsidRPr="003345F2">
        <w:rPr>
          <w:b w:val="0"/>
          <w:bCs w:val="0"/>
        </w:rPr>
        <w:t xml:space="preserve"> as the Inactive </w:t>
      </w:r>
      <w:r w:rsidR="000A4B64" w:rsidRPr="003345F2">
        <w:rPr>
          <w:b w:val="0"/>
          <w:bCs w:val="0"/>
        </w:rPr>
        <w:t>P</w:t>
      </w:r>
      <w:r w:rsidRPr="003345F2">
        <w:rPr>
          <w:b w:val="0"/>
          <w:bCs w:val="0"/>
        </w:rPr>
        <w:t xml:space="preserve">opulation) are persons </w:t>
      </w:r>
      <w:r w:rsidR="006C023A" w:rsidRPr="003345F2">
        <w:rPr>
          <w:b w:val="0"/>
          <w:bCs w:val="0"/>
        </w:rPr>
        <w:t>15 years and above</w:t>
      </w:r>
      <w:r w:rsidR="00F00F1D" w:rsidRPr="003345F2">
        <w:rPr>
          <w:b w:val="0"/>
          <w:bCs w:val="0"/>
        </w:rPr>
        <w:t xml:space="preserve">, who are neither employed </w:t>
      </w:r>
      <w:r w:rsidR="00B72057" w:rsidRPr="003345F2">
        <w:rPr>
          <w:b w:val="0"/>
          <w:bCs w:val="0"/>
        </w:rPr>
        <w:t>nor</w:t>
      </w:r>
      <w:r w:rsidR="00F00F1D" w:rsidRPr="003345F2">
        <w:rPr>
          <w:b w:val="0"/>
          <w:bCs w:val="0"/>
        </w:rPr>
        <w:t xml:space="preserve"> unemployed.</w:t>
      </w:r>
      <w:r w:rsidR="00F934A2" w:rsidRPr="003345F2">
        <w:rPr>
          <w:b w:val="0"/>
          <w:bCs w:val="0"/>
        </w:rPr>
        <w:t xml:space="preserve"> </w:t>
      </w:r>
      <w:r w:rsidR="0064424C" w:rsidRPr="00BE174E">
        <w:rPr>
          <w:rFonts w:ascii="Noto Sans" w:hAnsi="Noto Sans" w:cs="Noto Sans"/>
          <w:b w:val="0"/>
          <w:bCs w:val="0"/>
          <w:color w:val="230050"/>
          <w:shd w:val="clear" w:color="auto" w:fill="FFFFFF"/>
        </w:rPr>
        <w:t xml:space="preserve">Thus, people who are neither employed nor unemployed (outside the </w:t>
      </w:r>
      <w:proofErr w:type="spellStart"/>
      <w:r w:rsidR="0064424C" w:rsidRPr="00BE174E">
        <w:rPr>
          <w:rFonts w:ascii="Noto Sans" w:hAnsi="Noto Sans" w:cs="Noto Sans"/>
          <w:b w:val="0"/>
          <w:bCs w:val="0"/>
          <w:color w:val="230050"/>
          <w:shd w:val="clear" w:color="auto" w:fill="FFFFFF"/>
        </w:rPr>
        <w:t>labour</w:t>
      </w:r>
      <w:proofErr w:type="spellEnd"/>
      <w:r w:rsidR="0064424C" w:rsidRPr="00BE174E">
        <w:rPr>
          <w:rFonts w:ascii="Noto Sans" w:hAnsi="Noto Sans" w:cs="Noto Sans"/>
          <w:b w:val="0"/>
          <w:bCs w:val="0"/>
          <w:color w:val="230050"/>
          <w:shd w:val="clear" w:color="auto" w:fill="FFFFFF"/>
        </w:rPr>
        <w:t xml:space="preserve"> force) are not part of the </w:t>
      </w:r>
      <w:proofErr w:type="spellStart"/>
      <w:r w:rsidR="0064424C" w:rsidRPr="00BE174E">
        <w:rPr>
          <w:rFonts w:ascii="Noto Sans" w:hAnsi="Noto Sans" w:cs="Noto Sans"/>
          <w:b w:val="0"/>
          <w:bCs w:val="0"/>
          <w:color w:val="230050"/>
          <w:shd w:val="clear" w:color="auto" w:fill="FFFFFF"/>
        </w:rPr>
        <w:t>labour</w:t>
      </w:r>
      <w:proofErr w:type="spellEnd"/>
      <w:r w:rsidR="0064424C" w:rsidRPr="00BE174E">
        <w:rPr>
          <w:rFonts w:ascii="Noto Sans" w:hAnsi="Noto Sans" w:cs="Noto Sans"/>
          <w:b w:val="0"/>
          <w:bCs w:val="0"/>
          <w:color w:val="230050"/>
          <w:shd w:val="clear" w:color="auto" w:fill="FFFFFF"/>
        </w:rPr>
        <w:t xml:space="preserve"> supply. </w:t>
      </w:r>
      <w:r w:rsidR="0064424C" w:rsidRPr="00F55A53">
        <w:rPr>
          <w:b w:val="0"/>
          <w:bCs w:val="0"/>
        </w:rPr>
        <w:t xml:space="preserve"> </w:t>
      </w:r>
      <w:r w:rsidR="00DC7B7E" w:rsidRPr="00E77C52">
        <w:rPr>
          <w:b w:val="0"/>
          <w:bCs w:val="0"/>
        </w:rPr>
        <w:t xml:space="preserve">It includes </w:t>
      </w:r>
      <w:r w:rsidR="00F934A2" w:rsidRPr="00E77C52">
        <w:rPr>
          <w:b w:val="0"/>
          <w:bCs w:val="0"/>
        </w:rPr>
        <w:t>persons</w:t>
      </w:r>
      <w:r w:rsidR="00DF350D" w:rsidRPr="00E77C52">
        <w:rPr>
          <w:b w:val="0"/>
          <w:bCs w:val="0"/>
        </w:rPr>
        <w:t xml:space="preserve"> who</w:t>
      </w:r>
      <w:r w:rsidR="007F0ABD" w:rsidRPr="00BE174E">
        <w:rPr>
          <w:b w:val="0"/>
          <w:bCs w:val="0"/>
        </w:rPr>
        <w:t xml:space="preserve"> during the </w:t>
      </w:r>
      <w:r w:rsidR="000C5C78" w:rsidRPr="00BE174E">
        <w:rPr>
          <w:b w:val="0"/>
          <w:bCs w:val="0"/>
        </w:rPr>
        <w:t>survey reference period</w:t>
      </w:r>
      <w:r w:rsidR="00F57A6E" w:rsidRPr="00BE174E">
        <w:rPr>
          <w:b w:val="0"/>
          <w:bCs w:val="0"/>
        </w:rPr>
        <w:t>:</w:t>
      </w:r>
      <w:r w:rsidR="000C5C78" w:rsidRPr="00BE174E">
        <w:rPr>
          <w:b w:val="0"/>
          <w:bCs w:val="0"/>
        </w:rPr>
        <w:t xml:space="preserve"> did not w</w:t>
      </w:r>
      <w:r w:rsidR="00F55A53" w:rsidRPr="00BE174E">
        <w:rPr>
          <w:b w:val="0"/>
          <w:bCs w:val="0"/>
        </w:rPr>
        <w:t>a</w:t>
      </w:r>
      <w:r w:rsidR="000C5C78" w:rsidRPr="00BE174E">
        <w:rPr>
          <w:b w:val="0"/>
          <w:bCs w:val="0"/>
        </w:rPr>
        <w:t>nt</w:t>
      </w:r>
      <w:r w:rsidR="00F57A6E" w:rsidRPr="00BE174E">
        <w:rPr>
          <w:b w:val="0"/>
          <w:bCs w:val="0"/>
        </w:rPr>
        <w:t xml:space="preserve"> to work for pay or profit</w:t>
      </w:r>
      <w:r w:rsidR="00242F33" w:rsidRPr="00BE174E">
        <w:rPr>
          <w:b w:val="0"/>
          <w:bCs w:val="0"/>
        </w:rPr>
        <w:t>;</w:t>
      </w:r>
      <w:r w:rsidR="00F57A6E" w:rsidRPr="00BE174E">
        <w:rPr>
          <w:b w:val="0"/>
          <w:bCs w:val="0"/>
        </w:rPr>
        <w:t xml:space="preserve"> </w:t>
      </w:r>
      <w:r w:rsidR="000C5C78" w:rsidRPr="00BE174E">
        <w:rPr>
          <w:b w:val="0"/>
          <w:bCs w:val="0"/>
        </w:rPr>
        <w:t xml:space="preserve">  who wanted a job b</w:t>
      </w:r>
      <w:r w:rsidR="00F57A6E" w:rsidRPr="00BE174E">
        <w:rPr>
          <w:b w:val="0"/>
          <w:bCs w:val="0"/>
        </w:rPr>
        <w:t>u</w:t>
      </w:r>
      <w:r w:rsidR="000C5C78" w:rsidRPr="00BE174E">
        <w:rPr>
          <w:b w:val="0"/>
          <w:bCs w:val="0"/>
        </w:rPr>
        <w:t>t did not actively search for a job</w:t>
      </w:r>
      <w:r w:rsidR="00242F33" w:rsidRPr="00BE174E">
        <w:rPr>
          <w:b w:val="0"/>
          <w:bCs w:val="0"/>
        </w:rPr>
        <w:t>;</w:t>
      </w:r>
      <w:r w:rsidR="000C5C78" w:rsidRPr="00BE174E">
        <w:rPr>
          <w:b w:val="0"/>
          <w:bCs w:val="0"/>
        </w:rPr>
        <w:t xml:space="preserve"> who wanted</w:t>
      </w:r>
      <w:r w:rsidR="00616DE2" w:rsidRPr="00BE174E">
        <w:rPr>
          <w:b w:val="0"/>
          <w:bCs w:val="0"/>
        </w:rPr>
        <w:t xml:space="preserve"> a job but were </w:t>
      </w:r>
      <w:r w:rsidR="00F55A53" w:rsidRPr="00BE174E">
        <w:rPr>
          <w:b w:val="0"/>
          <w:bCs w:val="0"/>
        </w:rPr>
        <w:t>unavailable</w:t>
      </w:r>
      <w:r w:rsidR="00616DE2" w:rsidRPr="00BE174E">
        <w:rPr>
          <w:b w:val="0"/>
          <w:bCs w:val="0"/>
        </w:rPr>
        <w:t xml:space="preserve"> to take a job </w:t>
      </w:r>
      <w:r w:rsidR="00F55A53" w:rsidRPr="00BE174E">
        <w:rPr>
          <w:b w:val="0"/>
          <w:bCs w:val="0"/>
        </w:rPr>
        <w:t>during</w:t>
      </w:r>
      <w:r w:rsidR="00616DE2" w:rsidRPr="00BE174E">
        <w:rPr>
          <w:b w:val="0"/>
          <w:bCs w:val="0"/>
        </w:rPr>
        <w:t xml:space="preserve"> the reference period o</w:t>
      </w:r>
      <w:r w:rsidR="00242F33" w:rsidRPr="00BE174E">
        <w:rPr>
          <w:b w:val="0"/>
          <w:bCs w:val="0"/>
        </w:rPr>
        <w:t>r the</w:t>
      </w:r>
      <w:r w:rsidR="00616DE2" w:rsidRPr="00BE174E">
        <w:rPr>
          <w:b w:val="0"/>
          <w:bCs w:val="0"/>
        </w:rPr>
        <w:t xml:space="preserve"> following two weeks. </w:t>
      </w:r>
      <w:r w:rsidR="00395886" w:rsidRPr="00E77C52">
        <w:rPr>
          <w:b w:val="0"/>
          <w:bCs w:val="0"/>
        </w:rPr>
        <w:t>E</w:t>
      </w:r>
      <w:r w:rsidR="006C023A" w:rsidRPr="00E77C52">
        <w:rPr>
          <w:b w:val="0"/>
          <w:bCs w:val="0"/>
        </w:rPr>
        <w:t>xample</w:t>
      </w:r>
      <w:r w:rsidR="00395886" w:rsidRPr="00E77C52">
        <w:rPr>
          <w:b w:val="0"/>
          <w:bCs w:val="0"/>
        </w:rPr>
        <w:t xml:space="preserve">s </w:t>
      </w:r>
      <w:r w:rsidR="001308C8" w:rsidRPr="00E77C52">
        <w:rPr>
          <w:b w:val="0"/>
          <w:bCs w:val="0"/>
        </w:rPr>
        <w:t>include</w:t>
      </w:r>
      <w:r w:rsidR="006C023A" w:rsidRPr="00E77C52">
        <w:rPr>
          <w:b w:val="0"/>
          <w:bCs w:val="0"/>
        </w:rPr>
        <w:t xml:space="preserve"> </w:t>
      </w:r>
      <w:r w:rsidR="00FF026B" w:rsidRPr="00E77C52">
        <w:rPr>
          <w:b w:val="0"/>
          <w:bCs w:val="0"/>
        </w:rPr>
        <w:t xml:space="preserve">students not </w:t>
      </w:r>
      <w:r w:rsidR="00834FD0" w:rsidRPr="00E77C52">
        <w:rPr>
          <w:b w:val="0"/>
          <w:bCs w:val="0"/>
        </w:rPr>
        <w:t>wanting</w:t>
      </w:r>
      <w:r w:rsidR="00FF026B" w:rsidRPr="00E77C52">
        <w:rPr>
          <w:b w:val="0"/>
          <w:bCs w:val="0"/>
        </w:rPr>
        <w:t xml:space="preserve"> </w:t>
      </w:r>
      <w:r w:rsidR="00215AAB" w:rsidRPr="00E77C52">
        <w:rPr>
          <w:b w:val="0"/>
          <w:bCs w:val="0"/>
        </w:rPr>
        <w:t xml:space="preserve">a job while </w:t>
      </w:r>
      <w:r w:rsidR="009C54BC" w:rsidRPr="00E77C52">
        <w:rPr>
          <w:b w:val="0"/>
          <w:bCs w:val="0"/>
        </w:rPr>
        <w:t>studying</w:t>
      </w:r>
      <w:r w:rsidR="00FF026B" w:rsidRPr="003345F2">
        <w:rPr>
          <w:b w:val="0"/>
          <w:bCs w:val="0"/>
        </w:rPr>
        <w:t>,</w:t>
      </w:r>
      <w:r w:rsidR="006C023A" w:rsidRPr="003345F2">
        <w:rPr>
          <w:b w:val="0"/>
          <w:bCs w:val="0"/>
        </w:rPr>
        <w:t xml:space="preserve"> </w:t>
      </w:r>
      <w:proofErr w:type="gramStart"/>
      <w:r w:rsidR="00B21AB0" w:rsidRPr="003345F2">
        <w:rPr>
          <w:b w:val="0"/>
          <w:bCs w:val="0"/>
        </w:rPr>
        <w:t>persons</w:t>
      </w:r>
      <w:proofErr w:type="gramEnd"/>
      <w:r w:rsidR="00B21AB0" w:rsidRPr="003345F2">
        <w:rPr>
          <w:b w:val="0"/>
          <w:bCs w:val="0"/>
        </w:rPr>
        <w:t xml:space="preserve"> not </w:t>
      </w:r>
      <w:proofErr w:type="gramStart"/>
      <w:r w:rsidR="00027E11" w:rsidRPr="003345F2">
        <w:rPr>
          <w:b w:val="0"/>
          <w:bCs w:val="0"/>
        </w:rPr>
        <w:t>available</w:t>
      </w:r>
      <w:proofErr w:type="gramEnd"/>
      <w:r w:rsidR="00027E11" w:rsidRPr="003345F2">
        <w:rPr>
          <w:b w:val="0"/>
          <w:bCs w:val="0"/>
        </w:rPr>
        <w:t xml:space="preserve"> </w:t>
      </w:r>
      <w:r w:rsidR="00CE0BC4" w:rsidRPr="003345F2">
        <w:rPr>
          <w:b w:val="0"/>
          <w:bCs w:val="0"/>
        </w:rPr>
        <w:t xml:space="preserve">due to providing </w:t>
      </w:r>
      <w:r w:rsidR="00A1211C" w:rsidRPr="003345F2">
        <w:rPr>
          <w:b w:val="0"/>
          <w:bCs w:val="0"/>
        </w:rPr>
        <w:t xml:space="preserve">care </w:t>
      </w:r>
      <w:r w:rsidR="00CE0BC4" w:rsidRPr="003345F2">
        <w:rPr>
          <w:b w:val="0"/>
          <w:bCs w:val="0"/>
        </w:rPr>
        <w:t>to</w:t>
      </w:r>
      <w:r w:rsidR="00A1211C" w:rsidRPr="003345F2">
        <w:rPr>
          <w:b w:val="0"/>
          <w:bCs w:val="0"/>
        </w:rPr>
        <w:t xml:space="preserve"> other family members</w:t>
      </w:r>
      <w:r w:rsidR="00CE0BC4" w:rsidRPr="003345F2">
        <w:rPr>
          <w:b w:val="0"/>
          <w:bCs w:val="0"/>
        </w:rPr>
        <w:t xml:space="preserve"> (child-care or </w:t>
      </w:r>
      <w:proofErr w:type="gramStart"/>
      <w:r w:rsidR="00CE0BC4" w:rsidRPr="003345F2">
        <w:rPr>
          <w:b w:val="0"/>
          <w:bCs w:val="0"/>
        </w:rPr>
        <w:t>elder-care</w:t>
      </w:r>
      <w:proofErr w:type="gramEnd"/>
      <w:r w:rsidR="00CE0BC4" w:rsidRPr="003345F2">
        <w:rPr>
          <w:b w:val="0"/>
          <w:bCs w:val="0"/>
        </w:rPr>
        <w:t>)</w:t>
      </w:r>
      <w:r w:rsidR="009C7739" w:rsidRPr="003345F2">
        <w:rPr>
          <w:b w:val="0"/>
          <w:bCs w:val="0"/>
        </w:rPr>
        <w:t xml:space="preserve">, </w:t>
      </w:r>
      <w:r w:rsidR="006C023A" w:rsidRPr="003345F2">
        <w:rPr>
          <w:b w:val="0"/>
          <w:bCs w:val="0"/>
        </w:rPr>
        <w:t xml:space="preserve">pensioners who do not </w:t>
      </w:r>
      <w:r w:rsidR="003D5BCC">
        <w:rPr>
          <w:b w:val="0"/>
          <w:bCs w:val="0"/>
        </w:rPr>
        <w:t>want to work for pay or profit</w:t>
      </w:r>
      <w:r w:rsidR="006C023A" w:rsidRPr="003345F2">
        <w:rPr>
          <w:b w:val="0"/>
          <w:bCs w:val="0"/>
        </w:rPr>
        <w:t xml:space="preserve">, individuals </w:t>
      </w:r>
      <w:r w:rsidR="00A56FE6" w:rsidRPr="003345F2">
        <w:rPr>
          <w:b w:val="0"/>
          <w:bCs w:val="0"/>
        </w:rPr>
        <w:t>who are una</w:t>
      </w:r>
      <w:r w:rsidR="00D33C6B">
        <w:rPr>
          <w:b w:val="0"/>
          <w:bCs w:val="0"/>
        </w:rPr>
        <w:t xml:space="preserve">vailable </w:t>
      </w:r>
      <w:r w:rsidR="009B4D83" w:rsidRPr="003345F2">
        <w:rPr>
          <w:b w:val="0"/>
          <w:bCs w:val="0"/>
        </w:rPr>
        <w:t xml:space="preserve">because of disabilities. </w:t>
      </w:r>
      <w:r w:rsidR="00F43074" w:rsidRPr="003345F2">
        <w:rPr>
          <w:b w:val="0"/>
          <w:bCs w:val="0"/>
        </w:rPr>
        <w:t xml:space="preserve">It includes persons who are </w:t>
      </w:r>
      <w:r w:rsidR="001D4C36" w:rsidRPr="003345F2">
        <w:rPr>
          <w:b w:val="0"/>
          <w:bCs w:val="0"/>
        </w:rPr>
        <w:t>on</w:t>
      </w:r>
      <w:r w:rsidR="00F43074" w:rsidRPr="003345F2">
        <w:rPr>
          <w:b w:val="0"/>
          <w:bCs w:val="0"/>
        </w:rPr>
        <w:t xml:space="preserve"> the margins of the </w:t>
      </w:r>
      <w:r w:rsidR="00647AA4" w:rsidRPr="003345F2">
        <w:rPr>
          <w:b w:val="0"/>
          <w:bCs w:val="0"/>
        </w:rPr>
        <w:t>labor</w:t>
      </w:r>
      <w:r w:rsidR="00F43074" w:rsidRPr="003345F2">
        <w:rPr>
          <w:b w:val="0"/>
          <w:bCs w:val="0"/>
        </w:rPr>
        <w:t xml:space="preserve"> force, for example </w:t>
      </w:r>
      <w:r w:rsidR="001D4C36" w:rsidRPr="003345F2">
        <w:rPr>
          <w:b w:val="0"/>
          <w:bCs w:val="0"/>
        </w:rPr>
        <w:t>discouraged</w:t>
      </w:r>
      <w:r w:rsidR="00260BA7" w:rsidRPr="003345F2">
        <w:rPr>
          <w:b w:val="0"/>
          <w:bCs w:val="0"/>
        </w:rPr>
        <w:t xml:space="preserve"> workers</w:t>
      </w:r>
      <w:r w:rsidR="00F55A53">
        <w:rPr>
          <w:b w:val="0"/>
          <w:bCs w:val="0"/>
        </w:rPr>
        <w:t xml:space="preserve"> </w:t>
      </w:r>
      <w:r w:rsidR="001D4C36" w:rsidRPr="003345F2">
        <w:rPr>
          <w:b w:val="0"/>
          <w:bCs w:val="0"/>
        </w:rPr>
        <w:t>who</w:t>
      </w:r>
      <w:r w:rsidR="00260BA7" w:rsidRPr="003345F2">
        <w:rPr>
          <w:b w:val="0"/>
          <w:bCs w:val="0"/>
        </w:rPr>
        <w:t xml:space="preserve"> want </w:t>
      </w:r>
      <w:r w:rsidR="00EC1DBB">
        <w:rPr>
          <w:b w:val="0"/>
          <w:bCs w:val="0"/>
        </w:rPr>
        <w:t>a job</w:t>
      </w:r>
      <w:r w:rsidR="00260BA7" w:rsidRPr="003345F2">
        <w:rPr>
          <w:b w:val="0"/>
          <w:bCs w:val="0"/>
        </w:rPr>
        <w:t xml:space="preserve"> but have given up looking because they believe no </w:t>
      </w:r>
      <w:r w:rsidR="001D4C36" w:rsidRPr="003345F2">
        <w:rPr>
          <w:b w:val="0"/>
          <w:bCs w:val="0"/>
        </w:rPr>
        <w:t>suitable</w:t>
      </w:r>
      <w:r w:rsidR="00260BA7" w:rsidRPr="003345F2">
        <w:rPr>
          <w:b w:val="0"/>
          <w:bCs w:val="0"/>
        </w:rPr>
        <w:t xml:space="preserve"> </w:t>
      </w:r>
      <w:r w:rsidR="00594C34">
        <w:rPr>
          <w:b w:val="0"/>
          <w:bCs w:val="0"/>
        </w:rPr>
        <w:t xml:space="preserve">jobs are </w:t>
      </w:r>
      <w:r w:rsidR="00944B39" w:rsidRPr="003345F2">
        <w:rPr>
          <w:b w:val="0"/>
          <w:bCs w:val="0"/>
        </w:rPr>
        <w:t>available.</w:t>
      </w:r>
    </w:p>
    <w:p w14:paraId="13B4A7F4" w14:textId="77777777" w:rsidR="008040E9" w:rsidRPr="006236B9" w:rsidRDefault="008040E9" w:rsidP="006236B9">
      <w:pPr>
        <w:pStyle w:val="Heading3"/>
        <w:numPr>
          <w:ilvl w:val="3"/>
          <w:numId w:val="39"/>
        </w:numPr>
        <w:tabs>
          <w:tab w:val="left" w:pos="1932"/>
        </w:tabs>
        <w:jc w:val="left"/>
        <w:rPr>
          <w:color w:val="00AFEF"/>
          <w:w w:val="95"/>
        </w:rPr>
      </w:pPr>
      <w:bookmarkStart w:id="37" w:name="_Toc120701710"/>
      <w:r w:rsidRPr="006236B9">
        <w:rPr>
          <w:color w:val="00AFEF"/>
          <w:w w:val="95"/>
        </w:rPr>
        <w:t>Main occupation</w:t>
      </w:r>
      <w:bookmarkEnd w:id="37"/>
    </w:p>
    <w:p w14:paraId="149BEBBF" w14:textId="77777777" w:rsidR="008040E9" w:rsidRDefault="008040E9" w:rsidP="008040E9">
      <w:pPr>
        <w:spacing w:before="120" w:after="120" w:line="360" w:lineRule="auto"/>
        <w:ind w:left="1094" w:right="907"/>
        <w:jc w:val="both"/>
        <w:rPr>
          <w:sz w:val="20"/>
          <w:szCs w:val="20"/>
        </w:rPr>
      </w:pPr>
      <w:r w:rsidRPr="003345F2">
        <w:rPr>
          <w:sz w:val="20"/>
          <w:szCs w:val="20"/>
        </w:rPr>
        <w:t>The main type of occupation practiced by the employed person during the reference time. This depends on the specific duties or functions of the person’s job.</w:t>
      </w:r>
    </w:p>
    <w:p w14:paraId="3CAFC964" w14:textId="77777777" w:rsidR="008040E9" w:rsidRPr="006236B9" w:rsidRDefault="008040E9" w:rsidP="006236B9">
      <w:pPr>
        <w:pStyle w:val="Heading3"/>
        <w:numPr>
          <w:ilvl w:val="3"/>
          <w:numId w:val="39"/>
        </w:numPr>
        <w:tabs>
          <w:tab w:val="left" w:pos="1932"/>
        </w:tabs>
        <w:jc w:val="left"/>
        <w:rPr>
          <w:color w:val="00AFEF"/>
          <w:w w:val="95"/>
        </w:rPr>
      </w:pPr>
      <w:bookmarkStart w:id="38" w:name="_Toc120701711"/>
      <w:r w:rsidRPr="006236B9">
        <w:rPr>
          <w:color w:val="00AFEF"/>
          <w:w w:val="95"/>
        </w:rPr>
        <w:t>Economic activity</w:t>
      </w:r>
      <w:bookmarkEnd w:id="38"/>
    </w:p>
    <w:p w14:paraId="3ECDD459" w14:textId="77777777" w:rsidR="008040E9" w:rsidRDefault="008040E9" w:rsidP="008040E9">
      <w:pPr>
        <w:spacing w:before="120" w:after="120" w:line="360" w:lineRule="auto"/>
        <w:ind w:left="1094" w:right="907"/>
        <w:jc w:val="both"/>
        <w:rPr>
          <w:sz w:val="20"/>
          <w:szCs w:val="20"/>
        </w:rPr>
      </w:pPr>
      <w:r w:rsidRPr="003345F2">
        <w:rPr>
          <w:sz w:val="20"/>
          <w:szCs w:val="20"/>
        </w:rPr>
        <w:t>The main activity of the establishment or business in which a person worked during the reference period. The branch of economic activity of a person depends on the characteristics of the economic unit in which the person works.</w:t>
      </w:r>
    </w:p>
    <w:p w14:paraId="7F4AA2FF" w14:textId="260F81A0" w:rsidR="008040E9" w:rsidRDefault="008040E9" w:rsidP="0086120D">
      <w:pPr>
        <w:pStyle w:val="BodyText"/>
        <w:spacing w:before="120" w:after="120" w:line="360" w:lineRule="auto"/>
        <w:ind w:left="1094" w:right="907"/>
        <w:jc w:val="both"/>
        <w:rPr>
          <w:color w:val="00AFEF"/>
        </w:rPr>
        <w:sectPr w:rsidR="008040E9" w:rsidSect="00A33F4A">
          <w:pgSz w:w="11910" w:h="16840"/>
          <w:pgMar w:top="1843" w:right="284" w:bottom="878" w:left="86" w:header="709" w:footer="685" w:gutter="0"/>
          <w:pgNumType w:start="1"/>
          <w:cols w:space="720"/>
        </w:sectPr>
      </w:pPr>
    </w:p>
    <w:p w14:paraId="43AB3623" w14:textId="286A1FBF" w:rsidR="00A149C5" w:rsidRPr="006236B9" w:rsidRDefault="006C023A" w:rsidP="006236B9">
      <w:pPr>
        <w:pStyle w:val="Heading3"/>
        <w:numPr>
          <w:ilvl w:val="3"/>
          <w:numId w:val="39"/>
        </w:numPr>
        <w:tabs>
          <w:tab w:val="left" w:pos="1932"/>
        </w:tabs>
        <w:jc w:val="left"/>
        <w:rPr>
          <w:color w:val="00AFEF"/>
          <w:w w:val="95"/>
        </w:rPr>
      </w:pPr>
      <w:r w:rsidRPr="006236B9">
        <w:rPr>
          <w:color w:val="00AFEF"/>
          <w:w w:val="95"/>
        </w:rPr>
        <w:lastRenderedPageBreak/>
        <w:t>Type of sector</w:t>
      </w:r>
    </w:p>
    <w:p w14:paraId="1A48B309" w14:textId="179BD944" w:rsidR="00A149C5" w:rsidRPr="003345F2" w:rsidRDefault="006C023A" w:rsidP="0086120D">
      <w:pPr>
        <w:spacing w:before="120" w:after="120" w:line="360" w:lineRule="auto"/>
        <w:ind w:left="1094" w:right="907"/>
        <w:jc w:val="both"/>
        <w:rPr>
          <w:sz w:val="20"/>
          <w:szCs w:val="20"/>
        </w:rPr>
      </w:pPr>
      <w:r w:rsidRPr="003345F2">
        <w:rPr>
          <w:sz w:val="20"/>
          <w:szCs w:val="20"/>
        </w:rPr>
        <w:t>A sector is the entity for which the employed person has been working according to the estimates of the labor survey; it is divided into:</w:t>
      </w:r>
    </w:p>
    <w:p w14:paraId="62B74781" w14:textId="648AFB24" w:rsidR="00A149C5" w:rsidRPr="00FE0ABF" w:rsidRDefault="006C023A" w:rsidP="008E1479">
      <w:pPr>
        <w:pStyle w:val="ListParagraph"/>
        <w:numPr>
          <w:ilvl w:val="0"/>
          <w:numId w:val="16"/>
        </w:numPr>
        <w:spacing w:before="120" w:after="120" w:line="360" w:lineRule="auto"/>
        <w:ind w:right="907"/>
        <w:jc w:val="both"/>
        <w:rPr>
          <w:sz w:val="20"/>
          <w:szCs w:val="20"/>
        </w:rPr>
      </w:pPr>
      <w:r w:rsidRPr="003345F2">
        <w:rPr>
          <w:b/>
          <w:bCs/>
          <w:sz w:val="20"/>
          <w:szCs w:val="20"/>
        </w:rPr>
        <w:t>Public sector:</w:t>
      </w:r>
      <w:r w:rsidRPr="003345F2">
        <w:rPr>
          <w:sz w:val="20"/>
          <w:szCs w:val="20"/>
        </w:rPr>
        <w:t xml:space="preserve"> it includes all government entities such as ministries, authorities, government institutions, municipalities, schools, universities, institutes, government hospitals, military sector, government banks like (social development bank, agricultural bank) and development funds. It also includes establishments that produce goods and </w:t>
      </w:r>
      <w:r w:rsidRPr="00FE0ABF">
        <w:rPr>
          <w:sz w:val="20"/>
          <w:szCs w:val="20"/>
        </w:rPr>
        <w:t xml:space="preserve">services and </w:t>
      </w:r>
      <w:r w:rsidR="00FE0ABF" w:rsidRPr="00BE174E">
        <w:rPr>
          <w:sz w:val="20"/>
          <w:szCs w:val="20"/>
        </w:rPr>
        <w:t>with</w:t>
      </w:r>
      <w:r w:rsidR="00484245" w:rsidRPr="00FE0ABF">
        <w:rPr>
          <w:sz w:val="20"/>
          <w:szCs w:val="20"/>
        </w:rPr>
        <w:t xml:space="preserve"> </w:t>
      </w:r>
      <w:r w:rsidRPr="00FE0ABF">
        <w:rPr>
          <w:sz w:val="20"/>
          <w:szCs w:val="20"/>
        </w:rPr>
        <w:t>ownership of 50% or more by the government</w:t>
      </w:r>
      <w:r w:rsidR="00F20A4F" w:rsidRPr="00FE0ABF">
        <w:rPr>
          <w:sz w:val="20"/>
          <w:szCs w:val="20"/>
        </w:rPr>
        <w:t xml:space="preserve"> </w:t>
      </w:r>
      <w:r w:rsidRPr="00FE0ABF">
        <w:rPr>
          <w:sz w:val="20"/>
          <w:szCs w:val="20"/>
        </w:rPr>
        <w:t>such as (Saudi Airlines, Saudi railways Organization, and ARAMCO).</w:t>
      </w:r>
    </w:p>
    <w:p w14:paraId="0862B008" w14:textId="42D18239" w:rsidR="00A149C5" w:rsidRPr="003345F2" w:rsidRDefault="006C023A" w:rsidP="008E1479">
      <w:pPr>
        <w:pStyle w:val="ListParagraph"/>
        <w:numPr>
          <w:ilvl w:val="0"/>
          <w:numId w:val="16"/>
        </w:numPr>
        <w:spacing w:before="120" w:after="120" w:line="360" w:lineRule="auto"/>
        <w:ind w:right="907"/>
        <w:jc w:val="both"/>
        <w:rPr>
          <w:sz w:val="20"/>
          <w:szCs w:val="20"/>
        </w:rPr>
      </w:pPr>
      <w:r w:rsidRPr="003345F2">
        <w:rPr>
          <w:b/>
          <w:bCs/>
          <w:sz w:val="20"/>
          <w:szCs w:val="20"/>
        </w:rPr>
        <w:t>Private sector:</w:t>
      </w:r>
      <w:r w:rsidRPr="003345F2">
        <w:rPr>
          <w:sz w:val="20"/>
          <w:szCs w:val="20"/>
        </w:rPr>
        <w:t xml:space="preserve"> it includes all establishments that work in commercial and productive businesses, and market- oriented services that are owned by </w:t>
      </w:r>
      <w:r w:rsidRPr="00FE0ABF">
        <w:rPr>
          <w:sz w:val="20"/>
          <w:szCs w:val="20"/>
        </w:rPr>
        <w:t>companies</w:t>
      </w:r>
      <w:r w:rsidR="00FE0ABF">
        <w:rPr>
          <w:sz w:val="20"/>
          <w:szCs w:val="20"/>
        </w:rPr>
        <w:t xml:space="preserve"> or </w:t>
      </w:r>
      <w:r w:rsidRPr="00FE0ABF">
        <w:rPr>
          <w:sz w:val="20"/>
          <w:szCs w:val="20"/>
        </w:rPr>
        <w:t>individuals</w:t>
      </w:r>
      <w:r w:rsidRPr="003345F2">
        <w:rPr>
          <w:sz w:val="20"/>
          <w:szCs w:val="20"/>
        </w:rPr>
        <w:t xml:space="preserve"> (companies, institutions, shops, small enterprises…etc.) either formal or informal, </w:t>
      </w:r>
      <w:r w:rsidR="00F20A4F" w:rsidRPr="005F7179">
        <w:rPr>
          <w:sz w:val="20"/>
          <w:szCs w:val="20"/>
        </w:rPr>
        <w:t>organized,</w:t>
      </w:r>
      <w:r w:rsidRPr="005F7179">
        <w:rPr>
          <w:sz w:val="20"/>
          <w:szCs w:val="20"/>
        </w:rPr>
        <w:t xml:space="preserve"> or unorganized.</w:t>
      </w:r>
      <w:r w:rsidRPr="003345F2">
        <w:rPr>
          <w:sz w:val="20"/>
          <w:szCs w:val="20"/>
        </w:rPr>
        <w:t xml:space="preserve"> These </w:t>
      </w:r>
      <w:r w:rsidRPr="00E9467C">
        <w:rPr>
          <w:sz w:val="20"/>
          <w:szCs w:val="20"/>
        </w:rPr>
        <w:t xml:space="preserve">establishments </w:t>
      </w:r>
      <w:r w:rsidR="00E9467C" w:rsidRPr="00BE174E">
        <w:rPr>
          <w:sz w:val="20"/>
          <w:szCs w:val="20"/>
        </w:rPr>
        <w:t xml:space="preserve">have </w:t>
      </w:r>
      <w:r w:rsidRPr="00E9467C">
        <w:rPr>
          <w:sz w:val="20"/>
          <w:szCs w:val="20"/>
        </w:rPr>
        <w:t xml:space="preserve">with less than 50% </w:t>
      </w:r>
      <w:r w:rsidR="00E9467C" w:rsidRPr="00BE174E">
        <w:rPr>
          <w:sz w:val="20"/>
          <w:szCs w:val="20"/>
        </w:rPr>
        <w:t xml:space="preserve">government </w:t>
      </w:r>
      <w:r w:rsidRPr="00E9467C">
        <w:rPr>
          <w:sz w:val="20"/>
          <w:szCs w:val="20"/>
        </w:rPr>
        <w:t>ownership. The</w:t>
      </w:r>
      <w:r w:rsidRPr="003345F2">
        <w:rPr>
          <w:sz w:val="20"/>
          <w:szCs w:val="20"/>
        </w:rPr>
        <w:t xml:space="preserve"> institutional sector that includes all self-employed individuals and employers </w:t>
      </w:r>
      <w:r w:rsidR="00484245" w:rsidRPr="003345F2">
        <w:rPr>
          <w:sz w:val="20"/>
          <w:szCs w:val="20"/>
        </w:rPr>
        <w:t>is</w:t>
      </w:r>
      <w:r w:rsidRPr="003345F2">
        <w:rPr>
          <w:sz w:val="20"/>
          <w:szCs w:val="20"/>
        </w:rPr>
        <w:t xml:space="preserve"> the private sector.</w:t>
      </w:r>
    </w:p>
    <w:p w14:paraId="3ECF9542" w14:textId="77777777" w:rsidR="00A149C5" w:rsidRPr="003345F2" w:rsidRDefault="006C023A" w:rsidP="008E1479">
      <w:pPr>
        <w:pStyle w:val="ListParagraph"/>
        <w:numPr>
          <w:ilvl w:val="0"/>
          <w:numId w:val="16"/>
        </w:numPr>
        <w:spacing w:before="120" w:after="120" w:line="360" w:lineRule="auto"/>
        <w:ind w:right="907"/>
        <w:jc w:val="both"/>
        <w:rPr>
          <w:sz w:val="20"/>
          <w:szCs w:val="20"/>
        </w:rPr>
      </w:pPr>
      <w:r w:rsidRPr="003345F2">
        <w:rPr>
          <w:b/>
          <w:bCs/>
          <w:sz w:val="20"/>
          <w:szCs w:val="20"/>
        </w:rPr>
        <w:t>Agricultural sector:</w:t>
      </w:r>
      <w:r w:rsidRPr="003345F2">
        <w:rPr>
          <w:sz w:val="20"/>
          <w:szCs w:val="20"/>
        </w:rPr>
        <w:t xml:space="preserve"> It includes the unorganized sector of farms, animal husbandry, and hunting activities owned by individuals and families. However, it does not include the organized sector of agricultural and animal husbandry activities owned by private companies.</w:t>
      </w:r>
    </w:p>
    <w:p w14:paraId="3C9DE868" w14:textId="77777777" w:rsidR="00A149C5" w:rsidRPr="003345F2" w:rsidRDefault="006C023A" w:rsidP="008E1479">
      <w:pPr>
        <w:pStyle w:val="ListParagraph"/>
        <w:numPr>
          <w:ilvl w:val="0"/>
          <w:numId w:val="16"/>
        </w:numPr>
        <w:spacing w:before="120" w:after="120" w:line="360" w:lineRule="auto"/>
        <w:ind w:right="907"/>
        <w:jc w:val="both"/>
        <w:rPr>
          <w:sz w:val="20"/>
          <w:szCs w:val="20"/>
        </w:rPr>
      </w:pPr>
      <w:r w:rsidRPr="007A6A4A">
        <w:rPr>
          <w:b/>
          <w:bCs/>
          <w:sz w:val="20"/>
          <w:szCs w:val="20"/>
        </w:rPr>
        <w:t>Non-Profit Organizations Sector</w:t>
      </w:r>
      <w:r w:rsidRPr="003345F2">
        <w:rPr>
          <w:sz w:val="20"/>
          <w:szCs w:val="20"/>
        </w:rPr>
        <w:t>: Non-governmental non-profit organizations and authorities which provide the community with goods or services for free or at a nominal price, such as charities and vocational authorities.</w:t>
      </w:r>
    </w:p>
    <w:p w14:paraId="716CBDF9" w14:textId="0C08A441" w:rsidR="00A149C5" w:rsidRPr="003345F2" w:rsidRDefault="006C023A" w:rsidP="008E1479">
      <w:pPr>
        <w:pStyle w:val="ListParagraph"/>
        <w:numPr>
          <w:ilvl w:val="0"/>
          <w:numId w:val="16"/>
        </w:numPr>
        <w:spacing w:before="120" w:after="120" w:line="360" w:lineRule="auto"/>
        <w:ind w:right="907"/>
        <w:jc w:val="both"/>
        <w:rPr>
          <w:sz w:val="20"/>
          <w:szCs w:val="20"/>
        </w:rPr>
      </w:pPr>
      <w:r w:rsidRPr="003345F2">
        <w:rPr>
          <w:b/>
          <w:bCs/>
          <w:sz w:val="20"/>
          <w:szCs w:val="20"/>
        </w:rPr>
        <w:t xml:space="preserve">Domestic Workers Sector: </w:t>
      </w:r>
      <w:r w:rsidRPr="003345F2">
        <w:rPr>
          <w:sz w:val="20"/>
          <w:szCs w:val="20"/>
        </w:rPr>
        <w:t>Individuals who provide a household with services for a salary and</w:t>
      </w:r>
      <w:r w:rsidR="0086120D" w:rsidRPr="003345F2">
        <w:rPr>
          <w:sz w:val="20"/>
          <w:szCs w:val="20"/>
        </w:rPr>
        <w:t xml:space="preserve"> </w:t>
      </w:r>
      <w:r w:rsidRPr="003345F2">
        <w:rPr>
          <w:sz w:val="20"/>
          <w:szCs w:val="20"/>
        </w:rPr>
        <w:t>live with it, such as the female domestic worker, driver, gardener, and building guard who lives with in the household.</w:t>
      </w:r>
    </w:p>
    <w:p w14:paraId="73C0F7A2" w14:textId="73618EF3" w:rsidR="00A149C5" w:rsidRPr="003345F2" w:rsidRDefault="00196372" w:rsidP="008E1479">
      <w:pPr>
        <w:pStyle w:val="ListParagraph"/>
        <w:numPr>
          <w:ilvl w:val="0"/>
          <w:numId w:val="16"/>
        </w:numPr>
        <w:spacing w:before="120" w:after="120" w:line="360" w:lineRule="auto"/>
        <w:ind w:right="907"/>
        <w:jc w:val="both"/>
        <w:rPr>
          <w:b/>
          <w:bCs/>
          <w:sz w:val="20"/>
          <w:szCs w:val="20"/>
        </w:rPr>
      </w:pPr>
      <w:r>
        <w:rPr>
          <w:b/>
          <w:bCs/>
          <w:sz w:val="20"/>
          <w:szCs w:val="20"/>
        </w:rPr>
        <w:t>R</w:t>
      </w:r>
      <w:r w:rsidR="006C023A" w:rsidRPr="003345F2">
        <w:rPr>
          <w:b/>
          <w:bCs/>
          <w:sz w:val="20"/>
          <w:szCs w:val="20"/>
        </w:rPr>
        <w:t>egional and international organizations and institutions.</w:t>
      </w:r>
    </w:p>
    <w:p w14:paraId="4CE8FD8F" w14:textId="00AA1EBA" w:rsidR="00A149C5" w:rsidRPr="003345F2" w:rsidRDefault="006C023A" w:rsidP="008E1479">
      <w:pPr>
        <w:pStyle w:val="ListParagraph"/>
        <w:numPr>
          <w:ilvl w:val="0"/>
          <w:numId w:val="16"/>
        </w:numPr>
        <w:spacing w:before="120" w:after="120" w:line="360" w:lineRule="auto"/>
        <w:ind w:right="907"/>
        <w:jc w:val="both"/>
        <w:rPr>
          <w:b/>
          <w:bCs/>
          <w:sz w:val="20"/>
          <w:szCs w:val="20"/>
        </w:rPr>
      </w:pPr>
      <w:r w:rsidRPr="003345F2">
        <w:rPr>
          <w:b/>
          <w:bCs/>
          <w:sz w:val="20"/>
          <w:szCs w:val="20"/>
        </w:rPr>
        <w:t>Other unclassified sectors.</w:t>
      </w:r>
    </w:p>
    <w:p w14:paraId="196974ED" w14:textId="19CA1577" w:rsidR="00447FA1" w:rsidRPr="00BD3519" w:rsidRDefault="00447FA1">
      <w:pPr>
        <w:rPr>
          <w:sz w:val="20"/>
        </w:rPr>
      </w:pPr>
      <w:r w:rsidRPr="00BD3519">
        <w:rPr>
          <w:sz w:val="20"/>
        </w:rPr>
        <w:br w:type="page"/>
      </w:r>
    </w:p>
    <w:p w14:paraId="0854785F" w14:textId="595593A2" w:rsidR="00447FA1" w:rsidRPr="006236B9" w:rsidRDefault="006C023A" w:rsidP="006236B9">
      <w:pPr>
        <w:pStyle w:val="Heading3"/>
        <w:numPr>
          <w:ilvl w:val="3"/>
          <w:numId w:val="39"/>
        </w:numPr>
        <w:tabs>
          <w:tab w:val="left" w:pos="1932"/>
        </w:tabs>
        <w:jc w:val="left"/>
        <w:rPr>
          <w:color w:val="00AFEF"/>
          <w:w w:val="95"/>
        </w:rPr>
      </w:pPr>
      <w:bookmarkStart w:id="39" w:name="_Toc120701712"/>
      <w:r w:rsidRPr="00BD3519">
        <w:rPr>
          <w:color w:val="00AFEF"/>
          <w:w w:val="95"/>
        </w:rPr>
        <w:lastRenderedPageBreak/>
        <w:t>Indicator</w:t>
      </w:r>
      <w:r w:rsidRPr="006236B9">
        <w:rPr>
          <w:color w:val="00AFEF"/>
          <w:w w:val="95"/>
        </w:rPr>
        <w:t xml:space="preserve"> definitions</w:t>
      </w:r>
      <w:bookmarkEnd w:id="39"/>
    </w:p>
    <w:p w14:paraId="6242D399" w14:textId="77777777" w:rsidR="00A149C5" w:rsidRPr="00BD3519" w:rsidRDefault="00A149C5">
      <w:pPr>
        <w:pStyle w:val="BodyText"/>
        <w:spacing w:before="7"/>
        <w:rPr>
          <w:sz w:val="11"/>
        </w:rPr>
      </w:pPr>
    </w:p>
    <w:tbl>
      <w:tblPr>
        <w:tblW w:w="9692" w:type="dxa"/>
        <w:jc w:val="center"/>
        <w:tblCellMar>
          <w:left w:w="0" w:type="dxa"/>
          <w:right w:w="0" w:type="dxa"/>
        </w:tblCellMar>
        <w:tblLook w:val="01E0" w:firstRow="1" w:lastRow="1" w:firstColumn="1" w:lastColumn="1" w:noHBand="0" w:noVBand="0"/>
      </w:tblPr>
      <w:tblGrid>
        <w:gridCol w:w="2101"/>
        <w:gridCol w:w="7591"/>
      </w:tblGrid>
      <w:tr w:rsidR="00A149C5" w:rsidRPr="00BD3519" w14:paraId="290ED541" w14:textId="77777777" w:rsidTr="00213D52">
        <w:trPr>
          <w:trHeight w:val="483"/>
          <w:tblHeader/>
          <w:jc w:val="center"/>
        </w:trPr>
        <w:tc>
          <w:tcPr>
            <w:tcW w:w="2101" w:type="dxa"/>
            <w:shd w:val="clear" w:color="auto" w:fill="4F81BC"/>
          </w:tcPr>
          <w:p w14:paraId="38BC7431" w14:textId="77777777" w:rsidR="00A149C5" w:rsidRPr="00BD3519" w:rsidRDefault="006C023A" w:rsidP="00982C17">
            <w:pPr>
              <w:pStyle w:val="TableParagraph"/>
              <w:keepNext/>
              <w:spacing w:before="132"/>
              <w:ind w:left="648"/>
              <w:rPr>
                <w:b/>
              </w:rPr>
            </w:pPr>
            <w:r w:rsidRPr="00BD3519">
              <w:rPr>
                <w:b/>
                <w:color w:val="FFFFFF"/>
                <w:spacing w:val="-2"/>
              </w:rPr>
              <w:t>Indicator</w:t>
            </w:r>
          </w:p>
        </w:tc>
        <w:tc>
          <w:tcPr>
            <w:tcW w:w="7591" w:type="dxa"/>
            <w:shd w:val="clear" w:color="auto" w:fill="4F81BC"/>
          </w:tcPr>
          <w:p w14:paraId="30C24CF3" w14:textId="77777777" w:rsidR="00A149C5" w:rsidRPr="00BD3519" w:rsidRDefault="006C023A" w:rsidP="00982C17">
            <w:pPr>
              <w:pStyle w:val="TableParagraph"/>
              <w:keepNext/>
              <w:spacing w:before="132"/>
              <w:ind w:left="3277" w:right="3269"/>
              <w:jc w:val="center"/>
              <w:rPr>
                <w:b/>
              </w:rPr>
            </w:pPr>
            <w:r w:rsidRPr="00BD3519">
              <w:rPr>
                <w:b/>
                <w:color w:val="FFFFFF"/>
                <w:spacing w:val="-2"/>
                <w:w w:val="105"/>
              </w:rPr>
              <w:t>Definition</w:t>
            </w:r>
          </w:p>
        </w:tc>
      </w:tr>
      <w:tr w:rsidR="00A149C5" w:rsidRPr="00BD3519" w14:paraId="434B5CB0" w14:textId="77777777" w:rsidTr="00213D52">
        <w:trPr>
          <w:trHeight w:val="733"/>
          <w:jc w:val="center"/>
        </w:trPr>
        <w:tc>
          <w:tcPr>
            <w:tcW w:w="2101" w:type="dxa"/>
            <w:tcBorders>
              <w:left w:val="single" w:sz="4" w:space="0" w:color="94B3D6"/>
              <w:right w:val="single" w:sz="4" w:space="0" w:color="94B3D6"/>
            </w:tcBorders>
            <w:shd w:val="clear" w:color="auto" w:fill="DBE4F0"/>
          </w:tcPr>
          <w:p w14:paraId="3917E353" w14:textId="77777777" w:rsidR="00A149C5" w:rsidRPr="00BD3519" w:rsidRDefault="006C023A" w:rsidP="00982C17">
            <w:pPr>
              <w:pStyle w:val="TableParagraph"/>
              <w:keepNext/>
              <w:spacing w:before="115"/>
              <w:rPr>
                <w:b/>
                <w:sz w:val="20"/>
              </w:rPr>
            </w:pPr>
            <w:r w:rsidRPr="00BD3519">
              <w:rPr>
                <w:b/>
                <w:sz w:val="20"/>
              </w:rPr>
              <w:t>Unemployment</w:t>
            </w:r>
            <w:r w:rsidRPr="00BD3519">
              <w:rPr>
                <w:b/>
                <w:spacing w:val="-4"/>
                <w:sz w:val="20"/>
              </w:rPr>
              <w:t xml:space="preserve"> rate</w:t>
            </w:r>
          </w:p>
        </w:tc>
        <w:tc>
          <w:tcPr>
            <w:tcW w:w="7591" w:type="dxa"/>
            <w:tcBorders>
              <w:left w:val="single" w:sz="4" w:space="0" w:color="94B3D6"/>
              <w:right w:val="single" w:sz="4" w:space="0" w:color="94B3D6"/>
            </w:tcBorders>
            <w:shd w:val="clear" w:color="auto" w:fill="DBE4F0"/>
          </w:tcPr>
          <w:p w14:paraId="050F9ECA" w14:textId="78FFBEB3" w:rsidR="00A149C5" w:rsidRPr="00BD3519" w:rsidRDefault="00104DB4" w:rsidP="00982C17">
            <w:pPr>
              <w:pStyle w:val="TableParagraph"/>
              <w:keepNext/>
              <w:spacing w:before="115"/>
              <w:rPr>
                <w:b/>
                <w:sz w:val="20"/>
              </w:rPr>
            </w:pPr>
            <w:r w:rsidRPr="00BD3519">
              <w:rPr>
                <w:bCs/>
                <w:sz w:val="20"/>
              </w:rPr>
              <w:t xml:space="preserve">The unemployment rate is calculated by </w:t>
            </w:r>
            <w:r w:rsidRPr="00E9467C">
              <w:rPr>
                <w:bCs/>
                <w:sz w:val="20"/>
              </w:rPr>
              <w:t>expressing the number of</w:t>
            </w:r>
            <w:r w:rsidRPr="00BD3519">
              <w:rPr>
                <w:bCs/>
                <w:sz w:val="20"/>
              </w:rPr>
              <w:t xml:space="preserve"> unemployed persons as a percentage of the total number of persons in the </w:t>
            </w:r>
            <w:r w:rsidR="00463F70" w:rsidRPr="00BD3519">
              <w:rPr>
                <w:bCs/>
                <w:sz w:val="20"/>
              </w:rPr>
              <w:t>labor</w:t>
            </w:r>
            <w:r w:rsidRPr="00BD3519">
              <w:rPr>
                <w:bCs/>
                <w:sz w:val="20"/>
              </w:rPr>
              <w:t xml:space="preserve"> force. </w:t>
            </w:r>
          </w:p>
        </w:tc>
      </w:tr>
      <w:tr w:rsidR="00982C17" w:rsidRPr="00BD3519" w14:paraId="383A0816" w14:textId="77777777" w:rsidTr="00213D52">
        <w:tblPrEx>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PrEx>
        <w:trPr>
          <w:trHeight w:val="831"/>
          <w:jc w:val="center"/>
        </w:trPr>
        <w:tc>
          <w:tcPr>
            <w:tcW w:w="2101" w:type="dxa"/>
          </w:tcPr>
          <w:p w14:paraId="1AA4EE33" w14:textId="3491BF3E" w:rsidR="00982C17" w:rsidRPr="00BD3519" w:rsidRDefault="00982C17" w:rsidP="007907C2">
            <w:pPr>
              <w:pStyle w:val="TableParagraph"/>
              <w:keepNext/>
              <w:spacing w:before="114" w:line="259" w:lineRule="auto"/>
              <w:ind w:left="108"/>
              <w:rPr>
                <w:b/>
                <w:sz w:val="20"/>
              </w:rPr>
            </w:pPr>
            <w:r w:rsidRPr="00BD3519">
              <w:rPr>
                <w:b/>
                <w:sz w:val="20"/>
              </w:rPr>
              <w:t xml:space="preserve">Labor </w:t>
            </w:r>
            <w:r w:rsidR="00C645AC" w:rsidRPr="00BD3519">
              <w:rPr>
                <w:b/>
                <w:sz w:val="20"/>
              </w:rPr>
              <w:t>f</w:t>
            </w:r>
            <w:r w:rsidRPr="00BD3519">
              <w:rPr>
                <w:b/>
                <w:sz w:val="20"/>
              </w:rPr>
              <w:t xml:space="preserve">orce </w:t>
            </w:r>
            <w:r w:rsidR="00C645AC" w:rsidRPr="00BD3519">
              <w:rPr>
                <w:b/>
                <w:sz w:val="20"/>
              </w:rPr>
              <w:t>p</w:t>
            </w:r>
            <w:r w:rsidRPr="00BD3519">
              <w:rPr>
                <w:b/>
                <w:sz w:val="20"/>
              </w:rPr>
              <w:t>articipation rate</w:t>
            </w:r>
          </w:p>
        </w:tc>
        <w:tc>
          <w:tcPr>
            <w:tcW w:w="7591" w:type="dxa"/>
          </w:tcPr>
          <w:p w14:paraId="4452D173" w14:textId="0CD20F37" w:rsidR="00982C17" w:rsidRPr="00BD3519" w:rsidRDefault="00982C17" w:rsidP="00982C17">
            <w:pPr>
              <w:pStyle w:val="TableParagraph"/>
              <w:keepNext/>
              <w:spacing w:before="114"/>
              <w:rPr>
                <w:b/>
                <w:sz w:val="20"/>
              </w:rPr>
            </w:pPr>
            <w:r w:rsidRPr="00BD3519">
              <w:rPr>
                <w:bCs/>
                <w:sz w:val="20"/>
              </w:rPr>
              <w:t>An</w:t>
            </w:r>
            <w:r w:rsidRPr="00BD3519">
              <w:rPr>
                <w:bCs/>
                <w:spacing w:val="-1"/>
                <w:sz w:val="20"/>
              </w:rPr>
              <w:t xml:space="preserve"> </w:t>
            </w:r>
            <w:r w:rsidRPr="00BD3519">
              <w:rPr>
                <w:bCs/>
                <w:sz w:val="20"/>
              </w:rPr>
              <w:t>indicator</w:t>
            </w:r>
            <w:r w:rsidRPr="00BD3519">
              <w:rPr>
                <w:bCs/>
                <w:spacing w:val="-4"/>
                <w:sz w:val="20"/>
              </w:rPr>
              <w:t xml:space="preserve"> </w:t>
            </w:r>
            <w:r w:rsidRPr="00BD3519">
              <w:rPr>
                <w:bCs/>
                <w:sz w:val="20"/>
              </w:rPr>
              <w:t>that</w:t>
            </w:r>
            <w:r w:rsidRPr="00BD3519">
              <w:rPr>
                <w:bCs/>
                <w:spacing w:val="-4"/>
                <w:sz w:val="20"/>
              </w:rPr>
              <w:t xml:space="preserve"> </w:t>
            </w:r>
            <w:r w:rsidR="0053237B" w:rsidRPr="00BD3519">
              <w:rPr>
                <w:bCs/>
                <w:sz w:val="20"/>
              </w:rPr>
              <w:t xml:space="preserve">is calculated by </w:t>
            </w:r>
            <w:r w:rsidR="0053237B" w:rsidRPr="00D606C2">
              <w:rPr>
                <w:bCs/>
                <w:sz w:val="20"/>
              </w:rPr>
              <w:t xml:space="preserve">expressing </w:t>
            </w:r>
            <w:r w:rsidR="00144967" w:rsidRPr="00D606C2">
              <w:rPr>
                <w:bCs/>
                <w:sz w:val="20"/>
              </w:rPr>
              <w:t>the number</w:t>
            </w:r>
            <w:r w:rsidR="00144967" w:rsidRPr="00BD3519">
              <w:rPr>
                <w:bCs/>
                <w:sz w:val="20"/>
              </w:rPr>
              <w:t xml:space="preserve"> of persons in </w:t>
            </w:r>
            <w:r w:rsidR="0053237B" w:rsidRPr="00BD3519">
              <w:rPr>
                <w:bCs/>
                <w:sz w:val="20"/>
              </w:rPr>
              <w:t>the labor force</w:t>
            </w:r>
            <w:r w:rsidR="00144967" w:rsidRPr="00BD3519">
              <w:rPr>
                <w:bCs/>
                <w:sz w:val="20"/>
              </w:rPr>
              <w:t xml:space="preserve"> as a percentage of</w:t>
            </w:r>
            <w:r w:rsidR="0053237B" w:rsidRPr="00BD3519">
              <w:rPr>
                <w:bCs/>
                <w:sz w:val="20"/>
              </w:rPr>
              <w:t xml:space="preserve"> the working-age population</w:t>
            </w:r>
            <w:r w:rsidR="00E54343" w:rsidRPr="00BD3519">
              <w:rPr>
                <w:bCs/>
                <w:sz w:val="20"/>
              </w:rPr>
              <w:t xml:space="preserve"> 15</w:t>
            </w:r>
            <w:r w:rsidR="00E54343" w:rsidRPr="00BD3519">
              <w:rPr>
                <w:bCs/>
                <w:spacing w:val="-4"/>
                <w:sz w:val="20"/>
              </w:rPr>
              <w:t xml:space="preserve"> </w:t>
            </w:r>
            <w:r w:rsidR="00E54343" w:rsidRPr="00BD3519">
              <w:rPr>
                <w:bCs/>
                <w:spacing w:val="-2"/>
                <w:sz w:val="20"/>
              </w:rPr>
              <w:t xml:space="preserve">years </w:t>
            </w:r>
            <w:r w:rsidR="00E54343" w:rsidRPr="00BD3519">
              <w:rPr>
                <w:bCs/>
                <w:sz w:val="20"/>
              </w:rPr>
              <w:t>and</w:t>
            </w:r>
            <w:r w:rsidR="00E54343" w:rsidRPr="00BD3519">
              <w:rPr>
                <w:bCs/>
                <w:spacing w:val="-1"/>
                <w:sz w:val="20"/>
              </w:rPr>
              <w:t xml:space="preserve"> </w:t>
            </w:r>
            <w:r w:rsidR="00E54343" w:rsidRPr="00BD3519">
              <w:rPr>
                <w:bCs/>
                <w:sz w:val="20"/>
              </w:rPr>
              <w:t>over</w:t>
            </w:r>
            <w:r w:rsidR="00E54343" w:rsidRPr="00BD3519">
              <w:rPr>
                <w:bCs/>
                <w:spacing w:val="-2"/>
                <w:sz w:val="20"/>
              </w:rPr>
              <w:t xml:space="preserve">. </w:t>
            </w:r>
            <w:r w:rsidR="0053237B" w:rsidRPr="00BD3519">
              <w:rPr>
                <w:bCs/>
                <w:sz w:val="20"/>
              </w:rPr>
              <w:t xml:space="preserve"> </w:t>
            </w:r>
            <w:r w:rsidRPr="00BD3519">
              <w:rPr>
                <w:bCs/>
                <w:spacing w:val="-9"/>
                <w:sz w:val="20"/>
              </w:rPr>
              <w:t xml:space="preserve"> </w:t>
            </w:r>
          </w:p>
        </w:tc>
      </w:tr>
      <w:tr w:rsidR="00982C17" w:rsidRPr="00BD3519" w14:paraId="2237EE80" w14:textId="77777777" w:rsidTr="00213D52">
        <w:tblPrEx>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PrEx>
        <w:trPr>
          <w:trHeight w:val="803"/>
          <w:jc w:val="center"/>
        </w:trPr>
        <w:tc>
          <w:tcPr>
            <w:tcW w:w="2101" w:type="dxa"/>
            <w:shd w:val="clear" w:color="auto" w:fill="DBE4F0"/>
          </w:tcPr>
          <w:p w14:paraId="621D2F49" w14:textId="67498E1A" w:rsidR="00982C17" w:rsidRPr="00BD3519" w:rsidRDefault="00982C17" w:rsidP="00982C17">
            <w:pPr>
              <w:pStyle w:val="TableParagraph"/>
              <w:keepNext/>
              <w:spacing w:before="114"/>
              <w:rPr>
                <w:b/>
                <w:sz w:val="20"/>
              </w:rPr>
            </w:pPr>
            <w:r w:rsidRPr="00BD3519">
              <w:rPr>
                <w:b/>
                <w:w w:val="95"/>
                <w:sz w:val="20"/>
              </w:rPr>
              <w:t>Employment-</w:t>
            </w:r>
            <w:r w:rsidRPr="00BD3519">
              <w:rPr>
                <w:b/>
                <w:spacing w:val="-5"/>
                <w:sz w:val="20"/>
              </w:rPr>
              <w:t>to-</w:t>
            </w:r>
            <w:r w:rsidR="00C645AC" w:rsidRPr="00BD3519">
              <w:rPr>
                <w:b/>
                <w:w w:val="95"/>
                <w:sz w:val="20"/>
              </w:rPr>
              <w:t>p</w:t>
            </w:r>
            <w:r w:rsidRPr="00BD3519">
              <w:rPr>
                <w:b/>
                <w:w w:val="95"/>
                <w:sz w:val="20"/>
              </w:rPr>
              <w:t>opulation</w:t>
            </w:r>
            <w:r w:rsidRPr="00BD3519">
              <w:rPr>
                <w:b/>
                <w:spacing w:val="30"/>
                <w:sz w:val="20"/>
              </w:rPr>
              <w:t xml:space="preserve"> </w:t>
            </w:r>
            <w:r w:rsidR="00C645AC" w:rsidRPr="00BD3519">
              <w:rPr>
                <w:b/>
                <w:spacing w:val="-2"/>
                <w:sz w:val="20"/>
              </w:rPr>
              <w:t>r</w:t>
            </w:r>
            <w:r w:rsidRPr="00BD3519">
              <w:rPr>
                <w:b/>
                <w:spacing w:val="-2"/>
                <w:sz w:val="20"/>
              </w:rPr>
              <w:t>atio</w:t>
            </w:r>
          </w:p>
        </w:tc>
        <w:tc>
          <w:tcPr>
            <w:tcW w:w="7591" w:type="dxa"/>
            <w:shd w:val="clear" w:color="auto" w:fill="DBE4F0"/>
          </w:tcPr>
          <w:p w14:paraId="14ABE9E0" w14:textId="006F4BE0" w:rsidR="00982C17" w:rsidRPr="00BD3519" w:rsidRDefault="00144967" w:rsidP="00982C17">
            <w:pPr>
              <w:pStyle w:val="TableParagraph"/>
              <w:keepNext/>
              <w:spacing w:before="114"/>
              <w:rPr>
                <w:bCs/>
                <w:sz w:val="20"/>
              </w:rPr>
            </w:pPr>
            <w:r w:rsidRPr="00BD3519">
              <w:rPr>
                <w:bCs/>
                <w:sz w:val="20"/>
              </w:rPr>
              <w:t>A</w:t>
            </w:r>
            <w:r w:rsidR="00982C17" w:rsidRPr="00BD3519">
              <w:rPr>
                <w:bCs/>
                <w:sz w:val="20"/>
              </w:rPr>
              <w:t>n indicator</w:t>
            </w:r>
            <w:r w:rsidR="00982C17" w:rsidRPr="00BD3519">
              <w:rPr>
                <w:bCs/>
                <w:spacing w:val="-2"/>
                <w:sz w:val="20"/>
              </w:rPr>
              <w:t xml:space="preserve"> </w:t>
            </w:r>
            <w:r w:rsidRPr="00BD3519">
              <w:rPr>
                <w:bCs/>
                <w:sz w:val="20"/>
              </w:rPr>
              <w:t>that</w:t>
            </w:r>
            <w:r w:rsidRPr="00BD3519">
              <w:rPr>
                <w:bCs/>
                <w:spacing w:val="-4"/>
                <w:sz w:val="20"/>
              </w:rPr>
              <w:t xml:space="preserve"> </w:t>
            </w:r>
            <w:r w:rsidRPr="00BD3519">
              <w:rPr>
                <w:bCs/>
                <w:sz w:val="20"/>
              </w:rPr>
              <w:t xml:space="preserve">is calculated by expressing </w:t>
            </w:r>
            <w:r w:rsidRPr="00D606C2">
              <w:rPr>
                <w:bCs/>
                <w:sz w:val="20"/>
              </w:rPr>
              <w:t>the number of persons</w:t>
            </w:r>
            <w:r w:rsidRPr="00BD3519">
              <w:rPr>
                <w:bCs/>
                <w:sz w:val="20"/>
              </w:rPr>
              <w:t xml:space="preserve"> employed as </w:t>
            </w:r>
            <w:r w:rsidR="00982C17" w:rsidRPr="00BD3519">
              <w:rPr>
                <w:bCs/>
                <w:sz w:val="20"/>
              </w:rPr>
              <w:t>p</w:t>
            </w:r>
            <w:r w:rsidR="00BC1521" w:rsidRPr="00BD3519">
              <w:rPr>
                <w:bCs/>
                <w:spacing w:val="2"/>
                <w:sz w:val="20"/>
              </w:rPr>
              <w:t xml:space="preserve">ercentage </w:t>
            </w:r>
            <w:r w:rsidR="00982C17" w:rsidRPr="00BD3519">
              <w:rPr>
                <w:bCs/>
                <w:sz w:val="20"/>
              </w:rPr>
              <w:t>of</w:t>
            </w:r>
            <w:r w:rsidR="00982C17" w:rsidRPr="00BD3519">
              <w:rPr>
                <w:bCs/>
                <w:spacing w:val="-3"/>
                <w:sz w:val="20"/>
              </w:rPr>
              <w:t xml:space="preserve"> </w:t>
            </w:r>
            <w:r w:rsidR="00982C17" w:rsidRPr="00BD3519">
              <w:rPr>
                <w:bCs/>
                <w:sz w:val="20"/>
              </w:rPr>
              <w:t>the</w:t>
            </w:r>
            <w:r w:rsidR="00982C17" w:rsidRPr="00BD3519">
              <w:rPr>
                <w:bCs/>
                <w:spacing w:val="-2"/>
                <w:sz w:val="20"/>
              </w:rPr>
              <w:t xml:space="preserve"> </w:t>
            </w:r>
            <w:r w:rsidR="00982C17" w:rsidRPr="00BD3519">
              <w:rPr>
                <w:bCs/>
                <w:sz w:val="20"/>
              </w:rPr>
              <w:t>total</w:t>
            </w:r>
            <w:r w:rsidR="00982C17" w:rsidRPr="00BD3519">
              <w:rPr>
                <w:bCs/>
                <w:spacing w:val="-3"/>
                <w:sz w:val="20"/>
              </w:rPr>
              <w:t xml:space="preserve"> </w:t>
            </w:r>
            <w:r w:rsidR="00982C17" w:rsidRPr="00BD3519">
              <w:rPr>
                <w:bCs/>
                <w:sz w:val="20"/>
              </w:rPr>
              <w:t>population</w:t>
            </w:r>
            <w:r w:rsidR="00982C17" w:rsidRPr="00BD3519">
              <w:rPr>
                <w:bCs/>
                <w:spacing w:val="1"/>
                <w:sz w:val="20"/>
              </w:rPr>
              <w:t xml:space="preserve"> </w:t>
            </w:r>
            <w:r w:rsidR="00982C17" w:rsidRPr="00BD3519">
              <w:rPr>
                <w:bCs/>
                <w:sz w:val="20"/>
              </w:rPr>
              <w:t>15</w:t>
            </w:r>
            <w:r w:rsidR="00982C17" w:rsidRPr="00BD3519">
              <w:rPr>
                <w:bCs/>
                <w:spacing w:val="-4"/>
                <w:sz w:val="20"/>
              </w:rPr>
              <w:t xml:space="preserve"> </w:t>
            </w:r>
            <w:r w:rsidR="00982C17" w:rsidRPr="00BD3519">
              <w:rPr>
                <w:bCs/>
                <w:spacing w:val="-2"/>
                <w:sz w:val="20"/>
              </w:rPr>
              <w:t xml:space="preserve">years </w:t>
            </w:r>
            <w:r w:rsidR="00982C17" w:rsidRPr="00BD3519">
              <w:rPr>
                <w:bCs/>
                <w:sz w:val="20"/>
              </w:rPr>
              <w:t>and</w:t>
            </w:r>
            <w:r w:rsidR="00982C17" w:rsidRPr="00BD3519">
              <w:rPr>
                <w:bCs/>
                <w:spacing w:val="-1"/>
                <w:sz w:val="20"/>
              </w:rPr>
              <w:t xml:space="preserve"> </w:t>
            </w:r>
            <w:r w:rsidR="00982C17" w:rsidRPr="00BD3519">
              <w:rPr>
                <w:bCs/>
                <w:sz w:val="20"/>
              </w:rPr>
              <w:t>over</w:t>
            </w:r>
            <w:r w:rsidR="00982C17" w:rsidRPr="00BD3519">
              <w:rPr>
                <w:bCs/>
                <w:spacing w:val="-2"/>
                <w:sz w:val="20"/>
              </w:rPr>
              <w:t>.</w:t>
            </w:r>
          </w:p>
        </w:tc>
      </w:tr>
      <w:tr w:rsidR="00982C17" w:rsidRPr="00BD3519" w14:paraId="53223BC3" w14:textId="77777777" w:rsidTr="005D0D67">
        <w:tblPrEx>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PrEx>
        <w:trPr>
          <w:trHeight w:val="897"/>
          <w:jc w:val="center"/>
        </w:trPr>
        <w:tc>
          <w:tcPr>
            <w:tcW w:w="2101" w:type="dxa"/>
            <w:shd w:val="clear" w:color="auto" w:fill="auto"/>
          </w:tcPr>
          <w:p w14:paraId="424518B4" w14:textId="54F36E18" w:rsidR="00982C17" w:rsidRPr="00BD3519" w:rsidRDefault="00982C17" w:rsidP="00982C17">
            <w:pPr>
              <w:pStyle w:val="TableParagraph"/>
              <w:keepNext/>
              <w:spacing w:before="114"/>
              <w:rPr>
                <w:b/>
                <w:sz w:val="20"/>
              </w:rPr>
            </w:pPr>
            <w:r w:rsidRPr="00BD3519">
              <w:rPr>
                <w:b/>
                <w:sz w:val="20"/>
              </w:rPr>
              <w:t>Average</w:t>
            </w:r>
            <w:r w:rsidRPr="00BD3519">
              <w:rPr>
                <w:b/>
                <w:spacing w:val="-10"/>
                <w:sz w:val="20"/>
              </w:rPr>
              <w:t xml:space="preserve"> </w:t>
            </w:r>
            <w:r w:rsidRPr="00BD3519">
              <w:rPr>
                <w:b/>
                <w:spacing w:val="-2"/>
                <w:sz w:val="20"/>
              </w:rPr>
              <w:t xml:space="preserve">weekly </w:t>
            </w:r>
            <w:r w:rsidRPr="00BD3519">
              <w:rPr>
                <w:b/>
                <w:sz w:val="20"/>
              </w:rPr>
              <w:t>working</w:t>
            </w:r>
            <w:r w:rsidRPr="00BD3519">
              <w:rPr>
                <w:b/>
                <w:spacing w:val="12"/>
                <w:sz w:val="20"/>
              </w:rPr>
              <w:t xml:space="preserve"> </w:t>
            </w:r>
            <w:r w:rsidRPr="00BD3519">
              <w:rPr>
                <w:b/>
                <w:spacing w:val="-2"/>
                <w:sz w:val="20"/>
              </w:rPr>
              <w:t>hours</w:t>
            </w:r>
            <w:r w:rsidR="00456585" w:rsidRPr="00BD3519">
              <w:rPr>
                <w:b/>
                <w:spacing w:val="-2"/>
                <w:sz w:val="20"/>
              </w:rPr>
              <w:t xml:space="preserve"> of paid employees </w:t>
            </w:r>
          </w:p>
        </w:tc>
        <w:tc>
          <w:tcPr>
            <w:tcW w:w="7591" w:type="dxa"/>
            <w:shd w:val="clear" w:color="auto" w:fill="auto"/>
          </w:tcPr>
          <w:p w14:paraId="6FD17FD7" w14:textId="3E6DF32A" w:rsidR="00982C17" w:rsidRPr="00BD3519" w:rsidRDefault="00982C17" w:rsidP="00982C17">
            <w:pPr>
              <w:pStyle w:val="TableParagraph"/>
              <w:keepNext/>
              <w:spacing w:before="114"/>
              <w:rPr>
                <w:bCs/>
                <w:sz w:val="20"/>
              </w:rPr>
            </w:pPr>
            <w:r w:rsidRPr="00BD3519">
              <w:rPr>
                <w:bCs/>
                <w:sz w:val="20"/>
              </w:rPr>
              <w:t>Measures</w:t>
            </w:r>
            <w:r w:rsidRPr="00BD3519">
              <w:rPr>
                <w:bCs/>
                <w:spacing w:val="-7"/>
                <w:sz w:val="20"/>
              </w:rPr>
              <w:t xml:space="preserve"> </w:t>
            </w:r>
            <w:r w:rsidRPr="00BD3519">
              <w:rPr>
                <w:bCs/>
                <w:sz w:val="20"/>
              </w:rPr>
              <w:t>the</w:t>
            </w:r>
            <w:r w:rsidRPr="00BD3519">
              <w:rPr>
                <w:bCs/>
                <w:spacing w:val="-7"/>
                <w:sz w:val="20"/>
              </w:rPr>
              <w:t xml:space="preserve"> </w:t>
            </w:r>
            <w:r w:rsidRPr="00BD3519">
              <w:rPr>
                <w:bCs/>
                <w:sz w:val="20"/>
              </w:rPr>
              <w:t>average</w:t>
            </w:r>
            <w:r w:rsidRPr="00BD3519">
              <w:rPr>
                <w:bCs/>
                <w:spacing w:val="-6"/>
                <w:sz w:val="20"/>
              </w:rPr>
              <w:t xml:space="preserve"> </w:t>
            </w:r>
            <w:r w:rsidRPr="00BD3519">
              <w:rPr>
                <w:bCs/>
                <w:sz w:val="20"/>
              </w:rPr>
              <w:t>weekly</w:t>
            </w:r>
            <w:r w:rsidRPr="00BD3519">
              <w:rPr>
                <w:bCs/>
                <w:spacing w:val="-8"/>
                <w:sz w:val="20"/>
              </w:rPr>
              <w:t xml:space="preserve"> </w:t>
            </w:r>
            <w:r w:rsidRPr="00BD3519">
              <w:rPr>
                <w:bCs/>
                <w:sz w:val="20"/>
              </w:rPr>
              <w:t>working</w:t>
            </w:r>
            <w:r w:rsidRPr="00BD3519">
              <w:rPr>
                <w:bCs/>
                <w:spacing w:val="-6"/>
                <w:sz w:val="20"/>
              </w:rPr>
              <w:t xml:space="preserve"> </w:t>
            </w:r>
            <w:r w:rsidRPr="00BD3519">
              <w:rPr>
                <w:bCs/>
                <w:sz w:val="20"/>
              </w:rPr>
              <w:t>hours</w:t>
            </w:r>
            <w:r w:rsidRPr="00BD3519">
              <w:rPr>
                <w:bCs/>
                <w:spacing w:val="-6"/>
                <w:sz w:val="20"/>
              </w:rPr>
              <w:t xml:space="preserve"> </w:t>
            </w:r>
            <w:r w:rsidRPr="00BD3519">
              <w:rPr>
                <w:bCs/>
                <w:sz w:val="20"/>
              </w:rPr>
              <w:t>of</w:t>
            </w:r>
            <w:r w:rsidRPr="00BD3519">
              <w:rPr>
                <w:bCs/>
                <w:spacing w:val="-7"/>
                <w:sz w:val="20"/>
              </w:rPr>
              <w:t xml:space="preserve"> </w:t>
            </w:r>
            <w:r w:rsidRPr="00BD3519">
              <w:rPr>
                <w:bCs/>
                <w:sz w:val="20"/>
              </w:rPr>
              <w:t>workers</w:t>
            </w:r>
            <w:r w:rsidRPr="00BD3519">
              <w:rPr>
                <w:bCs/>
                <w:spacing w:val="-7"/>
                <w:sz w:val="20"/>
              </w:rPr>
              <w:t xml:space="preserve"> </w:t>
            </w:r>
            <w:r w:rsidRPr="00BD3519">
              <w:rPr>
                <w:bCs/>
                <w:sz w:val="20"/>
              </w:rPr>
              <w:t>(15</w:t>
            </w:r>
            <w:r w:rsidRPr="00BD3519">
              <w:rPr>
                <w:bCs/>
                <w:spacing w:val="-5"/>
                <w:sz w:val="20"/>
              </w:rPr>
              <w:t xml:space="preserve"> </w:t>
            </w:r>
            <w:r w:rsidRPr="00BD3519">
              <w:rPr>
                <w:bCs/>
                <w:sz w:val="20"/>
              </w:rPr>
              <w:t>years</w:t>
            </w:r>
            <w:r w:rsidRPr="00BD3519">
              <w:rPr>
                <w:bCs/>
                <w:spacing w:val="-7"/>
                <w:sz w:val="20"/>
              </w:rPr>
              <w:t xml:space="preserve"> </w:t>
            </w:r>
            <w:r w:rsidRPr="00BD3519">
              <w:rPr>
                <w:bCs/>
                <w:sz w:val="20"/>
              </w:rPr>
              <w:t>and</w:t>
            </w:r>
            <w:r w:rsidRPr="00BD3519">
              <w:rPr>
                <w:bCs/>
                <w:spacing w:val="-4"/>
                <w:sz w:val="20"/>
              </w:rPr>
              <w:t xml:space="preserve"> </w:t>
            </w:r>
            <w:r w:rsidRPr="00BD3519">
              <w:rPr>
                <w:bCs/>
                <w:spacing w:val="-2"/>
                <w:sz w:val="20"/>
              </w:rPr>
              <w:t xml:space="preserve">over), </w:t>
            </w:r>
            <w:r w:rsidRPr="00BD3519">
              <w:rPr>
                <w:bCs/>
                <w:sz w:val="20"/>
              </w:rPr>
              <w:t>which</w:t>
            </w:r>
            <w:r w:rsidRPr="00BD3519">
              <w:rPr>
                <w:bCs/>
                <w:spacing w:val="4"/>
                <w:sz w:val="20"/>
              </w:rPr>
              <w:t xml:space="preserve"> </w:t>
            </w:r>
            <w:r w:rsidRPr="00BD3519">
              <w:rPr>
                <w:bCs/>
                <w:sz w:val="20"/>
              </w:rPr>
              <w:t>is</w:t>
            </w:r>
            <w:r w:rsidRPr="00BD3519">
              <w:rPr>
                <w:bCs/>
                <w:spacing w:val="1"/>
                <w:sz w:val="20"/>
              </w:rPr>
              <w:t xml:space="preserve"> </w:t>
            </w:r>
            <w:r w:rsidRPr="00BD3519">
              <w:rPr>
                <w:bCs/>
                <w:sz w:val="20"/>
              </w:rPr>
              <w:t>the</w:t>
            </w:r>
            <w:r w:rsidRPr="00BD3519">
              <w:rPr>
                <w:bCs/>
                <w:spacing w:val="1"/>
                <w:sz w:val="20"/>
              </w:rPr>
              <w:t xml:space="preserve"> </w:t>
            </w:r>
            <w:r w:rsidRPr="00BD3519">
              <w:rPr>
                <w:bCs/>
                <w:sz w:val="20"/>
              </w:rPr>
              <w:t>total</w:t>
            </w:r>
            <w:r w:rsidRPr="00BD3519">
              <w:rPr>
                <w:bCs/>
                <w:spacing w:val="2"/>
                <w:sz w:val="20"/>
              </w:rPr>
              <w:t xml:space="preserve"> </w:t>
            </w:r>
            <w:r w:rsidRPr="003753C5">
              <w:rPr>
                <w:bCs/>
                <w:sz w:val="20"/>
              </w:rPr>
              <w:t>number</w:t>
            </w:r>
            <w:r w:rsidRPr="003753C5">
              <w:rPr>
                <w:bCs/>
                <w:spacing w:val="-2"/>
                <w:sz w:val="20"/>
              </w:rPr>
              <w:t xml:space="preserve"> </w:t>
            </w:r>
            <w:r w:rsidRPr="003753C5">
              <w:rPr>
                <w:bCs/>
                <w:sz w:val="20"/>
              </w:rPr>
              <w:t>of</w:t>
            </w:r>
            <w:r w:rsidRPr="003753C5">
              <w:rPr>
                <w:bCs/>
                <w:spacing w:val="1"/>
                <w:sz w:val="20"/>
              </w:rPr>
              <w:t xml:space="preserve"> </w:t>
            </w:r>
            <w:r w:rsidRPr="003753C5">
              <w:rPr>
                <w:bCs/>
                <w:sz w:val="20"/>
              </w:rPr>
              <w:t>working</w:t>
            </w:r>
            <w:r w:rsidRPr="003753C5">
              <w:rPr>
                <w:bCs/>
                <w:spacing w:val="2"/>
                <w:sz w:val="20"/>
              </w:rPr>
              <w:t xml:space="preserve"> </w:t>
            </w:r>
            <w:r w:rsidRPr="003753C5">
              <w:rPr>
                <w:bCs/>
                <w:sz w:val="20"/>
              </w:rPr>
              <w:t>hours</w:t>
            </w:r>
            <w:r w:rsidRPr="003753C5">
              <w:rPr>
                <w:bCs/>
                <w:spacing w:val="5"/>
                <w:sz w:val="20"/>
              </w:rPr>
              <w:t xml:space="preserve"> </w:t>
            </w:r>
            <w:r w:rsidR="003E1CCB" w:rsidRPr="003753C5">
              <w:rPr>
                <w:bCs/>
                <w:spacing w:val="5"/>
                <w:sz w:val="20"/>
              </w:rPr>
              <w:t xml:space="preserve">of employees </w:t>
            </w:r>
            <w:r w:rsidR="001D1B26" w:rsidRPr="003753C5">
              <w:rPr>
                <w:bCs/>
                <w:sz w:val="20"/>
              </w:rPr>
              <w:t>divided by</w:t>
            </w:r>
            <w:r w:rsidRPr="00BD3519">
              <w:rPr>
                <w:bCs/>
                <w:spacing w:val="2"/>
                <w:sz w:val="20"/>
              </w:rPr>
              <w:t xml:space="preserve"> </w:t>
            </w:r>
            <w:r w:rsidRPr="00BD3519">
              <w:rPr>
                <w:bCs/>
                <w:sz w:val="20"/>
              </w:rPr>
              <w:t>the</w:t>
            </w:r>
            <w:r w:rsidRPr="00BD3519">
              <w:rPr>
                <w:bCs/>
                <w:spacing w:val="1"/>
                <w:sz w:val="20"/>
              </w:rPr>
              <w:t xml:space="preserve"> </w:t>
            </w:r>
            <w:r w:rsidRPr="00BD3519">
              <w:rPr>
                <w:bCs/>
                <w:sz w:val="20"/>
              </w:rPr>
              <w:t>total</w:t>
            </w:r>
            <w:r w:rsidRPr="00BD3519">
              <w:rPr>
                <w:bCs/>
                <w:spacing w:val="1"/>
                <w:sz w:val="20"/>
              </w:rPr>
              <w:t xml:space="preserve"> </w:t>
            </w:r>
            <w:r w:rsidRPr="00BD3519">
              <w:rPr>
                <w:bCs/>
                <w:sz w:val="20"/>
              </w:rPr>
              <w:t>number</w:t>
            </w:r>
            <w:r w:rsidRPr="00BD3519">
              <w:rPr>
                <w:bCs/>
                <w:spacing w:val="1"/>
                <w:sz w:val="20"/>
              </w:rPr>
              <w:t xml:space="preserve"> </w:t>
            </w:r>
            <w:r w:rsidRPr="00BD3519">
              <w:rPr>
                <w:bCs/>
                <w:sz w:val="20"/>
              </w:rPr>
              <w:t>of</w:t>
            </w:r>
            <w:r w:rsidRPr="00BD3519">
              <w:rPr>
                <w:bCs/>
                <w:spacing w:val="1"/>
                <w:sz w:val="20"/>
              </w:rPr>
              <w:t xml:space="preserve"> </w:t>
            </w:r>
            <w:r w:rsidRPr="00BD3519">
              <w:rPr>
                <w:bCs/>
                <w:spacing w:val="-2"/>
                <w:sz w:val="20"/>
              </w:rPr>
              <w:t>employees.</w:t>
            </w:r>
          </w:p>
        </w:tc>
      </w:tr>
      <w:tr w:rsidR="00982C17" w:rsidRPr="00BD3519" w14:paraId="3358AA90" w14:textId="77777777" w:rsidTr="002A6BE2">
        <w:tblPrEx>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PrEx>
        <w:trPr>
          <w:trHeight w:val="1177"/>
          <w:jc w:val="center"/>
        </w:trPr>
        <w:tc>
          <w:tcPr>
            <w:tcW w:w="2101" w:type="dxa"/>
            <w:shd w:val="clear" w:color="auto" w:fill="DBE4F0"/>
          </w:tcPr>
          <w:p w14:paraId="635B8DF7" w14:textId="77777777" w:rsidR="00982C17" w:rsidRPr="00BD3519" w:rsidRDefault="00982C17" w:rsidP="007907C2">
            <w:pPr>
              <w:pStyle w:val="TableParagraph"/>
              <w:keepNext/>
              <w:spacing w:before="114" w:line="259" w:lineRule="auto"/>
              <w:ind w:left="108"/>
              <w:rPr>
                <w:b/>
                <w:sz w:val="20"/>
              </w:rPr>
            </w:pPr>
            <w:r w:rsidRPr="00BD3519">
              <w:rPr>
                <w:b/>
                <w:sz w:val="20"/>
              </w:rPr>
              <w:t>Average monthly wage per paid employees</w:t>
            </w:r>
          </w:p>
        </w:tc>
        <w:tc>
          <w:tcPr>
            <w:tcW w:w="7591" w:type="dxa"/>
            <w:shd w:val="clear" w:color="auto" w:fill="DBE4F0"/>
          </w:tcPr>
          <w:p w14:paraId="4A622CAC" w14:textId="016B0C4C" w:rsidR="00982C17" w:rsidRPr="00BD3519" w:rsidRDefault="00982C17" w:rsidP="00982C17">
            <w:pPr>
              <w:pStyle w:val="TableParagraph"/>
              <w:keepNext/>
              <w:spacing w:before="114"/>
              <w:rPr>
                <w:bCs/>
                <w:sz w:val="20"/>
              </w:rPr>
            </w:pPr>
            <w:r w:rsidRPr="00BD3519">
              <w:rPr>
                <w:bCs/>
                <w:sz w:val="20"/>
              </w:rPr>
              <w:t>An</w:t>
            </w:r>
            <w:r w:rsidRPr="00BD3519">
              <w:rPr>
                <w:bCs/>
                <w:spacing w:val="-4"/>
                <w:sz w:val="20"/>
              </w:rPr>
              <w:t xml:space="preserve"> </w:t>
            </w:r>
            <w:r w:rsidRPr="00BD3519">
              <w:rPr>
                <w:bCs/>
                <w:sz w:val="20"/>
              </w:rPr>
              <w:t>indicator</w:t>
            </w:r>
            <w:r w:rsidRPr="00BD3519">
              <w:rPr>
                <w:bCs/>
                <w:spacing w:val="-7"/>
                <w:sz w:val="20"/>
              </w:rPr>
              <w:t xml:space="preserve"> </w:t>
            </w:r>
            <w:r w:rsidRPr="00BD3519">
              <w:rPr>
                <w:bCs/>
                <w:sz w:val="20"/>
              </w:rPr>
              <w:t>that</w:t>
            </w:r>
            <w:r w:rsidRPr="00BD3519">
              <w:rPr>
                <w:bCs/>
                <w:spacing w:val="-6"/>
                <w:sz w:val="20"/>
              </w:rPr>
              <w:t xml:space="preserve"> </w:t>
            </w:r>
            <w:r w:rsidRPr="00BD3519">
              <w:rPr>
                <w:bCs/>
                <w:sz w:val="20"/>
              </w:rPr>
              <w:t>measures</w:t>
            </w:r>
            <w:r w:rsidRPr="00BD3519">
              <w:rPr>
                <w:bCs/>
                <w:spacing w:val="-7"/>
                <w:sz w:val="20"/>
              </w:rPr>
              <w:t xml:space="preserve"> </w:t>
            </w:r>
            <w:r w:rsidRPr="00BD3519">
              <w:rPr>
                <w:bCs/>
                <w:sz w:val="20"/>
              </w:rPr>
              <w:t>the</w:t>
            </w:r>
            <w:r w:rsidRPr="00BD3519">
              <w:rPr>
                <w:bCs/>
                <w:spacing w:val="-6"/>
                <w:sz w:val="20"/>
              </w:rPr>
              <w:t xml:space="preserve"> </w:t>
            </w:r>
            <w:r w:rsidRPr="00BD3519">
              <w:rPr>
                <w:bCs/>
                <w:sz w:val="20"/>
              </w:rPr>
              <w:t>average</w:t>
            </w:r>
            <w:r w:rsidRPr="00BD3519">
              <w:rPr>
                <w:bCs/>
                <w:spacing w:val="-9"/>
                <w:sz w:val="20"/>
              </w:rPr>
              <w:t xml:space="preserve"> </w:t>
            </w:r>
            <w:r w:rsidRPr="00BD3519">
              <w:rPr>
                <w:bCs/>
                <w:sz w:val="20"/>
              </w:rPr>
              <w:t>monthly</w:t>
            </w:r>
            <w:r w:rsidRPr="00BD3519">
              <w:rPr>
                <w:bCs/>
                <w:spacing w:val="-7"/>
                <w:sz w:val="20"/>
              </w:rPr>
              <w:t xml:space="preserve"> </w:t>
            </w:r>
            <w:r w:rsidRPr="00BD3519">
              <w:rPr>
                <w:bCs/>
                <w:sz w:val="20"/>
              </w:rPr>
              <w:t>salary</w:t>
            </w:r>
            <w:r w:rsidRPr="00BD3519">
              <w:rPr>
                <w:bCs/>
                <w:spacing w:val="-6"/>
                <w:sz w:val="20"/>
              </w:rPr>
              <w:t xml:space="preserve"> </w:t>
            </w:r>
            <w:r w:rsidRPr="00BD3519">
              <w:rPr>
                <w:bCs/>
                <w:sz w:val="20"/>
              </w:rPr>
              <w:t>of</w:t>
            </w:r>
            <w:r w:rsidRPr="00BD3519">
              <w:rPr>
                <w:bCs/>
                <w:spacing w:val="-7"/>
                <w:sz w:val="20"/>
              </w:rPr>
              <w:t xml:space="preserve"> </w:t>
            </w:r>
            <w:r w:rsidRPr="00BD3519">
              <w:rPr>
                <w:bCs/>
                <w:sz w:val="20"/>
              </w:rPr>
              <w:t>the</w:t>
            </w:r>
            <w:r w:rsidRPr="00BD3519">
              <w:rPr>
                <w:bCs/>
                <w:spacing w:val="-6"/>
                <w:sz w:val="20"/>
              </w:rPr>
              <w:t xml:space="preserve"> </w:t>
            </w:r>
            <w:r w:rsidRPr="00BD3519">
              <w:rPr>
                <w:bCs/>
                <w:spacing w:val="-2"/>
                <w:sz w:val="20"/>
              </w:rPr>
              <w:t xml:space="preserve">employed </w:t>
            </w:r>
            <w:r w:rsidRPr="00BD3519">
              <w:rPr>
                <w:bCs/>
                <w:sz w:val="20"/>
              </w:rPr>
              <w:t xml:space="preserve">persons with paid jobs (15 years and above), i.e., total </w:t>
            </w:r>
            <w:r w:rsidR="00114E9E" w:rsidRPr="00BD3519">
              <w:rPr>
                <w:bCs/>
                <w:sz w:val="20"/>
              </w:rPr>
              <w:t xml:space="preserve">monthly </w:t>
            </w:r>
            <w:r w:rsidRPr="00BD3519">
              <w:rPr>
                <w:bCs/>
                <w:sz w:val="20"/>
              </w:rPr>
              <w:t xml:space="preserve">salary </w:t>
            </w:r>
            <w:r w:rsidR="00AF521C" w:rsidRPr="00BD3519">
              <w:rPr>
                <w:bCs/>
                <w:sz w:val="20"/>
              </w:rPr>
              <w:t>of employees</w:t>
            </w:r>
            <w:r w:rsidR="001D1B26" w:rsidRPr="00BD3519">
              <w:rPr>
                <w:bCs/>
                <w:sz w:val="20"/>
              </w:rPr>
              <w:t xml:space="preserve"> divided by </w:t>
            </w:r>
            <w:r w:rsidR="00F42936" w:rsidRPr="00BD3519">
              <w:rPr>
                <w:bCs/>
                <w:sz w:val="20"/>
              </w:rPr>
              <w:t>the total</w:t>
            </w:r>
            <w:r w:rsidRPr="00BD3519">
              <w:rPr>
                <w:bCs/>
                <w:sz w:val="20"/>
              </w:rPr>
              <w:t xml:space="preserve"> </w:t>
            </w:r>
            <w:r w:rsidR="001D1B26" w:rsidRPr="00BD3519">
              <w:rPr>
                <w:bCs/>
                <w:sz w:val="20"/>
              </w:rPr>
              <w:t xml:space="preserve">number of </w:t>
            </w:r>
            <w:r w:rsidRPr="00BD3519">
              <w:rPr>
                <w:bCs/>
                <w:sz w:val="20"/>
              </w:rPr>
              <w:t>employees</w:t>
            </w:r>
            <w:r w:rsidR="001D1B26" w:rsidRPr="00BE174E">
              <w:rPr>
                <w:bCs/>
                <w:sz w:val="20"/>
                <w:shd w:val="clear" w:color="auto" w:fill="DBE5F1" w:themeFill="accent1" w:themeFillTint="33"/>
              </w:rPr>
              <w:t xml:space="preserve">.  </w:t>
            </w:r>
            <w:r w:rsidRPr="00BE174E">
              <w:rPr>
                <w:bCs/>
                <w:spacing w:val="-5"/>
                <w:sz w:val="20"/>
                <w:shd w:val="clear" w:color="auto" w:fill="DBE5F1" w:themeFill="accent1" w:themeFillTint="33"/>
              </w:rPr>
              <w:t xml:space="preserve"> </w:t>
            </w:r>
            <w:r w:rsidR="005A14A5" w:rsidRPr="00BE174E">
              <w:rPr>
                <w:bCs/>
                <w:sz w:val="20"/>
                <w:shd w:val="clear" w:color="auto" w:fill="DBE5F1" w:themeFill="accent1" w:themeFillTint="33"/>
              </w:rPr>
              <w:t>This measure is based on</w:t>
            </w:r>
            <w:r w:rsidR="005A14A5" w:rsidRPr="00BD3519">
              <w:rPr>
                <w:bCs/>
                <w:sz w:val="20"/>
              </w:rPr>
              <w:t xml:space="preserve"> only those employees reporting </w:t>
            </w:r>
            <w:r w:rsidR="00777DC7" w:rsidRPr="00BD3519">
              <w:rPr>
                <w:bCs/>
                <w:sz w:val="20"/>
              </w:rPr>
              <w:t xml:space="preserve">their salary.  </w:t>
            </w:r>
          </w:p>
        </w:tc>
      </w:tr>
      <w:tr w:rsidR="005D0D67" w:rsidRPr="00BD3519" w14:paraId="61FD4B73" w14:textId="77777777" w:rsidTr="00213D52">
        <w:tblPrEx>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PrEx>
        <w:trPr>
          <w:trHeight w:val="1177"/>
          <w:jc w:val="center"/>
        </w:trPr>
        <w:tc>
          <w:tcPr>
            <w:tcW w:w="2101" w:type="dxa"/>
          </w:tcPr>
          <w:p w14:paraId="55415399" w14:textId="5B6F9645" w:rsidR="005D0D67" w:rsidRPr="00BD3519" w:rsidRDefault="005D0D67" w:rsidP="005D0D67">
            <w:pPr>
              <w:pStyle w:val="TableParagraph"/>
              <w:keepNext/>
              <w:spacing w:before="114"/>
              <w:rPr>
                <w:b/>
                <w:sz w:val="20"/>
              </w:rPr>
            </w:pPr>
            <w:r w:rsidRPr="005D0D67">
              <w:rPr>
                <w:b/>
                <w:sz w:val="20"/>
              </w:rPr>
              <w:t>Youth not in employment, education, or training (NEET)</w:t>
            </w:r>
          </w:p>
        </w:tc>
        <w:tc>
          <w:tcPr>
            <w:tcW w:w="7591" w:type="dxa"/>
          </w:tcPr>
          <w:p w14:paraId="46310799" w14:textId="00E21E8D" w:rsidR="005D0D67" w:rsidRPr="005D0D67" w:rsidRDefault="005D0D67" w:rsidP="005D0D67">
            <w:pPr>
              <w:pStyle w:val="TableParagraph"/>
              <w:keepNext/>
              <w:spacing w:before="114"/>
              <w:rPr>
                <w:b/>
                <w:sz w:val="20"/>
              </w:rPr>
            </w:pPr>
            <w:r w:rsidRPr="005D0D67">
              <w:rPr>
                <w:bCs/>
                <w:sz w:val="20"/>
              </w:rPr>
              <w:t>This indicator presents the share of young people who are not in employment, education, or training (NEET), as a percentage of the total number of young people in the corresponding age group</w:t>
            </w:r>
          </w:p>
        </w:tc>
      </w:tr>
    </w:tbl>
    <w:p w14:paraId="653474C7" w14:textId="77777777" w:rsidR="00A149C5" w:rsidRPr="00BD3519" w:rsidRDefault="00A149C5">
      <w:pPr>
        <w:pStyle w:val="BodyText"/>
        <w:spacing w:before="3"/>
        <w:rPr>
          <w:sz w:val="9"/>
        </w:rPr>
      </w:pPr>
    </w:p>
    <w:p w14:paraId="0E82F3B2" w14:textId="77777777" w:rsidR="00A149C5" w:rsidRPr="00BD3519" w:rsidRDefault="00A149C5">
      <w:pPr>
        <w:pStyle w:val="BodyText"/>
        <w:spacing w:before="9"/>
        <w:rPr>
          <w:sz w:val="13"/>
        </w:rPr>
      </w:pPr>
    </w:p>
    <w:p w14:paraId="50CB9E26" w14:textId="540E982E" w:rsidR="00A149C5" w:rsidRPr="003345F2" w:rsidRDefault="006C023A" w:rsidP="00527EE7">
      <w:pPr>
        <w:spacing w:before="120" w:after="120" w:line="360" w:lineRule="auto"/>
        <w:ind w:left="1094" w:right="907"/>
        <w:jc w:val="both"/>
        <w:rPr>
          <w:sz w:val="20"/>
          <w:szCs w:val="20"/>
        </w:rPr>
      </w:pPr>
      <w:r w:rsidRPr="003345F2">
        <w:rPr>
          <w:sz w:val="20"/>
          <w:szCs w:val="20"/>
        </w:rPr>
        <w:t xml:space="preserve">In reporting these indicators, </w:t>
      </w:r>
      <w:r w:rsidR="00986A26" w:rsidRPr="003345F2">
        <w:rPr>
          <w:sz w:val="20"/>
          <w:szCs w:val="20"/>
        </w:rPr>
        <w:t xml:space="preserve">GASTAT </w:t>
      </w:r>
      <w:r w:rsidRPr="003345F2">
        <w:rPr>
          <w:sz w:val="20"/>
          <w:szCs w:val="20"/>
        </w:rPr>
        <w:t>provide</w:t>
      </w:r>
      <w:r w:rsidR="00986A26" w:rsidRPr="003345F2">
        <w:rPr>
          <w:sz w:val="20"/>
          <w:szCs w:val="20"/>
        </w:rPr>
        <w:t>s</w:t>
      </w:r>
      <w:r w:rsidRPr="003345F2">
        <w:rPr>
          <w:sz w:val="20"/>
          <w:szCs w:val="20"/>
        </w:rPr>
        <w:t xml:space="preserve"> a breakdown for the following age groups of the population aged 15 and above: Youth (15-24), Core Working Age (25-54) and population age 55 and over.</w:t>
      </w:r>
    </w:p>
    <w:p w14:paraId="2E7EF145" w14:textId="6A3592E6" w:rsidR="00A149C5" w:rsidRPr="00BD3519" w:rsidRDefault="00A149C5">
      <w:pPr>
        <w:pStyle w:val="BodyText"/>
        <w:spacing w:before="8"/>
        <w:rPr>
          <w:sz w:val="9"/>
        </w:rPr>
      </w:pPr>
    </w:p>
    <w:p w14:paraId="56FAB942" w14:textId="77777777" w:rsidR="00A149C5" w:rsidRPr="00BD3519" w:rsidRDefault="00A149C5">
      <w:pPr>
        <w:rPr>
          <w:sz w:val="9"/>
        </w:rPr>
        <w:sectPr w:rsidR="00A149C5" w:rsidRPr="00BD3519" w:rsidSect="00A33F4A">
          <w:pgSz w:w="11910" w:h="16840"/>
          <w:pgMar w:top="1843" w:right="284" w:bottom="878" w:left="86" w:header="709" w:footer="685" w:gutter="0"/>
          <w:cols w:space="720"/>
        </w:sectPr>
      </w:pPr>
    </w:p>
    <w:p w14:paraId="6BA206F8" w14:textId="1D4EBE7E" w:rsidR="00A149C5" w:rsidRPr="003345F2" w:rsidRDefault="006C023A" w:rsidP="00527EE7">
      <w:pPr>
        <w:spacing w:before="120" w:after="120" w:line="360" w:lineRule="auto"/>
        <w:ind w:left="1094" w:right="907"/>
        <w:jc w:val="both"/>
        <w:rPr>
          <w:sz w:val="20"/>
          <w:szCs w:val="20"/>
        </w:rPr>
      </w:pPr>
      <w:r w:rsidRPr="003345F2">
        <w:rPr>
          <w:sz w:val="20"/>
          <w:szCs w:val="20"/>
        </w:rPr>
        <w:lastRenderedPageBreak/>
        <w:t xml:space="preserve">GASTAT has relied on the approved formulas of the UN international standards that are compiled with the </w:t>
      </w:r>
      <w:r w:rsidR="007615B7">
        <w:rPr>
          <w:sz w:val="20"/>
          <w:szCs w:val="20"/>
        </w:rPr>
        <w:t>I</w:t>
      </w:r>
      <w:r w:rsidRPr="003345F2">
        <w:rPr>
          <w:sz w:val="20"/>
          <w:szCs w:val="20"/>
        </w:rPr>
        <w:t xml:space="preserve">nternational </w:t>
      </w:r>
      <w:r w:rsidR="007615B7">
        <w:rPr>
          <w:sz w:val="20"/>
          <w:szCs w:val="20"/>
        </w:rPr>
        <w:t>L</w:t>
      </w:r>
      <w:r w:rsidRPr="003345F2">
        <w:rPr>
          <w:sz w:val="20"/>
          <w:szCs w:val="20"/>
        </w:rPr>
        <w:t xml:space="preserve">abor </w:t>
      </w:r>
      <w:r w:rsidR="00196372">
        <w:rPr>
          <w:sz w:val="20"/>
          <w:szCs w:val="20"/>
        </w:rPr>
        <w:t>O</w:t>
      </w:r>
      <w:r w:rsidR="00196372" w:rsidRPr="003345F2">
        <w:rPr>
          <w:sz w:val="20"/>
          <w:szCs w:val="20"/>
        </w:rPr>
        <w:t>rganization</w:t>
      </w:r>
      <w:r w:rsidR="00196372">
        <w:rPr>
          <w:sz w:val="20"/>
          <w:szCs w:val="20"/>
        </w:rPr>
        <w:t xml:space="preserve"> (</w:t>
      </w:r>
      <w:r w:rsidRPr="003345F2">
        <w:rPr>
          <w:sz w:val="20"/>
          <w:szCs w:val="20"/>
        </w:rPr>
        <w:t>ILO</w:t>
      </w:r>
      <w:r w:rsidR="007615B7">
        <w:rPr>
          <w:sz w:val="20"/>
          <w:szCs w:val="20"/>
        </w:rPr>
        <w:t>)</w:t>
      </w:r>
      <w:r w:rsidRPr="003345F2">
        <w:rPr>
          <w:sz w:val="20"/>
          <w:szCs w:val="20"/>
        </w:rPr>
        <w:t>. The indicators are calculated as follows:</w:t>
      </w:r>
    </w:p>
    <w:p w14:paraId="41F24ACF" w14:textId="111092C4" w:rsidR="00A149C5" w:rsidRPr="00BD3519" w:rsidRDefault="00053B80">
      <w:pPr>
        <w:pStyle w:val="BodyText"/>
        <w:spacing w:before="10"/>
        <w:rPr>
          <w:sz w:val="5"/>
        </w:rPr>
      </w:pPr>
      <w:r w:rsidRPr="00BD3519">
        <w:rPr>
          <w:noProof/>
          <w:sz w:val="5"/>
        </w:rPr>
        <mc:AlternateContent>
          <mc:Choice Requires="wps">
            <w:drawing>
              <wp:anchor distT="0" distB="0" distL="114300" distR="114300" simplePos="0" relativeHeight="251645440" behindDoc="0" locked="0" layoutInCell="1" allowOverlap="1" wp14:anchorId="43DB3628" wp14:editId="5C05F612">
                <wp:simplePos x="680545" y="2194034"/>
                <wp:positionH relativeFrom="margin">
                  <wp:align>center</wp:align>
                </wp:positionH>
                <wp:positionV relativeFrom="paragraph">
                  <wp:posOffset>190918</wp:posOffset>
                </wp:positionV>
                <wp:extent cx="6198870" cy="7867650"/>
                <wp:effectExtent l="0" t="0" r="0" b="0"/>
                <wp:wrapTopAndBottom/>
                <wp:docPr id="4" name="Text Box 4"/>
                <wp:cNvGraphicFramePr/>
                <a:graphic xmlns:a="http://schemas.openxmlformats.org/drawingml/2006/main">
                  <a:graphicData uri="http://schemas.microsoft.com/office/word/2010/wordprocessingShape">
                    <wps:wsp>
                      <wps:cNvSpPr txBox="1"/>
                      <wps:spPr>
                        <a:xfrm>
                          <a:off x="0" y="0"/>
                          <a:ext cx="6198870" cy="7867650"/>
                        </a:xfrm>
                        <a:prstGeom prst="rect">
                          <a:avLst/>
                        </a:prstGeom>
                        <a:solidFill>
                          <a:schemeClr val="lt1"/>
                        </a:solidFill>
                        <a:ln w="6350">
                          <a:noFill/>
                        </a:ln>
                      </wps:spPr>
                      <wps:txbx>
                        <w:txbxContent>
                          <w:p w14:paraId="22612A52" w14:textId="089D2123" w:rsidR="002C4FB6" w:rsidRPr="00BD3519" w:rsidRDefault="002C4FB6"/>
                          <w:tbl>
                            <w:tblPr>
                              <w:tblStyle w:val="GridTable4-Accent1"/>
                              <w:tblW w:w="9985" w:type="dxa"/>
                              <w:jc w:val="center"/>
                              <w:tblCellMar>
                                <w:top w:w="85" w:type="dxa"/>
                                <w:bottom w:w="85" w:type="dxa"/>
                              </w:tblCellMar>
                              <w:tblLook w:val="04A0" w:firstRow="1" w:lastRow="0" w:firstColumn="1" w:lastColumn="0" w:noHBand="0" w:noVBand="1"/>
                            </w:tblPr>
                            <w:tblGrid>
                              <w:gridCol w:w="3034"/>
                              <w:gridCol w:w="6951"/>
                            </w:tblGrid>
                            <w:tr w:rsidR="002C4FB6" w:rsidRPr="00BD3519" w14:paraId="2D0962DD" w14:textId="77777777" w:rsidTr="005D0D6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4B8567E" w14:textId="77777777" w:rsidR="002C4FB6" w:rsidRPr="00BD3519" w:rsidRDefault="002C4FB6" w:rsidP="00053B80">
                                  <w:pPr>
                                    <w:rPr>
                                      <w:sz w:val="20"/>
                                      <w:szCs w:val="20"/>
                                    </w:rPr>
                                  </w:pPr>
                                  <w:r w:rsidRPr="00BD3519">
                                    <w:rPr>
                                      <w:sz w:val="20"/>
                                      <w:szCs w:val="20"/>
                                    </w:rPr>
                                    <w:t>Indicator</w:t>
                                  </w:r>
                                </w:p>
                              </w:tc>
                              <w:tc>
                                <w:tcPr>
                                  <w:tcW w:w="6814" w:type="dxa"/>
                                  <w:vAlign w:val="center"/>
                                </w:tcPr>
                                <w:p w14:paraId="7EDADAD0" w14:textId="77777777" w:rsidR="002C4FB6" w:rsidRPr="00BD3519" w:rsidRDefault="002C4FB6" w:rsidP="00053B80">
                                  <w:pPr>
                                    <w:cnfStyle w:val="100000000000" w:firstRow="1" w:lastRow="0" w:firstColumn="0" w:lastColumn="0" w:oddVBand="0" w:evenVBand="0" w:oddHBand="0" w:evenHBand="0" w:firstRowFirstColumn="0" w:firstRowLastColumn="0" w:lastRowFirstColumn="0" w:lastRowLastColumn="0"/>
                                    <w:rPr>
                                      <w:sz w:val="20"/>
                                      <w:szCs w:val="20"/>
                                    </w:rPr>
                                  </w:pPr>
                                  <w:r w:rsidRPr="00BD3519">
                                    <w:rPr>
                                      <w:sz w:val="20"/>
                                      <w:szCs w:val="20"/>
                                    </w:rPr>
                                    <w:t>Calculation formula</w:t>
                                  </w:r>
                                </w:p>
                              </w:tc>
                            </w:tr>
                            <w:tr w:rsidR="002C4FB6" w:rsidRPr="00BD3519" w14:paraId="4FB4E81B" w14:textId="77777777" w:rsidTr="005D0D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227128" w14:textId="52A3DF35" w:rsidR="002C4FB6" w:rsidRPr="00BD3519" w:rsidRDefault="002C4FB6" w:rsidP="00053B80">
                                  <w:pPr>
                                    <w:pStyle w:val="TableParagraph"/>
                                    <w:spacing w:before="93"/>
                                    <w:ind w:left="0" w:right="367"/>
                                    <w:rPr>
                                      <w:b w:val="0"/>
                                      <w:spacing w:val="-2"/>
                                      <w:sz w:val="20"/>
                                      <w:szCs w:val="20"/>
                                    </w:rPr>
                                  </w:pPr>
                                  <w:r w:rsidRPr="003753C5">
                                    <w:rPr>
                                      <w:w w:val="95"/>
                                      <w:sz w:val="20"/>
                                      <w:szCs w:val="20"/>
                                    </w:rPr>
                                    <w:t>Total labor</w:t>
                                  </w:r>
                                  <w:r w:rsidRPr="00BD3519">
                                    <w:rPr>
                                      <w:spacing w:val="2"/>
                                      <w:sz w:val="20"/>
                                      <w:szCs w:val="20"/>
                                    </w:rPr>
                                    <w:t xml:space="preserve"> </w:t>
                                  </w:r>
                                  <w:r w:rsidRPr="00BD3519">
                                    <w:rPr>
                                      <w:spacing w:val="-2"/>
                                      <w:sz w:val="20"/>
                                      <w:szCs w:val="20"/>
                                    </w:rPr>
                                    <w:t>force</w:t>
                                  </w:r>
                                </w:p>
                              </w:tc>
                              <w:tc>
                                <w:tcPr>
                                  <w:tcW w:w="6814" w:type="dxa"/>
                                  <w:vAlign w:val="center"/>
                                </w:tcPr>
                                <w:p w14:paraId="305BE034" w14:textId="77777777" w:rsidR="002C4FB6" w:rsidRPr="00BD3519" w:rsidRDefault="002C4FB6" w:rsidP="00053B80">
                                  <w:pPr>
                                    <w:pStyle w:val="TableParagraph"/>
                                    <w:spacing w:before="93"/>
                                    <w:ind w:left="0"/>
                                    <w:cnfStyle w:val="000000100000" w:firstRow="0" w:lastRow="0" w:firstColumn="0" w:lastColumn="0" w:oddVBand="0" w:evenVBand="0" w:oddHBand="1" w:evenHBand="0" w:firstRowFirstColumn="0" w:firstRowLastColumn="0" w:lastRowFirstColumn="0" w:lastRowLastColumn="0"/>
                                    <w:rPr>
                                      <w:bCs/>
                                      <w:sz w:val="20"/>
                                      <w:szCs w:val="20"/>
                                    </w:rPr>
                                  </w:pPr>
                                  <m:oMathPara>
                                    <m:oMathParaPr>
                                      <m:jc m:val="left"/>
                                    </m:oMathParaPr>
                                    <m:oMath>
                                      <m:r>
                                        <w:rPr>
                                          <w:rFonts w:ascii="Cambria Math" w:hAnsi="Cambria Math"/>
                                          <w:sz w:val="20"/>
                                          <w:szCs w:val="20"/>
                                        </w:rPr>
                                        <m:t>=</m:t>
                                      </m:r>
                                      <m:d>
                                        <m:dPr>
                                          <m:ctrlPr>
                                            <w:rPr>
                                              <w:rFonts w:ascii="Cambria Math" w:hAnsi="Cambria Math"/>
                                              <w:bCs/>
                                              <w:i/>
                                              <w:sz w:val="20"/>
                                              <w:szCs w:val="20"/>
                                            </w:rPr>
                                          </m:ctrlPr>
                                        </m:dPr>
                                        <m:e>
                                          <m:r>
                                            <m:rPr>
                                              <m:nor/>
                                            </m:rPr>
                                            <w:rPr>
                                              <w:bCs/>
                                              <w:i/>
                                              <w:sz w:val="20"/>
                                              <w:szCs w:val="20"/>
                                            </w:rPr>
                                            <m:t> Number of Employed + Number of Unemployed </m:t>
                                          </m:r>
                                        </m:e>
                                      </m:d>
                                    </m:oMath>
                                  </m:oMathPara>
                                </w:p>
                              </w:tc>
                            </w:tr>
                            <w:tr w:rsidR="002C4FB6" w:rsidRPr="00BD3519" w14:paraId="0EA9BDCD" w14:textId="77777777" w:rsidTr="005D0D67">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A393D01" w14:textId="77777777" w:rsidR="002C4FB6" w:rsidRPr="00BD3519" w:rsidRDefault="002C4FB6" w:rsidP="00053B80">
                                  <w:pPr>
                                    <w:pStyle w:val="TableParagraph"/>
                                    <w:spacing w:before="93"/>
                                    <w:ind w:left="0" w:right="367"/>
                                    <w:rPr>
                                      <w:b w:val="0"/>
                                      <w:spacing w:val="-4"/>
                                      <w:sz w:val="20"/>
                                      <w:szCs w:val="20"/>
                                    </w:rPr>
                                  </w:pPr>
                                  <w:r w:rsidRPr="00BD3519">
                                    <w:rPr>
                                      <w:sz w:val="20"/>
                                      <w:szCs w:val="20"/>
                                    </w:rPr>
                                    <w:t>Unemployment</w:t>
                                  </w:r>
                                  <w:r w:rsidRPr="00BD3519">
                                    <w:rPr>
                                      <w:spacing w:val="1"/>
                                      <w:sz w:val="20"/>
                                      <w:szCs w:val="20"/>
                                    </w:rPr>
                                    <w:t xml:space="preserve"> </w:t>
                                  </w:r>
                                  <w:r w:rsidRPr="00BD3519">
                                    <w:rPr>
                                      <w:spacing w:val="-4"/>
                                      <w:sz w:val="20"/>
                                      <w:szCs w:val="20"/>
                                    </w:rPr>
                                    <w:t>rate</w:t>
                                  </w:r>
                                </w:p>
                              </w:tc>
                              <w:tc>
                                <w:tcPr>
                                  <w:tcW w:w="6814" w:type="dxa"/>
                                  <w:vAlign w:val="center"/>
                                </w:tcPr>
                                <w:p w14:paraId="30E65077" w14:textId="77777777" w:rsidR="002C4FB6" w:rsidRPr="00BD3519" w:rsidRDefault="002C4FB6" w:rsidP="00053B80">
                                  <w:pPr>
                                    <w:pStyle w:val="TableParagraph"/>
                                    <w:spacing w:before="93"/>
                                    <w:ind w:left="0"/>
                                    <w:cnfStyle w:val="000000000000" w:firstRow="0" w:lastRow="0" w:firstColumn="0" w:lastColumn="0" w:oddVBand="0" w:evenVBand="0" w:oddHBand="0" w:evenHBand="0" w:firstRowFirstColumn="0" w:firstRowLastColumn="0" w:lastRowFirstColumn="0" w:lastRowLastColumn="0"/>
                                    <w:rPr>
                                      <w:bCs/>
                                      <w:sz w:val="20"/>
                                      <w:szCs w:val="20"/>
                                    </w:rPr>
                                  </w:pPr>
                                  <m:oMathPara>
                                    <m:oMathParaPr>
                                      <m:jc m:val="left"/>
                                    </m:oMathParaPr>
                                    <m:oMath>
                                      <m:r>
                                        <w:rPr>
                                          <w:rFonts w:ascii="Cambria Math" w:hAnsi="Cambria Math"/>
                                          <w:sz w:val="20"/>
                                          <w:szCs w:val="20"/>
                                        </w:rPr>
                                        <m:t>=100×</m:t>
                                      </m:r>
                                      <m:d>
                                        <m:dPr>
                                          <m:ctrlPr>
                                            <w:rPr>
                                              <w:rFonts w:ascii="Cambria Math" w:hAnsi="Cambria Math"/>
                                              <w:bCs/>
                                              <w:i/>
                                              <w:sz w:val="20"/>
                                              <w:szCs w:val="20"/>
                                              <w:lang w:val="en-US"/>
                                            </w:rPr>
                                          </m:ctrlPr>
                                        </m:dPr>
                                        <m:e>
                                          <m:r>
                                            <w:rPr>
                                              <w:rFonts w:ascii="Cambria Math" w:hAnsi="Cambria Math"/>
                                              <w:sz w:val="20"/>
                                              <w:szCs w:val="20"/>
                                            </w:rPr>
                                            <m:t> </m:t>
                                          </m:r>
                                          <m:f>
                                            <m:fPr>
                                              <m:ctrlPr>
                                                <w:rPr>
                                                  <w:rFonts w:ascii="Cambria Math" w:hAnsi="Cambria Math"/>
                                                  <w:bCs/>
                                                  <w:i/>
                                                  <w:sz w:val="20"/>
                                                  <w:szCs w:val="20"/>
                                                  <w:lang w:val="en-US"/>
                                                </w:rPr>
                                              </m:ctrlPr>
                                            </m:fPr>
                                            <m:num>
                                              <m:r>
                                                <w:rPr>
                                                  <w:rFonts w:ascii="Cambria Math" w:hAnsi="Cambria Math"/>
                                                  <w:sz w:val="20"/>
                                                  <w:szCs w:val="20"/>
                                                </w:rPr>
                                                <m:t>Number of Unemployed</m:t>
                                              </m:r>
                                            </m:num>
                                            <m:den>
                                              <m:r>
                                                <w:rPr>
                                                  <w:rFonts w:ascii="Cambria Math" w:hAnsi="Cambria Math"/>
                                                  <w:sz w:val="20"/>
                                                  <w:szCs w:val="20"/>
                                                </w:rPr>
                                                <m:t>Total Labor Force</m:t>
                                              </m:r>
                                            </m:den>
                                          </m:f>
                                          <m:r>
                                            <w:rPr>
                                              <w:rFonts w:ascii="Cambria Math" w:hAnsi="Cambria Math"/>
                                              <w:sz w:val="20"/>
                                              <w:szCs w:val="20"/>
                                            </w:rPr>
                                            <m:t> </m:t>
                                          </m:r>
                                        </m:e>
                                      </m:d>
                                    </m:oMath>
                                  </m:oMathPara>
                                </w:p>
                              </w:tc>
                            </w:tr>
                            <w:tr w:rsidR="002C4FB6" w:rsidRPr="00BD3519" w14:paraId="5888B381" w14:textId="77777777" w:rsidTr="005D0D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0E30969" w14:textId="77777777" w:rsidR="002C4FB6" w:rsidRPr="00BD3519" w:rsidRDefault="002C4FB6" w:rsidP="00053B80">
                                  <w:pPr>
                                    <w:pStyle w:val="TableParagraph"/>
                                    <w:spacing w:before="93"/>
                                    <w:ind w:left="0" w:right="367"/>
                                    <w:rPr>
                                      <w:b w:val="0"/>
                                      <w:spacing w:val="-2"/>
                                      <w:sz w:val="20"/>
                                      <w:szCs w:val="20"/>
                                    </w:rPr>
                                  </w:pPr>
                                  <w:r w:rsidRPr="00BD3519">
                                    <w:rPr>
                                      <w:sz w:val="20"/>
                                      <w:szCs w:val="20"/>
                                    </w:rPr>
                                    <w:t>Unemployment</w:t>
                                  </w:r>
                                  <w:r w:rsidRPr="00BD3519">
                                    <w:rPr>
                                      <w:spacing w:val="4"/>
                                      <w:sz w:val="20"/>
                                      <w:szCs w:val="20"/>
                                    </w:rPr>
                                    <w:t xml:space="preserve"> </w:t>
                                  </w:r>
                                  <w:r w:rsidRPr="00BD3519">
                                    <w:rPr>
                                      <w:sz w:val="20"/>
                                      <w:szCs w:val="20"/>
                                    </w:rPr>
                                    <w:t>rate</w:t>
                                  </w:r>
                                  <w:r w:rsidRPr="00BD3519">
                                    <w:rPr>
                                      <w:spacing w:val="4"/>
                                      <w:sz w:val="20"/>
                                      <w:szCs w:val="20"/>
                                    </w:rPr>
                                    <w:t xml:space="preserve"> </w:t>
                                  </w:r>
                                  <w:r w:rsidRPr="00BD3519">
                                    <w:rPr>
                                      <w:spacing w:val="-5"/>
                                      <w:sz w:val="20"/>
                                      <w:szCs w:val="20"/>
                                    </w:rPr>
                                    <w:t xml:space="preserve">for </w:t>
                                  </w:r>
                                  <w:r w:rsidRPr="00BD3519">
                                    <w:rPr>
                                      <w:spacing w:val="-2"/>
                                      <w:sz w:val="20"/>
                                      <w:szCs w:val="20"/>
                                    </w:rPr>
                                    <w:t>males</w:t>
                                  </w:r>
                                </w:p>
                              </w:tc>
                              <w:tc>
                                <w:tcPr>
                                  <w:tcW w:w="6814" w:type="dxa"/>
                                  <w:vAlign w:val="center"/>
                                </w:tcPr>
                                <w:p w14:paraId="40ECD3DE" w14:textId="77777777" w:rsidR="002C4FB6" w:rsidRPr="00BD3519" w:rsidRDefault="002C4FB6" w:rsidP="00053B80">
                                  <w:pPr>
                                    <w:pStyle w:val="TableParagraph"/>
                                    <w:spacing w:before="93"/>
                                    <w:ind w:left="0"/>
                                    <w:cnfStyle w:val="000000100000" w:firstRow="0" w:lastRow="0" w:firstColumn="0" w:lastColumn="0" w:oddVBand="0" w:evenVBand="0" w:oddHBand="1" w:evenHBand="0" w:firstRowFirstColumn="0" w:firstRowLastColumn="0" w:lastRowFirstColumn="0" w:lastRowLastColumn="0"/>
                                    <w:rPr>
                                      <w:bCs/>
                                      <w:sz w:val="20"/>
                                      <w:szCs w:val="20"/>
                                    </w:rPr>
                                  </w:pPr>
                                  <m:oMathPara>
                                    <m:oMathParaPr>
                                      <m:jc m:val="left"/>
                                    </m:oMathParaPr>
                                    <m:oMath>
                                      <m:r>
                                        <w:rPr>
                                          <w:rFonts w:ascii="Cambria Math" w:hAnsi="Cambria Math"/>
                                          <w:sz w:val="20"/>
                                          <w:szCs w:val="20"/>
                                        </w:rPr>
                                        <m:t>=100×</m:t>
                                      </m:r>
                                      <m:d>
                                        <m:dPr>
                                          <m:ctrlPr>
                                            <w:rPr>
                                              <w:rFonts w:ascii="Cambria Math" w:hAnsi="Cambria Math"/>
                                              <w:bCs/>
                                              <w:i/>
                                              <w:sz w:val="20"/>
                                              <w:szCs w:val="20"/>
                                              <w:lang w:val="en-US"/>
                                            </w:rPr>
                                          </m:ctrlPr>
                                        </m:dPr>
                                        <m:e>
                                          <m:r>
                                            <w:rPr>
                                              <w:rFonts w:ascii="Cambria Math" w:hAnsi="Cambria Math"/>
                                              <w:sz w:val="20"/>
                                              <w:szCs w:val="20"/>
                                            </w:rPr>
                                            <m:t> </m:t>
                                          </m:r>
                                          <m:f>
                                            <m:fPr>
                                              <m:ctrlPr>
                                                <w:rPr>
                                                  <w:rFonts w:ascii="Cambria Math" w:hAnsi="Cambria Math"/>
                                                  <w:bCs/>
                                                  <w:i/>
                                                  <w:sz w:val="20"/>
                                                  <w:szCs w:val="20"/>
                                                  <w:lang w:val="en-US"/>
                                                </w:rPr>
                                              </m:ctrlPr>
                                            </m:fPr>
                                            <m:num>
                                              <m:r>
                                                <w:rPr>
                                                  <w:rFonts w:ascii="Cambria Math" w:hAnsi="Cambria Math"/>
                                                  <w:sz w:val="20"/>
                                                  <w:szCs w:val="20"/>
                                                </w:rPr>
                                                <m:t>Number of Unemployed Males</m:t>
                                              </m:r>
                                            </m:num>
                                            <m:den>
                                              <m:r>
                                                <w:rPr>
                                                  <w:rFonts w:ascii="Cambria Math" w:hAnsi="Cambria Math"/>
                                                  <w:sz w:val="20"/>
                                                  <w:szCs w:val="20"/>
                                                </w:rPr>
                                                <m:t>Total Labor Force Males</m:t>
                                              </m:r>
                                            </m:den>
                                          </m:f>
                                          <m:r>
                                            <w:rPr>
                                              <w:rFonts w:ascii="Cambria Math" w:hAnsi="Cambria Math"/>
                                              <w:sz w:val="20"/>
                                              <w:szCs w:val="20"/>
                                            </w:rPr>
                                            <m:t> </m:t>
                                          </m:r>
                                        </m:e>
                                      </m:d>
                                    </m:oMath>
                                  </m:oMathPara>
                                </w:p>
                              </w:tc>
                            </w:tr>
                            <w:tr w:rsidR="002C4FB6" w:rsidRPr="00BD3519" w14:paraId="759E8E60" w14:textId="77777777" w:rsidTr="005D0D67">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F5B3D20" w14:textId="77777777" w:rsidR="002C4FB6" w:rsidRPr="00BD3519" w:rsidRDefault="002C4FB6" w:rsidP="00053B80">
                                  <w:pPr>
                                    <w:pStyle w:val="TableParagraph"/>
                                    <w:spacing w:before="93"/>
                                    <w:ind w:left="0" w:right="367"/>
                                    <w:rPr>
                                      <w:b w:val="0"/>
                                      <w:spacing w:val="-2"/>
                                      <w:sz w:val="20"/>
                                      <w:szCs w:val="20"/>
                                    </w:rPr>
                                  </w:pPr>
                                  <w:r w:rsidRPr="00BD3519">
                                    <w:rPr>
                                      <w:sz w:val="20"/>
                                      <w:szCs w:val="20"/>
                                    </w:rPr>
                                    <w:t>Unemployment</w:t>
                                  </w:r>
                                  <w:r w:rsidRPr="00BD3519">
                                    <w:rPr>
                                      <w:spacing w:val="4"/>
                                      <w:sz w:val="20"/>
                                      <w:szCs w:val="20"/>
                                    </w:rPr>
                                    <w:t xml:space="preserve"> </w:t>
                                  </w:r>
                                  <w:r w:rsidRPr="00BD3519">
                                    <w:rPr>
                                      <w:sz w:val="20"/>
                                      <w:szCs w:val="20"/>
                                    </w:rPr>
                                    <w:t>rate</w:t>
                                  </w:r>
                                  <w:r w:rsidRPr="00BD3519">
                                    <w:rPr>
                                      <w:spacing w:val="4"/>
                                      <w:sz w:val="20"/>
                                      <w:szCs w:val="20"/>
                                    </w:rPr>
                                    <w:t xml:space="preserve"> </w:t>
                                  </w:r>
                                  <w:r w:rsidRPr="00BD3519">
                                    <w:rPr>
                                      <w:spacing w:val="-5"/>
                                      <w:sz w:val="20"/>
                                      <w:szCs w:val="20"/>
                                    </w:rPr>
                                    <w:t xml:space="preserve">for </w:t>
                                  </w:r>
                                  <w:r w:rsidRPr="00BD3519">
                                    <w:rPr>
                                      <w:spacing w:val="-2"/>
                                      <w:sz w:val="20"/>
                                      <w:szCs w:val="20"/>
                                    </w:rPr>
                                    <w:t>females</w:t>
                                  </w:r>
                                </w:p>
                              </w:tc>
                              <w:tc>
                                <w:tcPr>
                                  <w:tcW w:w="6814" w:type="dxa"/>
                                  <w:vAlign w:val="center"/>
                                </w:tcPr>
                                <w:p w14:paraId="3A449F43" w14:textId="77777777" w:rsidR="002C4FB6" w:rsidRPr="00BD3519" w:rsidRDefault="002C4FB6" w:rsidP="00053B80">
                                  <w:pPr>
                                    <w:pStyle w:val="TableParagraph"/>
                                    <w:spacing w:before="93"/>
                                    <w:ind w:left="0"/>
                                    <w:cnfStyle w:val="000000000000" w:firstRow="0" w:lastRow="0" w:firstColumn="0" w:lastColumn="0" w:oddVBand="0" w:evenVBand="0" w:oddHBand="0" w:evenHBand="0" w:firstRowFirstColumn="0" w:firstRowLastColumn="0" w:lastRowFirstColumn="0" w:lastRowLastColumn="0"/>
                                    <w:rPr>
                                      <w:bCs/>
                                      <w:sz w:val="20"/>
                                      <w:szCs w:val="20"/>
                                    </w:rPr>
                                  </w:pPr>
                                  <m:oMathPara>
                                    <m:oMathParaPr>
                                      <m:jc m:val="left"/>
                                    </m:oMathParaPr>
                                    <m:oMath>
                                      <m:r>
                                        <w:rPr>
                                          <w:rFonts w:ascii="Cambria Math" w:hAnsi="Cambria Math"/>
                                          <w:sz w:val="20"/>
                                          <w:szCs w:val="20"/>
                                        </w:rPr>
                                        <m:t>=100×</m:t>
                                      </m:r>
                                      <m:d>
                                        <m:dPr>
                                          <m:ctrlPr>
                                            <w:rPr>
                                              <w:rFonts w:ascii="Cambria Math" w:hAnsi="Cambria Math"/>
                                              <w:bCs/>
                                              <w:i/>
                                              <w:sz w:val="20"/>
                                              <w:szCs w:val="20"/>
                                              <w:lang w:val="en-US"/>
                                            </w:rPr>
                                          </m:ctrlPr>
                                        </m:dPr>
                                        <m:e>
                                          <m:r>
                                            <w:rPr>
                                              <w:rFonts w:ascii="Cambria Math" w:hAnsi="Cambria Math"/>
                                              <w:sz w:val="20"/>
                                              <w:szCs w:val="20"/>
                                            </w:rPr>
                                            <m:t> </m:t>
                                          </m:r>
                                          <m:f>
                                            <m:fPr>
                                              <m:ctrlPr>
                                                <w:rPr>
                                                  <w:rFonts w:ascii="Cambria Math" w:hAnsi="Cambria Math"/>
                                                  <w:bCs/>
                                                  <w:i/>
                                                  <w:sz w:val="20"/>
                                                  <w:szCs w:val="20"/>
                                                  <w:lang w:val="en-US"/>
                                                </w:rPr>
                                              </m:ctrlPr>
                                            </m:fPr>
                                            <m:num>
                                              <m:r>
                                                <w:rPr>
                                                  <w:rFonts w:ascii="Cambria Math" w:hAnsi="Cambria Math"/>
                                                  <w:sz w:val="20"/>
                                                  <w:szCs w:val="20"/>
                                                </w:rPr>
                                                <m:t>Number of Unemployed Females</m:t>
                                              </m:r>
                                            </m:num>
                                            <m:den>
                                              <m:r>
                                                <w:rPr>
                                                  <w:rFonts w:ascii="Cambria Math" w:hAnsi="Cambria Math"/>
                                                  <w:sz w:val="20"/>
                                                  <w:szCs w:val="20"/>
                                                </w:rPr>
                                                <m:t>Total Labor Force Females</m:t>
                                              </m:r>
                                            </m:den>
                                          </m:f>
                                          <m:r>
                                            <w:rPr>
                                              <w:rFonts w:ascii="Cambria Math" w:hAnsi="Cambria Math"/>
                                              <w:sz w:val="20"/>
                                              <w:szCs w:val="20"/>
                                            </w:rPr>
                                            <m:t> </m:t>
                                          </m:r>
                                        </m:e>
                                      </m:d>
                                    </m:oMath>
                                  </m:oMathPara>
                                </w:p>
                              </w:tc>
                            </w:tr>
                            <w:tr w:rsidR="002C4FB6" w:rsidRPr="00BD3519" w14:paraId="2346939B" w14:textId="77777777" w:rsidTr="005D0D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34211B7" w14:textId="49942510" w:rsidR="002C4FB6" w:rsidRPr="00BD3519" w:rsidRDefault="002C4FB6" w:rsidP="00053B80">
                                  <w:pPr>
                                    <w:pStyle w:val="TableParagraph"/>
                                    <w:spacing w:before="93"/>
                                    <w:ind w:left="0" w:right="367"/>
                                    <w:rPr>
                                      <w:b w:val="0"/>
                                      <w:spacing w:val="-4"/>
                                      <w:w w:val="105"/>
                                      <w:sz w:val="20"/>
                                      <w:szCs w:val="20"/>
                                    </w:rPr>
                                  </w:pPr>
                                  <w:r w:rsidRPr="00BD3519">
                                    <w:rPr>
                                      <w:w w:val="95"/>
                                      <w:sz w:val="20"/>
                                      <w:szCs w:val="20"/>
                                    </w:rPr>
                                    <w:t>Labor</w:t>
                                  </w:r>
                                  <w:r w:rsidRPr="00BD3519">
                                    <w:rPr>
                                      <w:spacing w:val="-7"/>
                                      <w:w w:val="95"/>
                                      <w:sz w:val="20"/>
                                      <w:szCs w:val="20"/>
                                    </w:rPr>
                                    <w:t xml:space="preserve"> </w:t>
                                  </w:r>
                                  <w:r w:rsidRPr="00BD3519">
                                    <w:rPr>
                                      <w:w w:val="95"/>
                                      <w:sz w:val="20"/>
                                      <w:szCs w:val="20"/>
                                    </w:rPr>
                                    <w:t>force</w:t>
                                  </w:r>
                                  <w:r w:rsidRPr="00BD3519">
                                    <w:rPr>
                                      <w:spacing w:val="-8"/>
                                      <w:w w:val="95"/>
                                      <w:sz w:val="20"/>
                                      <w:szCs w:val="20"/>
                                    </w:rPr>
                                    <w:t xml:space="preserve"> </w:t>
                                  </w:r>
                                  <w:r w:rsidRPr="00BD3519">
                                    <w:rPr>
                                      <w:spacing w:val="-2"/>
                                      <w:w w:val="95"/>
                                      <w:sz w:val="20"/>
                                      <w:szCs w:val="20"/>
                                    </w:rPr>
                                    <w:t xml:space="preserve">participation </w:t>
                                  </w:r>
                                  <w:r w:rsidRPr="00BD3519">
                                    <w:rPr>
                                      <w:spacing w:val="-4"/>
                                      <w:w w:val="105"/>
                                      <w:sz w:val="20"/>
                                      <w:szCs w:val="20"/>
                                    </w:rPr>
                                    <w:t>rate</w:t>
                                  </w:r>
                                </w:p>
                              </w:tc>
                              <w:tc>
                                <w:tcPr>
                                  <w:tcW w:w="6814" w:type="dxa"/>
                                  <w:vAlign w:val="center"/>
                                </w:tcPr>
                                <w:p w14:paraId="08AE56DA" w14:textId="77777777" w:rsidR="002C4FB6" w:rsidRPr="00BD3519" w:rsidRDefault="002C4FB6" w:rsidP="00053B80">
                                  <w:pPr>
                                    <w:pStyle w:val="TableParagraph"/>
                                    <w:spacing w:before="93"/>
                                    <w:ind w:left="0"/>
                                    <w:cnfStyle w:val="000000100000" w:firstRow="0" w:lastRow="0" w:firstColumn="0" w:lastColumn="0" w:oddVBand="0" w:evenVBand="0" w:oddHBand="1" w:evenHBand="0" w:firstRowFirstColumn="0" w:firstRowLastColumn="0" w:lastRowFirstColumn="0" w:lastRowLastColumn="0"/>
                                    <w:rPr>
                                      <w:bCs/>
                                      <w:sz w:val="20"/>
                                      <w:szCs w:val="20"/>
                                    </w:rPr>
                                  </w:pPr>
                                  <m:oMathPara>
                                    <m:oMathParaPr>
                                      <m:jc m:val="left"/>
                                    </m:oMathParaPr>
                                    <m:oMath>
                                      <m:r>
                                        <w:rPr>
                                          <w:rFonts w:ascii="Cambria Math" w:hAnsi="Cambria Math"/>
                                          <w:sz w:val="20"/>
                                          <w:szCs w:val="20"/>
                                        </w:rPr>
                                        <m:t>=100×</m:t>
                                      </m:r>
                                      <m:d>
                                        <m:dPr>
                                          <m:ctrlPr>
                                            <w:rPr>
                                              <w:rFonts w:ascii="Cambria Math" w:hAnsi="Cambria Math"/>
                                              <w:bCs/>
                                              <w:i/>
                                              <w:sz w:val="20"/>
                                              <w:szCs w:val="20"/>
                                              <w:lang w:val="en-US"/>
                                            </w:rPr>
                                          </m:ctrlPr>
                                        </m:dPr>
                                        <m:e>
                                          <m:r>
                                            <w:rPr>
                                              <w:rFonts w:ascii="Cambria Math" w:hAnsi="Cambria Math"/>
                                              <w:sz w:val="20"/>
                                              <w:szCs w:val="20"/>
                                            </w:rPr>
                                            <m:t> </m:t>
                                          </m:r>
                                          <m:f>
                                            <m:fPr>
                                              <m:ctrlPr>
                                                <w:rPr>
                                                  <w:rFonts w:ascii="Cambria Math" w:hAnsi="Cambria Math"/>
                                                  <w:bCs/>
                                                  <w:i/>
                                                  <w:sz w:val="20"/>
                                                  <w:szCs w:val="20"/>
                                                  <w:lang w:val="en-US"/>
                                                </w:rPr>
                                              </m:ctrlPr>
                                            </m:fPr>
                                            <m:num>
                                              <m:r>
                                                <w:rPr>
                                                  <w:rFonts w:ascii="Cambria Math" w:hAnsi="Cambria Math"/>
                                                  <w:sz w:val="20"/>
                                                  <w:szCs w:val="20"/>
                                                </w:rPr>
                                                <m:t>Total Labor Force</m:t>
                                              </m:r>
                                            </m:num>
                                            <m:den>
                                              <m:r>
                                                <w:rPr>
                                                  <w:rFonts w:ascii="Cambria Math" w:hAnsi="Cambria Math"/>
                                                  <w:sz w:val="20"/>
                                                  <w:szCs w:val="20"/>
                                                </w:rPr>
                                                <m:t>Total Population 15 and over</m:t>
                                              </m:r>
                                            </m:den>
                                          </m:f>
                                          <m:r>
                                            <w:rPr>
                                              <w:rFonts w:ascii="Cambria Math" w:hAnsi="Cambria Math"/>
                                              <w:sz w:val="20"/>
                                              <w:szCs w:val="20"/>
                                            </w:rPr>
                                            <m:t> </m:t>
                                          </m:r>
                                        </m:e>
                                      </m:d>
                                    </m:oMath>
                                  </m:oMathPara>
                                </w:p>
                              </w:tc>
                            </w:tr>
                            <w:tr w:rsidR="002C4FB6" w:rsidRPr="00BD3519" w14:paraId="53A6C26D" w14:textId="77777777" w:rsidTr="005D0D67">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59973CD" w14:textId="17B38E89" w:rsidR="002C4FB6" w:rsidRPr="00BD3519" w:rsidRDefault="002C4FB6" w:rsidP="00053B80">
                                  <w:pPr>
                                    <w:pStyle w:val="TableParagraph"/>
                                    <w:spacing w:before="93"/>
                                    <w:ind w:left="0" w:right="367"/>
                                    <w:rPr>
                                      <w:b w:val="0"/>
                                      <w:spacing w:val="-2"/>
                                      <w:sz w:val="20"/>
                                      <w:szCs w:val="20"/>
                                    </w:rPr>
                                  </w:pPr>
                                  <w:r w:rsidRPr="00BD3519">
                                    <w:rPr>
                                      <w:w w:val="95"/>
                                      <w:sz w:val="20"/>
                                      <w:szCs w:val="20"/>
                                    </w:rPr>
                                    <w:t>Labor</w:t>
                                  </w:r>
                                  <w:r w:rsidRPr="00BD3519">
                                    <w:rPr>
                                      <w:spacing w:val="-7"/>
                                      <w:w w:val="95"/>
                                      <w:sz w:val="20"/>
                                      <w:szCs w:val="20"/>
                                    </w:rPr>
                                    <w:t xml:space="preserve"> </w:t>
                                  </w:r>
                                  <w:r w:rsidRPr="00BD3519">
                                    <w:rPr>
                                      <w:w w:val="95"/>
                                      <w:sz w:val="20"/>
                                      <w:szCs w:val="20"/>
                                    </w:rPr>
                                    <w:t>force</w:t>
                                  </w:r>
                                  <w:r w:rsidRPr="00BD3519">
                                    <w:rPr>
                                      <w:spacing w:val="-8"/>
                                      <w:w w:val="95"/>
                                      <w:sz w:val="20"/>
                                      <w:szCs w:val="20"/>
                                    </w:rPr>
                                    <w:t xml:space="preserve"> </w:t>
                                  </w:r>
                                  <w:r w:rsidRPr="00BD3519">
                                    <w:rPr>
                                      <w:spacing w:val="-2"/>
                                      <w:w w:val="95"/>
                                      <w:sz w:val="20"/>
                                      <w:szCs w:val="20"/>
                                    </w:rPr>
                                    <w:t xml:space="preserve">participation </w:t>
                                  </w:r>
                                  <w:r w:rsidRPr="00BD3519">
                                    <w:rPr>
                                      <w:sz w:val="20"/>
                                      <w:szCs w:val="20"/>
                                    </w:rPr>
                                    <w:t>rate</w:t>
                                  </w:r>
                                  <w:r w:rsidRPr="00BD3519">
                                    <w:rPr>
                                      <w:spacing w:val="9"/>
                                      <w:sz w:val="20"/>
                                      <w:szCs w:val="20"/>
                                    </w:rPr>
                                    <w:t xml:space="preserve"> </w:t>
                                  </w:r>
                                  <w:r w:rsidRPr="00BD3519">
                                    <w:rPr>
                                      <w:sz w:val="20"/>
                                      <w:szCs w:val="20"/>
                                    </w:rPr>
                                    <w:t>for</w:t>
                                  </w:r>
                                  <w:r w:rsidRPr="00BD3519">
                                    <w:rPr>
                                      <w:spacing w:val="9"/>
                                      <w:sz w:val="20"/>
                                      <w:szCs w:val="20"/>
                                    </w:rPr>
                                    <w:t xml:space="preserve"> </w:t>
                                  </w:r>
                                  <w:r w:rsidRPr="00BD3519">
                                    <w:rPr>
                                      <w:spacing w:val="-2"/>
                                      <w:sz w:val="20"/>
                                      <w:szCs w:val="20"/>
                                    </w:rPr>
                                    <w:t>males</w:t>
                                  </w:r>
                                </w:p>
                              </w:tc>
                              <w:tc>
                                <w:tcPr>
                                  <w:tcW w:w="6814" w:type="dxa"/>
                                  <w:vAlign w:val="center"/>
                                </w:tcPr>
                                <w:p w14:paraId="4AFC7F26" w14:textId="77777777" w:rsidR="002C4FB6" w:rsidRPr="00BD3519" w:rsidRDefault="002C4FB6" w:rsidP="00053B80">
                                  <w:pPr>
                                    <w:pStyle w:val="TableParagraph"/>
                                    <w:spacing w:before="93"/>
                                    <w:ind w:left="0"/>
                                    <w:cnfStyle w:val="000000000000" w:firstRow="0" w:lastRow="0" w:firstColumn="0" w:lastColumn="0" w:oddVBand="0" w:evenVBand="0" w:oddHBand="0" w:evenHBand="0" w:firstRowFirstColumn="0" w:firstRowLastColumn="0" w:lastRowFirstColumn="0" w:lastRowLastColumn="0"/>
                                    <w:rPr>
                                      <w:bCs/>
                                      <w:sz w:val="20"/>
                                      <w:szCs w:val="20"/>
                                    </w:rPr>
                                  </w:pPr>
                                  <m:oMathPara>
                                    <m:oMathParaPr>
                                      <m:jc m:val="left"/>
                                    </m:oMathParaPr>
                                    <m:oMath>
                                      <m:r>
                                        <w:rPr>
                                          <w:rFonts w:ascii="Cambria Math" w:hAnsi="Cambria Math"/>
                                          <w:sz w:val="20"/>
                                          <w:szCs w:val="20"/>
                                        </w:rPr>
                                        <m:t>=100×</m:t>
                                      </m:r>
                                      <m:d>
                                        <m:dPr>
                                          <m:ctrlPr>
                                            <w:rPr>
                                              <w:rFonts w:ascii="Cambria Math" w:hAnsi="Cambria Math"/>
                                              <w:bCs/>
                                              <w:i/>
                                              <w:sz w:val="20"/>
                                              <w:szCs w:val="20"/>
                                              <w:lang w:val="en-US"/>
                                            </w:rPr>
                                          </m:ctrlPr>
                                        </m:dPr>
                                        <m:e>
                                          <m:r>
                                            <w:rPr>
                                              <w:rFonts w:ascii="Cambria Math" w:hAnsi="Cambria Math"/>
                                              <w:sz w:val="20"/>
                                              <w:szCs w:val="20"/>
                                            </w:rPr>
                                            <m:t> </m:t>
                                          </m:r>
                                          <m:f>
                                            <m:fPr>
                                              <m:ctrlPr>
                                                <w:rPr>
                                                  <w:rFonts w:ascii="Cambria Math" w:hAnsi="Cambria Math"/>
                                                  <w:bCs/>
                                                  <w:i/>
                                                  <w:sz w:val="20"/>
                                                  <w:szCs w:val="20"/>
                                                  <w:lang w:val="en-US"/>
                                                </w:rPr>
                                              </m:ctrlPr>
                                            </m:fPr>
                                            <m:num>
                                              <m:r>
                                                <w:rPr>
                                                  <w:rFonts w:ascii="Cambria Math" w:hAnsi="Cambria Math"/>
                                                  <w:sz w:val="20"/>
                                                  <w:szCs w:val="20"/>
                                                </w:rPr>
                                                <m:t>Total Labor Force Males</m:t>
                                              </m:r>
                                            </m:num>
                                            <m:den>
                                              <m:r>
                                                <w:rPr>
                                                  <w:rFonts w:ascii="Cambria Math" w:hAnsi="Cambria Math"/>
                                                  <w:sz w:val="20"/>
                                                  <w:szCs w:val="20"/>
                                                </w:rPr>
                                                <m:t>Total Population 15 and over Males</m:t>
                                              </m:r>
                                            </m:den>
                                          </m:f>
                                          <m:r>
                                            <w:rPr>
                                              <w:rFonts w:ascii="Cambria Math" w:hAnsi="Cambria Math"/>
                                              <w:sz w:val="20"/>
                                              <w:szCs w:val="20"/>
                                            </w:rPr>
                                            <m:t> </m:t>
                                          </m:r>
                                        </m:e>
                                      </m:d>
                                    </m:oMath>
                                  </m:oMathPara>
                                </w:p>
                              </w:tc>
                            </w:tr>
                            <w:tr w:rsidR="002C4FB6" w:rsidRPr="00BD3519" w14:paraId="4591425A" w14:textId="77777777" w:rsidTr="005D0D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F7D9F79" w14:textId="4037E048" w:rsidR="002C4FB6" w:rsidRPr="00BD3519" w:rsidRDefault="002C4FB6" w:rsidP="00053B80">
                                  <w:pPr>
                                    <w:pStyle w:val="TableParagraph"/>
                                    <w:spacing w:before="93"/>
                                    <w:ind w:left="0" w:right="367"/>
                                    <w:rPr>
                                      <w:b w:val="0"/>
                                      <w:spacing w:val="-2"/>
                                      <w:sz w:val="20"/>
                                      <w:szCs w:val="20"/>
                                    </w:rPr>
                                  </w:pPr>
                                  <w:r w:rsidRPr="00BD3519">
                                    <w:rPr>
                                      <w:w w:val="95"/>
                                      <w:sz w:val="20"/>
                                      <w:szCs w:val="20"/>
                                    </w:rPr>
                                    <w:t>Labor</w:t>
                                  </w:r>
                                  <w:r w:rsidRPr="00BD3519">
                                    <w:rPr>
                                      <w:spacing w:val="-7"/>
                                      <w:w w:val="95"/>
                                      <w:sz w:val="20"/>
                                      <w:szCs w:val="20"/>
                                    </w:rPr>
                                    <w:t xml:space="preserve"> </w:t>
                                  </w:r>
                                  <w:r w:rsidRPr="00BD3519">
                                    <w:rPr>
                                      <w:w w:val="95"/>
                                      <w:sz w:val="20"/>
                                      <w:szCs w:val="20"/>
                                    </w:rPr>
                                    <w:t>force</w:t>
                                  </w:r>
                                  <w:r w:rsidRPr="00BD3519">
                                    <w:rPr>
                                      <w:spacing w:val="-8"/>
                                      <w:w w:val="95"/>
                                      <w:sz w:val="20"/>
                                      <w:szCs w:val="20"/>
                                    </w:rPr>
                                    <w:t xml:space="preserve"> </w:t>
                                  </w:r>
                                  <w:r w:rsidRPr="00BD3519">
                                    <w:rPr>
                                      <w:spacing w:val="-2"/>
                                      <w:w w:val="95"/>
                                      <w:sz w:val="20"/>
                                      <w:szCs w:val="20"/>
                                    </w:rPr>
                                    <w:t xml:space="preserve">participation </w:t>
                                  </w:r>
                                  <w:r w:rsidRPr="00BD3519">
                                    <w:rPr>
                                      <w:sz w:val="20"/>
                                      <w:szCs w:val="20"/>
                                    </w:rPr>
                                    <w:t>rate</w:t>
                                  </w:r>
                                  <w:r w:rsidRPr="00BD3519">
                                    <w:rPr>
                                      <w:spacing w:val="8"/>
                                      <w:sz w:val="20"/>
                                      <w:szCs w:val="20"/>
                                    </w:rPr>
                                    <w:t xml:space="preserve"> </w:t>
                                  </w:r>
                                  <w:r w:rsidRPr="00BD3519">
                                    <w:rPr>
                                      <w:sz w:val="20"/>
                                      <w:szCs w:val="20"/>
                                    </w:rPr>
                                    <w:t>for</w:t>
                                  </w:r>
                                  <w:r w:rsidRPr="00BD3519">
                                    <w:rPr>
                                      <w:spacing w:val="8"/>
                                      <w:sz w:val="20"/>
                                      <w:szCs w:val="20"/>
                                    </w:rPr>
                                    <w:t xml:space="preserve"> </w:t>
                                  </w:r>
                                  <w:r w:rsidRPr="00BD3519">
                                    <w:rPr>
                                      <w:spacing w:val="-2"/>
                                      <w:sz w:val="20"/>
                                      <w:szCs w:val="20"/>
                                    </w:rPr>
                                    <w:t>females</w:t>
                                  </w:r>
                                </w:p>
                              </w:tc>
                              <w:tc>
                                <w:tcPr>
                                  <w:tcW w:w="6814" w:type="dxa"/>
                                  <w:vAlign w:val="center"/>
                                </w:tcPr>
                                <w:p w14:paraId="515BB08F" w14:textId="77777777" w:rsidR="002C4FB6" w:rsidRPr="00BD3519" w:rsidRDefault="002C4FB6" w:rsidP="00053B80">
                                  <w:pPr>
                                    <w:pStyle w:val="TableParagraph"/>
                                    <w:spacing w:before="93"/>
                                    <w:ind w:left="0"/>
                                    <w:cnfStyle w:val="000000100000" w:firstRow="0" w:lastRow="0" w:firstColumn="0" w:lastColumn="0" w:oddVBand="0" w:evenVBand="0" w:oddHBand="1" w:evenHBand="0" w:firstRowFirstColumn="0" w:firstRowLastColumn="0" w:lastRowFirstColumn="0" w:lastRowLastColumn="0"/>
                                    <w:rPr>
                                      <w:bCs/>
                                      <w:sz w:val="20"/>
                                      <w:szCs w:val="20"/>
                                    </w:rPr>
                                  </w:pPr>
                                  <m:oMathPara>
                                    <m:oMathParaPr>
                                      <m:jc m:val="left"/>
                                    </m:oMathParaPr>
                                    <m:oMath>
                                      <m:r>
                                        <w:rPr>
                                          <w:rFonts w:ascii="Cambria Math" w:hAnsi="Cambria Math"/>
                                          <w:sz w:val="20"/>
                                          <w:szCs w:val="20"/>
                                        </w:rPr>
                                        <m:t>=100×</m:t>
                                      </m:r>
                                      <m:d>
                                        <m:dPr>
                                          <m:ctrlPr>
                                            <w:rPr>
                                              <w:rFonts w:ascii="Cambria Math" w:hAnsi="Cambria Math"/>
                                              <w:bCs/>
                                              <w:i/>
                                              <w:sz w:val="20"/>
                                              <w:szCs w:val="20"/>
                                              <w:lang w:val="en-US"/>
                                            </w:rPr>
                                          </m:ctrlPr>
                                        </m:dPr>
                                        <m:e>
                                          <m:r>
                                            <w:rPr>
                                              <w:rFonts w:ascii="Cambria Math" w:hAnsi="Cambria Math"/>
                                              <w:sz w:val="20"/>
                                              <w:szCs w:val="20"/>
                                            </w:rPr>
                                            <m:t> </m:t>
                                          </m:r>
                                          <m:f>
                                            <m:fPr>
                                              <m:ctrlPr>
                                                <w:rPr>
                                                  <w:rFonts w:ascii="Cambria Math" w:hAnsi="Cambria Math"/>
                                                  <w:bCs/>
                                                  <w:i/>
                                                  <w:sz w:val="20"/>
                                                  <w:szCs w:val="20"/>
                                                  <w:lang w:val="en-US"/>
                                                </w:rPr>
                                              </m:ctrlPr>
                                            </m:fPr>
                                            <m:num>
                                              <m:r>
                                                <w:rPr>
                                                  <w:rFonts w:ascii="Cambria Math" w:hAnsi="Cambria Math"/>
                                                  <w:sz w:val="20"/>
                                                  <w:szCs w:val="20"/>
                                                </w:rPr>
                                                <m:t>Total Labor Force Females</m:t>
                                              </m:r>
                                            </m:num>
                                            <m:den>
                                              <m:r>
                                                <w:rPr>
                                                  <w:rFonts w:ascii="Cambria Math" w:hAnsi="Cambria Math"/>
                                                  <w:sz w:val="20"/>
                                                  <w:szCs w:val="20"/>
                                                </w:rPr>
                                                <m:t>Total Population 15 and over Females</m:t>
                                              </m:r>
                                            </m:den>
                                          </m:f>
                                          <m:r>
                                            <w:rPr>
                                              <w:rFonts w:ascii="Cambria Math" w:hAnsi="Cambria Math"/>
                                              <w:sz w:val="20"/>
                                              <w:szCs w:val="20"/>
                                            </w:rPr>
                                            <m:t> </m:t>
                                          </m:r>
                                        </m:e>
                                      </m:d>
                                    </m:oMath>
                                  </m:oMathPara>
                                </w:p>
                              </w:tc>
                            </w:tr>
                            <w:tr w:rsidR="002C4FB6" w:rsidRPr="00BD3519" w14:paraId="6A1F4F48" w14:textId="77777777" w:rsidTr="005D0D67">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0AB5FD1" w14:textId="2AFA9330" w:rsidR="002C4FB6" w:rsidRPr="00BD3519" w:rsidRDefault="002C4FB6" w:rsidP="00053B80">
                                  <w:pPr>
                                    <w:pStyle w:val="TableParagraph"/>
                                    <w:spacing w:before="93"/>
                                    <w:ind w:left="0" w:right="367"/>
                                    <w:rPr>
                                      <w:b w:val="0"/>
                                      <w:spacing w:val="-2"/>
                                      <w:sz w:val="20"/>
                                      <w:szCs w:val="20"/>
                                    </w:rPr>
                                  </w:pPr>
                                  <w:r w:rsidRPr="00BD3519">
                                    <w:rPr>
                                      <w:sz w:val="20"/>
                                      <w:szCs w:val="20"/>
                                    </w:rPr>
                                    <w:t>Employment</w:t>
                                  </w:r>
                                  <w:r w:rsidRPr="00BD3519">
                                    <w:rPr>
                                      <w:spacing w:val="-5"/>
                                      <w:sz w:val="20"/>
                                      <w:szCs w:val="20"/>
                                    </w:rPr>
                                    <w:t>-</w:t>
                                  </w:r>
                                  <w:r w:rsidRPr="00BD3519">
                                    <w:rPr>
                                      <w:sz w:val="20"/>
                                      <w:szCs w:val="20"/>
                                    </w:rPr>
                                    <w:t>to-</w:t>
                                  </w:r>
                                  <w:r w:rsidRPr="00BD3519">
                                    <w:rPr>
                                      <w:spacing w:val="-2"/>
                                      <w:sz w:val="20"/>
                                      <w:szCs w:val="20"/>
                                    </w:rPr>
                                    <w:t>population</w:t>
                                  </w:r>
                                  <w:r w:rsidRPr="00BD3519">
                                    <w:rPr>
                                      <w:b w:val="0"/>
                                      <w:spacing w:val="-2"/>
                                      <w:sz w:val="20"/>
                                      <w:szCs w:val="20"/>
                                    </w:rPr>
                                    <w:t xml:space="preserve"> </w:t>
                                  </w:r>
                                  <w:r w:rsidRPr="00BD3519">
                                    <w:rPr>
                                      <w:spacing w:val="-2"/>
                                      <w:sz w:val="20"/>
                                      <w:szCs w:val="20"/>
                                    </w:rPr>
                                    <w:t>ratio</w:t>
                                  </w:r>
                                </w:p>
                              </w:tc>
                              <w:tc>
                                <w:tcPr>
                                  <w:tcW w:w="6814" w:type="dxa"/>
                                  <w:vAlign w:val="center"/>
                                </w:tcPr>
                                <w:p w14:paraId="7987CF0E" w14:textId="4C191BE8" w:rsidR="002C4FB6" w:rsidRPr="00BD3519" w:rsidRDefault="002C4FB6" w:rsidP="00053B80">
                                  <w:pPr>
                                    <w:pStyle w:val="TableParagraph"/>
                                    <w:spacing w:before="93"/>
                                    <w:ind w:left="0"/>
                                    <w:cnfStyle w:val="000000000000" w:firstRow="0" w:lastRow="0" w:firstColumn="0" w:lastColumn="0" w:oddVBand="0" w:evenVBand="0" w:oddHBand="0" w:evenHBand="0" w:firstRowFirstColumn="0" w:firstRowLastColumn="0" w:lastRowFirstColumn="0" w:lastRowLastColumn="0"/>
                                    <w:rPr>
                                      <w:bCs/>
                                      <w:sz w:val="20"/>
                                      <w:szCs w:val="20"/>
                                    </w:rPr>
                                  </w:pPr>
                                  <m:oMathPara>
                                    <m:oMathParaPr>
                                      <m:jc m:val="left"/>
                                    </m:oMathParaPr>
                                    <m:oMath>
                                      <m:r>
                                        <w:rPr>
                                          <w:rFonts w:ascii="Cambria Math" w:hAnsi="Cambria Math"/>
                                          <w:sz w:val="20"/>
                                          <w:szCs w:val="20"/>
                                        </w:rPr>
                                        <m:t>=100×</m:t>
                                      </m:r>
                                      <m:d>
                                        <m:dPr>
                                          <m:ctrlPr>
                                            <w:rPr>
                                              <w:rFonts w:ascii="Cambria Math" w:hAnsi="Cambria Math"/>
                                              <w:bCs/>
                                              <w:i/>
                                              <w:sz w:val="20"/>
                                              <w:szCs w:val="20"/>
                                              <w:lang w:val="en-US"/>
                                            </w:rPr>
                                          </m:ctrlPr>
                                        </m:dPr>
                                        <m:e>
                                          <m:r>
                                            <w:rPr>
                                              <w:rFonts w:ascii="Cambria Math" w:hAnsi="Cambria Math"/>
                                              <w:sz w:val="20"/>
                                              <w:szCs w:val="20"/>
                                            </w:rPr>
                                            <m:t> </m:t>
                                          </m:r>
                                          <m:f>
                                            <m:fPr>
                                              <m:ctrlPr>
                                                <w:rPr>
                                                  <w:rFonts w:ascii="Cambria Math" w:hAnsi="Cambria Math"/>
                                                  <w:bCs/>
                                                  <w:i/>
                                                  <w:sz w:val="20"/>
                                                  <w:szCs w:val="20"/>
                                                  <w:lang w:val="en-US"/>
                                                </w:rPr>
                                              </m:ctrlPr>
                                            </m:fPr>
                                            <m:num>
                                              <m:r>
                                                <w:rPr>
                                                  <w:rFonts w:ascii="Cambria Math" w:hAnsi="Cambria Math"/>
                                                  <w:sz w:val="20"/>
                                                  <w:szCs w:val="20"/>
                                                </w:rPr>
                                                <m:t>Number of Employed</m:t>
                                              </m:r>
                                            </m:num>
                                            <m:den>
                                              <m:r>
                                                <w:rPr>
                                                  <w:rFonts w:ascii="Cambria Math" w:hAnsi="Cambria Math"/>
                                                  <w:sz w:val="20"/>
                                                  <w:szCs w:val="20"/>
                                                </w:rPr>
                                                <m:t>Total Population 15 and over</m:t>
                                              </m:r>
                                            </m:den>
                                          </m:f>
                                          <m:r>
                                            <w:rPr>
                                              <w:rFonts w:ascii="Cambria Math" w:hAnsi="Cambria Math"/>
                                              <w:sz w:val="20"/>
                                              <w:szCs w:val="20"/>
                                            </w:rPr>
                                            <m:t> </m:t>
                                          </m:r>
                                        </m:e>
                                      </m:d>
                                    </m:oMath>
                                  </m:oMathPara>
                                </w:p>
                              </w:tc>
                            </w:tr>
                            <w:tr w:rsidR="002C4FB6" w:rsidRPr="00BD3519" w14:paraId="27947B0C" w14:textId="77777777" w:rsidTr="005D0D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E317F75" w14:textId="4D2C47CE" w:rsidR="002C4FB6" w:rsidRPr="00BD3519" w:rsidRDefault="002C4FB6" w:rsidP="00053B80">
                                  <w:pPr>
                                    <w:pStyle w:val="TableParagraph"/>
                                    <w:spacing w:before="93"/>
                                    <w:ind w:left="0" w:right="367"/>
                                    <w:rPr>
                                      <w:b w:val="0"/>
                                      <w:spacing w:val="-2"/>
                                      <w:sz w:val="20"/>
                                      <w:szCs w:val="20"/>
                                    </w:rPr>
                                  </w:pPr>
                                  <w:r w:rsidRPr="00BD3519">
                                    <w:rPr>
                                      <w:sz w:val="20"/>
                                      <w:szCs w:val="20"/>
                                    </w:rPr>
                                    <w:t>Employment</w:t>
                                  </w:r>
                                  <w:r w:rsidRPr="00BD3519">
                                    <w:rPr>
                                      <w:spacing w:val="-5"/>
                                      <w:sz w:val="20"/>
                                      <w:szCs w:val="20"/>
                                    </w:rPr>
                                    <w:t>-</w:t>
                                  </w:r>
                                  <w:r w:rsidRPr="00BD3519">
                                    <w:rPr>
                                      <w:sz w:val="20"/>
                                      <w:szCs w:val="20"/>
                                    </w:rPr>
                                    <w:t>to-</w:t>
                                  </w:r>
                                  <w:r w:rsidRPr="00BD3519">
                                    <w:rPr>
                                      <w:spacing w:val="-2"/>
                                      <w:sz w:val="20"/>
                                      <w:szCs w:val="20"/>
                                    </w:rPr>
                                    <w:t>population</w:t>
                                  </w:r>
                                  <w:r w:rsidRPr="00BD3519">
                                    <w:rPr>
                                      <w:b w:val="0"/>
                                      <w:sz w:val="20"/>
                                      <w:szCs w:val="20"/>
                                    </w:rPr>
                                    <w:t xml:space="preserve"> </w:t>
                                  </w:r>
                                  <w:r w:rsidRPr="00BD3519">
                                    <w:rPr>
                                      <w:sz w:val="20"/>
                                      <w:szCs w:val="20"/>
                                    </w:rPr>
                                    <w:t>ratio</w:t>
                                  </w:r>
                                  <w:r w:rsidRPr="00BD3519">
                                    <w:rPr>
                                      <w:spacing w:val="-5"/>
                                      <w:sz w:val="20"/>
                                      <w:szCs w:val="20"/>
                                    </w:rPr>
                                    <w:t xml:space="preserve"> </w:t>
                                  </w:r>
                                  <w:r w:rsidRPr="00BD3519">
                                    <w:rPr>
                                      <w:sz w:val="20"/>
                                      <w:szCs w:val="20"/>
                                    </w:rPr>
                                    <w:t>for</w:t>
                                  </w:r>
                                  <w:r w:rsidRPr="00BD3519">
                                    <w:rPr>
                                      <w:spacing w:val="-7"/>
                                      <w:sz w:val="20"/>
                                      <w:szCs w:val="20"/>
                                    </w:rPr>
                                    <w:t xml:space="preserve"> </w:t>
                                  </w:r>
                                  <w:r w:rsidRPr="00BD3519">
                                    <w:rPr>
                                      <w:spacing w:val="-2"/>
                                      <w:sz w:val="20"/>
                                      <w:szCs w:val="20"/>
                                    </w:rPr>
                                    <w:t>males</w:t>
                                  </w:r>
                                </w:p>
                              </w:tc>
                              <w:tc>
                                <w:tcPr>
                                  <w:tcW w:w="6814" w:type="dxa"/>
                                  <w:vAlign w:val="center"/>
                                </w:tcPr>
                                <w:p w14:paraId="5BF38079" w14:textId="6AB857C0" w:rsidR="002C4FB6" w:rsidRPr="00BD3519" w:rsidRDefault="002C4FB6" w:rsidP="00053B80">
                                  <w:pPr>
                                    <w:pStyle w:val="TableParagraph"/>
                                    <w:spacing w:before="93"/>
                                    <w:ind w:left="0"/>
                                    <w:cnfStyle w:val="000000100000" w:firstRow="0" w:lastRow="0" w:firstColumn="0" w:lastColumn="0" w:oddVBand="0" w:evenVBand="0" w:oddHBand="1" w:evenHBand="0" w:firstRowFirstColumn="0" w:firstRowLastColumn="0" w:lastRowFirstColumn="0" w:lastRowLastColumn="0"/>
                                    <w:rPr>
                                      <w:bCs/>
                                      <w:sz w:val="20"/>
                                      <w:szCs w:val="20"/>
                                    </w:rPr>
                                  </w:pPr>
                                  <m:oMathPara>
                                    <m:oMathParaPr>
                                      <m:jc m:val="left"/>
                                    </m:oMathParaPr>
                                    <m:oMath>
                                      <m:r>
                                        <w:rPr>
                                          <w:rFonts w:ascii="Cambria Math" w:hAnsi="Cambria Math"/>
                                          <w:sz w:val="20"/>
                                          <w:szCs w:val="20"/>
                                        </w:rPr>
                                        <m:t>=100×</m:t>
                                      </m:r>
                                      <m:d>
                                        <m:dPr>
                                          <m:ctrlPr>
                                            <w:rPr>
                                              <w:rFonts w:ascii="Cambria Math" w:hAnsi="Cambria Math"/>
                                              <w:bCs/>
                                              <w:i/>
                                              <w:sz w:val="20"/>
                                              <w:szCs w:val="20"/>
                                              <w:lang w:val="en-US"/>
                                            </w:rPr>
                                          </m:ctrlPr>
                                        </m:dPr>
                                        <m:e>
                                          <m:r>
                                            <w:rPr>
                                              <w:rFonts w:ascii="Cambria Math" w:hAnsi="Cambria Math"/>
                                              <w:sz w:val="20"/>
                                              <w:szCs w:val="20"/>
                                            </w:rPr>
                                            <m:t> </m:t>
                                          </m:r>
                                          <m:f>
                                            <m:fPr>
                                              <m:ctrlPr>
                                                <w:rPr>
                                                  <w:rFonts w:ascii="Cambria Math" w:hAnsi="Cambria Math"/>
                                                  <w:bCs/>
                                                  <w:i/>
                                                  <w:sz w:val="20"/>
                                                  <w:szCs w:val="20"/>
                                                  <w:lang w:val="en-US"/>
                                                </w:rPr>
                                              </m:ctrlPr>
                                            </m:fPr>
                                            <m:num>
                                              <m:r>
                                                <w:rPr>
                                                  <w:rFonts w:ascii="Cambria Math" w:hAnsi="Cambria Math"/>
                                                  <w:sz w:val="20"/>
                                                  <w:szCs w:val="20"/>
                                                </w:rPr>
                                                <m:t>Number of Employed Males</m:t>
                                              </m:r>
                                            </m:num>
                                            <m:den>
                                              <m:r>
                                                <w:rPr>
                                                  <w:rFonts w:ascii="Cambria Math" w:hAnsi="Cambria Math"/>
                                                  <w:sz w:val="20"/>
                                                  <w:szCs w:val="20"/>
                                                </w:rPr>
                                                <m:t>Total Population 15 and over Males</m:t>
                                              </m:r>
                                            </m:den>
                                          </m:f>
                                          <m:r>
                                            <w:rPr>
                                              <w:rFonts w:ascii="Cambria Math" w:hAnsi="Cambria Math"/>
                                              <w:sz w:val="20"/>
                                              <w:szCs w:val="20"/>
                                            </w:rPr>
                                            <m:t> </m:t>
                                          </m:r>
                                        </m:e>
                                      </m:d>
                                    </m:oMath>
                                  </m:oMathPara>
                                </w:p>
                              </w:tc>
                            </w:tr>
                            <w:tr w:rsidR="002C4FB6" w:rsidRPr="00BD3519" w14:paraId="14F3E48F" w14:textId="77777777" w:rsidTr="005D0D67">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6415414" w14:textId="5381C9E3" w:rsidR="002C4FB6" w:rsidRPr="00BD3519" w:rsidRDefault="002C4FB6" w:rsidP="00053B80">
                                  <w:pPr>
                                    <w:pStyle w:val="TableParagraph"/>
                                    <w:spacing w:before="93"/>
                                    <w:ind w:left="0" w:right="367"/>
                                    <w:rPr>
                                      <w:b w:val="0"/>
                                      <w:spacing w:val="-2"/>
                                      <w:sz w:val="20"/>
                                      <w:szCs w:val="20"/>
                                    </w:rPr>
                                  </w:pPr>
                                  <w:r w:rsidRPr="00BD3519">
                                    <w:rPr>
                                      <w:sz w:val="20"/>
                                      <w:szCs w:val="20"/>
                                    </w:rPr>
                                    <w:t>Employment</w:t>
                                  </w:r>
                                  <w:r w:rsidRPr="00BD3519">
                                    <w:rPr>
                                      <w:spacing w:val="-5"/>
                                      <w:sz w:val="20"/>
                                      <w:szCs w:val="20"/>
                                    </w:rPr>
                                    <w:t>-</w:t>
                                  </w:r>
                                  <w:r w:rsidRPr="00BD3519">
                                    <w:rPr>
                                      <w:sz w:val="20"/>
                                      <w:szCs w:val="20"/>
                                    </w:rPr>
                                    <w:t>to-</w:t>
                                  </w:r>
                                  <w:r w:rsidRPr="00BD3519">
                                    <w:rPr>
                                      <w:spacing w:val="-2"/>
                                      <w:sz w:val="20"/>
                                      <w:szCs w:val="20"/>
                                    </w:rPr>
                                    <w:t>population</w:t>
                                  </w:r>
                                  <w:r w:rsidRPr="00BD3519">
                                    <w:rPr>
                                      <w:b w:val="0"/>
                                      <w:spacing w:val="-2"/>
                                      <w:sz w:val="20"/>
                                      <w:szCs w:val="20"/>
                                    </w:rPr>
                                    <w:t xml:space="preserve"> </w:t>
                                  </w:r>
                                  <w:r w:rsidRPr="00BD3519">
                                    <w:rPr>
                                      <w:sz w:val="20"/>
                                      <w:szCs w:val="20"/>
                                    </w:rPr>
                                    <w:t>ratio</w:t>
                                  </w:r>
                                  <w:r w:rsidRPr="00BD3519">
                                    <w:rPr>
                                      <w:spacing w:val="-5"/>
                                      <w:sz w:val="20"/>
                                      <w:szCs w:val="20"/>
                                    </w:rPr>
                                    <w:t xml:space="preserve"> </w:t>
                                  </w:r>
                                  <w:r w:rsidRPr="00BD3519">
                                    <w:rPr>
                                      <w:sz w:val="20"/>
                                      <w:szCs w:val="20"/>
                                    </w:rPr>
                                    <w:t>for</w:t>
                                  </w:r>
                                  <w:r w:rsidRPr="00BD3519">
                                    <w:rPr>
                                      <w:spacing w:val="-4"/>
                                      <w:sz w:val="20"/>
                                      <w:szCs w:val="20"/>
                                    </w:rPr>
                                    <w:t xml:space="preserve"> </w:t>
                                  </w:r>
                                  <w:r w:rsidRPr="00BD3519">
                                    <w:rPr>
                                      <w:spacing w:val="-2"/>
                                      <w:sz w:val="20"/>
                                      <w:szCs w:val="20"/>
                                    </w:rPr>
                                    <w:t>females</w:t>
                                  </w:r>
                                </w:p>
                              </w:tc>
                              <w:tc>
                                <w:tcPr>
                                  <w:tcW w:w="6814" w:type="dxa"/>
                                  <w:vAlign w:val="center"/>
                                </w:tcPr>
                                <w:p w14:paraId="13433924" w14:textId="4A56B6DB" w:rsidR="002C4FB6" w:rsidRPr="00BD3519" w:rsidRDefault="002C4FB6" w:rsidP="00053B80">
                                  <w:pPr>
                                    <w:pStyle w:val="TableParagraph"/>
                                    <w:spacing w:before="93"/>
                                    <w:ind w:left="0"/>
                                    <w:cnfStyle w:val="000000000000" w:firstRow="0" w:lastRow="0" w:firstColumn="0" w:lastColumn="0" w:oddVBand="0" w:evenVBand="0" w:oddHBand="0" w:evenHBand="0" w:firstRowFirstColumn="0" w:firstRowLastColumn="0" w:lastRowFirstColumn="0" w:lastRowLastColumn="0"/>
                                    <w:rPr>
                                      <w:bCs/>
                                      <w:sz w:val="20"/>
                                      <w:szCs w:val="20"/>
                                    </w:rPr>
                                  </w:pPr>
                                  <m:oMathPara>
                                    <m:oMathParaPr>
                                      <m:jc m:val="left"/>
                                    </m:oMathParaPr>
                                    <m:oMath>
                                      <m:r>
                                        <w:rPr>
                                          <w:rFonts w:ascii="Cambria Math" w:hAnsi="Cambria Math"/>
                                          <w:sz w:val="20"/>
                                          <w:szCs w:val="20"/>
                                        </w:rPr>
                                        <m:t>=100×</m:t>
                                      </m:r>
                                      <m:d>
                                        <m:dPr>
                                          <m:ctrlPr>
                                            <w:rPr>
                                              <w:rFonts w:ascii="Cambria Math" w:hAnsi="Cambria Math"/>
                                              <w:bCs/>
                                              <w:i/>
                                              <w:sz w:val="20"/>
                                              <w:szCs w:val="20"/>
                                              <w:lang w:val="en-US"/>
                                            </w:rPr>
                                          </m:ctrlPr>
                                        </m:dPr>
                                        <m:e>
                                          <m:r>
                                            <w:rPr>
                                              <w:rFonts w:ascii="Cambria Math" w:hAnsi="Cambria Math"/>
                                              <w:sz w:val="20"/>
                                              <w:szCs w:val="20"/>
                                            </w:rPr>
                                            <m:t> </m:t>
                                          </m:r>
                                          <m:f>
                                            <m:fPr>
                                              <m:ctrlPr>
                                                <w:rPr>
                                                  <w:rFonts w:ascii="Cambria Math" w:hAnsi="Cambria Math"/>
                                                  <w:bCs/>
                                                  <w:i/>
                                                  <w:sz w:val="20"/>
                                                  <w:szCs w:val="20"/>
                                                  <w:lang w:val="en-US"/>
                                                </w:rPr>
                                              </m:ctrlPr>
                                            </m:fPr>
                                            <m:num>
                                              <m:r>
                                                <w:rPr>
                                                  <w:rFonts w:ascii="Cambria Math" w:hAnsi="Cambria Math"/>
                                                  <w:sz w:val="20"/>
                                                  <w:szCs w:val="20"/>
                                                </w:rPr>
                                                <m:t>Number of Employed Females</m:t>
                                              </m:r>
                                            </m:num>
                                            <m:den>
                                              <m:r>
                                                <w:rPr>
                                                  <w:rFonts w:ascii="Cambria Math" w:hAnsi="Cambria Math"/>
                                                  <w:sz w:val="20"/>
                                                  <w:szCs w:val="20"/>
                                                </w:rPr>
                                                <m:t>Total Population 15 and over Females</m:t>
                                              </m:r>
                                            </m:den>
                                          </m:f>
                                          <m:r>
                                            <w:rPr>
                                              <w:rFonts w:ascii="Cambria Math" w:hAnsi="Cambria Math"/>
                                              <w:sz w:val="20"/>
                                              <w:szCs w:val="20"/>
                                            </w:rPr>
                                            <m:t> </m:t>
                                          </m:r>
                                        </m:e>
                                      </m:d>
                                    </m:oMath>
                                  </m:oMathPara>
                                </w:p>
                              </w:tc>
                            </w:tr>
                            <w:tr w:rsidR="005D0D67" w:rsidRPr="00BD3519" w14:paraId="646D3232" w14:textId="77777777" w:rsidTr="005D0D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4E0C567" w14:textId="2F60525C" w:rsidR="005D0D67" w:rsidRPr="00BD3519" w:rsidRDefault="005D0D67" w:rsidP="005D0D67">
                                  <w:pPr>
                                    <w:pStyle w:val="TableParagraph"/>
                                    <w:spacing w:before="93"/>
                                    <w:ind w:left="0" w:right="367"/>
                                    <w:rPr>
                                      <w:sz w:val="20"/>
                                      <w:szCs w:val="20"/>
                                    </w:rPr>
                                  </w:pPr>
                                  <w:r w:rsidRPr="005D0D67">
                                    <w:rPr>
                                      <w:sz w:val="20"/>
                                    </w:rPr>
                                    <w:t>Youth not in employment, education, or training (NEET)</w:t>
                                  </w:r>
                                </w:p>
                              </w:tc>
                              <w:tc>
                                <w:tcPr>
                                  <w:tcW w:w="6814" w:type="dxa"/>
                                  <w:vAlign w:val="center"/>
                                </w:tcPr>
                                <w:p w14:paraId="3E01C19B" w14:textId="42B3A031" w:rsidR="005D0D67" w:rsidRDefault="005D0D67" w:rsidP="005D0D67">
                                  <w:pPr>
                                    <w:pStyle w:val="TableParagraph"/>
                                    <w:spacing w:before="93"/>
                                    <w:ind w:left="0"/>
                                    <w:cnfStyle w:val="000000100000" w:firstRow="0" w:lastRow="0" w:firstColumn="0" w:lastColumn="0" w:oddVBand="0" w:evenVBand="0" w:oddHBand="1" w:evenHBand="0" w:firstRowFirstColumn="0" w:firstRowLastColumn="0" w:lastRowFirstColumn="0" w:lastRowLastColumn="0"/>
                                    <w:rPr>
                                      <w:sz w:val="20"/>
                                      <w:szCs w:val="20"/>
                                    </w:rPr>
                                  </w:pPr>
                                  <m:oMathPara>
                                    <m:oMath>
                                      <m:r>
                                        <w:rPr>
                                          <w:rFonts w:ascii="Cambria Math" w:hAnsi="Cambria Math"/>
                                          <w:sz w:val="20"/>
                                          <w:szCs w:val="20"/>
                                        </w:rPr>
                                        <m:t>=100×</m:t>
                                      </m:r>
                                      <m:d>
                                        <m:dPr>
                                          <m:ctrlPr>
                                            <w:rPr>
                                              <w:rFonts w:ascii="Cambria Math" w:hAnsi="Cambria Math"/>
                                              <w:bCs/>
                                              <w:i/>
                                              <w:sz w:val="20"/>
                                              <w:szCs w:val="20"/>
                                              <w:lang w:val="en-US"/>
                                            </w:rPr>
                                          </m:ctrlPr>
                                        </m:dPr>
                                        <m:e>
                                          <m:r>
                                            <w:rPr>
                                              <w:rFonts w:ascii="Cambria Math" w:hAnsi="Cambria Math"/>
                                              <w:sz w:val="20"/>
                                              <w:szCs w:val="20"/>
                                            </w:rPr>
                                            <m:t> </m:t>
                                          </m:r>
                                          <m:f>
                                            <m:fPr>
                                              <m:ctrlPr>
                                                <w:rPr>
                                                  <w:rFonts w:ascii="Cambria Math" w:hAnsi="Cambria Math"/>
                                                  <w:bCs/>
                                                  <w:i/>
                                                  <w:sz w:val="20"/>
                                                  <w:szCs w:val="20"/>
                                                  <w:lang w:val="en-US"/>
                                                </w:rPr>
                                              </m:ctrlPr>
                                            </m:fPr>
                                            <m:num>
                                              <m:r>
                                                <w:rPr>
                                                  <w:rFonts w:ascii="Cambria Math" w:hAnsi="Cambria Math"/>
                                                  <w:sz w:val="20"/>
                                                  <w:szCs w:val="20"/>
                                                </w:rPr>
                                                <m:t>Number of Youth not in employment, education, or training</m:t>
                                              </m:r>
                                            </m:num>
                                            <m:den>
                                              <m:r>
                                                <w:rPr>
                                                  <w:rFonts w:ascii="Cambria Math" w:hAnsi="Cambria Math"/>
                                                  <w:sz w:val="20"/>
                                                  <w:szCs w:val="20"/>
                                                </w:rPr>
                                                <m:t>Total youth 15-24 years</m:t>
                                              </m:r>
                                            </m:den>
                                          </m:f>
                                          <m:r>
                                            <w:rPr>
                                              <w:rFonts w:ascii="Cambria Math" w:hAnsi="Cambria Math"/>
                                              <w:sz w:val="20"/>
                                              <w:szCs w:val="20"/>
                                            </w:rPr>
                                            <m:t> </m:t>
                                          </m:r>
                                        </m:e>
                                      </m:d>
                                    </m:oMath>
                                  </m:oMathPara>
                                </w:p>
                              </w:tc>
                            </w:tr>
                            <w:tr w:rsidR="005D0D67" w:rsidRPr="00BD3519" w14:paraId="09F605E1" w14:textId="77777777" w:rsidTr="005D0D67">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333442F" w14:textId="7673B7EA" w:rsidR="005D0D67" w:rsidRPr="00BD3519" w:rsidRDefault="005D0D67" w:rsidP="005D0D67">
                                  <w:pPr>
                                    <w:pStyle w:val="TableParagraph"/>
                                    <w:spacing w:before="93"/>
                                    <w:ind w:left="0" w:right="367"/>
                                    <w:rPr>
                                      <w:sz w:val="20"/>
                                      <w:szCs w:val="20"/>
                                    </w:rPr>
                                  </w:pPr>
                                  <w:r w:rsidRPr="005D0D67">
                                    <w:rPr>
                                      <w:sz w:val="20"/>
                                    </w:rPr>
                                    <w:t>Youth not in employment, education, or training (NEET)</w:t>
                                  </w:r>
                                  <w:r>
                                    <w:rPr>
                                      <w:sz w:val="20"/>
                                    </w:rPr>
                                    <w:t xml:space="preserve"> </w:t>
                                  </w:r>
                                  <w:r w:rsidRPr="00BD3519">
                                    <w:rPr>
                                      <w:sz w:val="20"/>
                                      <w:szCs w:val="20"/>
                                    </w:rPr>
                                    <w:t>for</w:t>
                                  </w:r>
                                  <w:r w:rsidRPr="00BD3519">
                                    <w:rPr>
                                      <w:spacing w:val="-7"/>
                                      <w:sz w:val="20"/>
                                      <w:szCs w:val="20"/>
                                    </w:rPr>
                                    <w:t xml:space="preserve"> </w:t>
                                  </w:r>
                                  <w:r w:rsidRPr="00BD3519">
                                    <w:rPr>
                                      <w:spacing w:val="-2"/>
                                      <w:sz w:val="20"/>
                                      <w:szCs w:val="20"/>
                                    </w:rPr>
                                    <w:t>males</w:t>
                                  </w:r>
                                </w:p>
                              </w:tc>
                              <w:tc>
                                <w:tcPr>
                                  <w:tcW w:w="6814" w:type="dxa"/>
                                  <w:vAlign w:val="center"/>
                                </w:tcPr>
                                <w:p w14:paraId="30CB7FE3" w14:textId="1366EA8E" w:rsidR="005D0D67" w:rsidRDefault="005D0D67" w:rsidP="005D0D67">
                                  <w:pPr>
                                    <w:pStyle w:val="TableParagraph"/>
                                    <w:spacing w:before="93"/>
                                    <w:ind w:left="0"/>
                                    <w:cnfStyle w:val="000000000000" w:firstRow="0" w:lastRow="0" w:firstColumn="0" w:lastColumn="0" w:oddVBand="0" w:evenVBand="0" w:oddHBand="0" w:evenHBand="0" w:firstRowFirstColumn="0" w:firstRowLastColumn="0" w:lastRowFirstColumn="0" w:lastRowLastColumn="0"/>
                                    <w:rPr>
                                      <w:sz w:val="20"/>
                                      <w:szCs w:val="20"/>
                                    </w:rPr>
                                  </w:pPr>
                                  <m:oMathPara>
                                    <m:oMath>
                                      <m:r>
                                        <w:rPr>
                                          <w:rFonts w:ascii="Cambria Math" w:hAnsi="Cambria Math"/>
                                          <w:sz w:val="20"/>
                                          <w:szCs w:val="20"/>
                                        </w:rPr>
                                        <m:t>=100×</m:t>
                                      </m:r>
                                      <m:d>
                                        <m:dPr>
                                          <m:ctrlPr>
                                            <w:rPr>
                                              <w:rFonts w:ascii="Cambria Math" w:hAnsi="Cambria Math"/>
                                              <w:bCs/>
                                              <w:i/>
                                              <w:sz w:val="20"/>
                                              <w:szCs w:val="20"/>
                                              <w:lang w:val="en-US"/>
                                            </w:rPr>
                                          </m:ctrlPr>
                                        </m:dPr>
                                        <m:e>
                                          <m:r>
                                            <w:rPr>
                                              <w:rFonts w:ascii="Cambria Math" w:hAnsi="Cambria Math"/>
                                              <w:sz w:val="20"/>
                                              <w:szCs w:val="20"/>
                                            </w:rPr>
                                            <m:t> </m:t>
                                          </m:r>
                                          <m:f>
                                            <m:fPr>
                                              <m:ctrlPr>
                                                <w:rPr>
                                                  <w:rFonts w:ascii="Cambria Math" w:hAnsi="Cambria Math"/>
                                                  <w:bCs/>
                                                  <w:i/>
                                                  <w:sz w:val="20"/>
                                                  <w:szCs w:val="20"/>
                                                  <w:lang w:val="en-US"/>
                                                </w:rPr>
                                              </m:ctrlPr>
                                            </m:fPr>
                                            <m:num>
                                              <m:r>
                                                <w:rPr>
                                                  <w:rFonts w:ascii="Cambria Math" w:hAnsi="Cambria Math"/>
                                                  <w:sz w:val="20"/>
                                                  <w:szCs w:val="20"/>
                                                </w:rPr>
                                                <m:t>Number of Youth not in employment, education, or training Males</m:t>
                                              </m:r>
                                            </m:num>
                                            <m:den>
                                              <m:r>
                                                <w:rPr>
                                                  <w:rFonts w:ascii="Cambria Math" w:hAnsi="Cambria Math"/>
                                                  <w:sz w:val="20"/>
                                                  <w:szCs w:val="20"/>
                                                </w:rPr>
                                                <m:t>Total youth 15-24 years Males</m:t>
                                              </m:r>
                                            </m:den>
                                          </m:f>
                                          <m:r>
                                            <w:rPr>
                                              <w:rFonts w:ascii="Cambria Math" w:hAnsi="Cambria Math"/>
                                              <w:sz w:val="20"/>
                                              <w:szCs w:val="20"/>
                                            </w:rPr>
                                            <m:t> </m:t>
                                          </m:r>
                                        </m:e>
                                      </m:d>
                                    </m:oMath>
                                  </m:oMathPara>
                                </w:p>
                              </w:tc>
                            </w:tr>
                            <w:tr w:rsidR="005D0D67" w:rsidRPr="00BD3519" w14:paraId="30726382" w14:textId="77777777" w:rsidTr="005D0D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D794E7E" w14:textId="408D9C34" w:rsidR="005D0D67" w:rsidRPr="00BD3519" w:rsidRDefault="005D0D67" w:rsidP="005D0D67">
                                  <w:pPr>
                                    <w:pStyle w:val="TableParagraph"/>
                                    <w:spacing w:before="93"/>
                                    <w:ind w:left="0" w:right="367"/>
                                    <w:rPr>
                                      <w:sz w:val="20"/>
                                      <w:szCs w:val="20"/>
                                    </w:rPr>
                                  </w:pPr>
                                  <w:r w:rsidRPr="005D0D67">
                                    <w:rPr>
                                      <w:sz w:val="20"/>
                                    </w:rPr>
                                    <w:t>Youth not in employment, education, or training (NEET)</w:t>
                                  </w:r>
                                  <w:r>
                                    <w:rPr>
                                      <w:sz w:val="20"/>
                                    </w:rPr>
                                    <w:t xml:space="preserve"> </w:t>
                                  </w:r>
                                  <w:r w:rsidRPr="00BD3519">
                                    <w:rPr>
                                      <w:sz w:val="20"/>
                                      <w:szCs w:val="20"/>
                                    </w:rPr>
                                    <w:t>for</w:t>
                                  </w:r>
                                  <w:r w:rsidRPr="00BD3519">
                                    <w:rPr>
                                      <w:spacing w:val="-4"/>
                                      <w:sz w:val="20"/>
                                      <w:szCs w:val="20"/>
                                    </w:rPr>
                                    <w:t xml:space="preserve"> </w:t>
                                  </w:r>
                                  <w:r w:rsidRPr="00BD3519">
                                    <w:rPr>
                                      <w:spacing w:val="-2"/>
                                      <w:sz w:val="20"/>
                                      <w:szCs w:val="20"/>
                                    </w:rPr>
                                    <w:t>females</w:t>
                                  </w:r>
                                </w:p>
                              </w:tc>
                              <w:tc>
                                <w:tcPr>
                                  <w:tcW w:w="6814" w:type="dxa"/>
                                  <w:vAlign w:val="center"/>
                                </w:tcPr>
                                <w:p w14:paraId="71C512E2" w14:textId="4E6FBE07" w:rsidR="005D0D67" w:rsidRDefault="005D0D67" w:rsidP="005D0D67">
                                  <w:pPr>
                                    <w:pStyle w:val="TableParagraph"/>
                                    <w:spacing w:before="93"/>
                                    <w:ind w:left="0"/>
                                    <w:cnfStyle w:val="000000100000" w:firstRow="0" w:lastRow="0" w:firstColumn="0" w:lastColumn="0" w:oddVBand="0" w:evenVBand="0" w:oddHBand="1" w:evenHBand="0" w:firstRowFirstColumn="0" w:firstRowLastColumn="0" w:lastRowFirstColumn="0" w:lastRowLastColumn="0"/>
                                    <w:rPr>
                                      <w:sz w:val="20"/>
                                      <w:szCs w:val="20"/>
                                    </w:rPr>
                                  </w:pPr>
                                  <m:oMathPara>
                                    <m:oMath>
                                      <m:r>
                                        <w:rPr>
                                          <w:rFonts w:ascii="Cambria Math" w:hAnsi="Cambria Math"/>
                                          <w:sz w:val="20"/>
                                          <w:szCs w:val="20"/>
                                        </w:rPr>
                                        <m:t>=100×</m:t>
                                      </m:r>
                                      <m:d>
                                        <m:dPr>
                                          <m:ctrlPr>
                                            <w:rPr>
                                              <w:rFonts w:ascii="Cambria Math" w:hAnsi="Cambria Math"/>
                                              <w:bCs/>
                                              <w:i/>
                                              <w:sz w:val="20"/>
                                              <w:szCs w:val="20"/>
                                              <w:lang w:val="en-US"/>
                                            </w:rPr>
                                          </m:ctrlPr>
                                        </m:dPr>
                                        <m:e>
                                          <m:r>
                                            <w:rPr>
                                              <w:rFonts w:ascii="Cambria Math" w:hAnsi="Cambria Math"/>
                                              <w:sz w:val="20"/>
                                              <w:szCs w:val="20"/>
                                            </w:rPr>
                                            <m:t> </m:t>
                                          </m:r>
                                          <m:f>
                                            <m:fPr>
                                              <m:ctrlPr>
                                                <w:rPr>
                                                  <w:rFonts w:ascii="Cambria Math" w:hAnsi="Cambria Math"/>
                                                  <w:bCs/>
                                                  <w:i/>
                                                  <w:sz w:val="20"/>
                                                  <w:szCs w:val="20"/>
                                                  <w:lang w:val="en-US"/>
                                                </w:rPr>
                                              </m:ctrlPr>
                                            </m:fPr>
                                            <m:num>
                                              <m:r>
                                                <w:rPr>
                                                  <w:rFonts w:ascii="Cambria Math" w:hAnsi="Cambria Math"/>
                                                  <w:sz w:val="20"/>
                                                  <w:szCs w:val="20"/>
                                                </w:rPr>
                                                <m:t>Number of Youth not in employment, education, or training Females</m:t>
                                              </m:r>
                                            </m:num>
                                            <m:den>
                                              <m:r>
                                                <w:rPr>
                                                  <w:rFonts w:ascii="Cambria Math" w:hAnsi="Cambria Math"/>
                                                  <w:sz w:val="20"/>
                                                  <w:szCs w:val="20"/>
                                                </w:rPr>
                                                <m:t>Total youth 15-24 years Females</m:t>
                                              </m:r>
                                            </m:den>
                                          </m:f>
                                          <m:r>
                                            <w:rPr>
                                              <w:rFonts w:ascii="Cambria Math" w:hAnsi="Cambria Math"/>
                                              <w:sz w:val="20"/>
                                              <w:szCs w:val="20"/>
                                            </w:rPr>
                                            <m:t> </m:t>
                                          </m:r>
                                        </m:e>
                                      </m:d>
                                    </m:oMath>
                                  </m:oMathPara>
                                </w:p>
                              </w:tc>
                            </w:tr>
                          </w:tbl>
                          <w:p w14:paraId="0F0CE5E7" w14:textId="77777777" w:rsidR="002C4FB6" w:rsidRPr="00BD3519" w:rsidRDefault="002C4F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B3628" id="Text Box 4" o:spid="_x0000_s1027" type="#_x0000_t202" style="position:absolute;margin-left:0;margin-top:15.05pt;width:488.1pt;height:619.5pt;z-index:251645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fhLgIAAFwEAAAOAAAAZHJzL2Uyb0RvYy54bWysVEuP2jAQvlfqf7B8LwHKAhsRVpQVVSW0&#10;uxJb7dk4NrHkeFzbkNBf37HDq9ueql6cGc94Ht83k9lDW2tyEM4rMAUd9PqUCMOhVGZX0O+vq09T&#10;SnxgpmQajCjoUXj6MP/4YdbYXAyhAl0KRzCI8XljC1qFYPMs87wSNfM9sMKgUYKrWUDV7bLSsQaj&#10;1zob9vvjrAFXWgdceI+3j52RzlN8KQUPz1J6EYguKNYW0unSuY1nNp+xfOeYrRQ/lcH+oYqaKYNJ&#10;L6EeWWBk79QfoWrFHXiQocehzkBKxUXqAbsZ9N91s6mYFakXBMfbC0z+/4XlT4eNfXEktF+gRQIj&#10;II31ucfL2E8rXR2/WClBO0J4vMAm2kA4Xo4H99PpBE0cbZPpeDK+S8Bm1+fW+fBVQE2iUFCHvCS4&#10;2GHtA6ZE17NLzOZBq3KltE5KnAWx1I4cGLKoQyoSX/zmpQ1psJTPmDo+MhCfd5G1wQTXpqIU2m1L&#10;VHnT8BbKI+LgoBsRb/lKYa1r5sMLczgT2B/OeXjGQ2rAXHCSKKnA/fzbffRHqtBKSYMzVlD/Y8+c&#10;oER/M0ji/WA0ikOZlNHdZIiKu7Vsby1mXy8BARjgRlmexOgf9FmUDuo3XIdFzIomZjjmLmg4i8vQ&#10;TT6uExeLRXLCMbQsrM3G8hg6YheZeG3fmLMnugIy/QTnaWT5O9Y63w71xT6AVInSiHOH6gl+HOHE&#10;9Gnd4o7c6snr+lOY/wIAAP//AwBQSwMEFAAGAAgAAAAhAA37z0DgAAAACAEAAA8AAABkcnMvZG93&#10;bnJldi54bWxMj0tPwzAQhO9I/Adrkbgg6jxESkOcCiEeUm80PMTNjZckIl5HsZuEf89yguNoRjPf&#10;FNvF9mLC0XeOFMSrCARS7UxHjYKX6uHyGoQPmozuHaGCb/SwLU9PCp0bN9MzTvvQCC4hn2sFbQhD&#10;LqWvW7Tar9yAxN6nG60OLMdGmlHPXG57mURRJq3uiBdaPeBdi/XX/mgVfFw07zu/PL7O6VU63D9N&#10;1frNVEqdny23NyACLuEvDL/4jA4lMx3ckYwXvQI+EhSkUQyC3c06S0AcOJZkmxhkWcj/B8ofAAAA&#10;//8DAFBLAQItABQABgAIAAAAIQC2gziS/gAAAOEBAAATAAAAAAAAAAAAAAAAAAAAAABbQ29udGVu&#10;dF9UeXBlc10ueG1sUEsBAi0AFAAGAAgAAAAhADj9If/WAAAAlAEAAAsAAAAAAAAAAAAAAAAALwEA&#10;AF9yZWxzLy5yZWxzUEsBAi0AFAAGAAgAAAAhABE0h+EuAgAAXAQAAA4AAAAAAAAAAAAAAAAALgIA&#10;AGRycy9lMm9Eb2MueG1sUEsBAi0AFAAGAAgAAAAhAA37z0DgAAAACAEAAA8AAAAAAAAAAAAAAAAA&#10;iAQAAGRycy9kb3ducmV2LnhtbFBLBQYAAAAABAAEAPMAAACVBQAAAAA=&#10;" fillcolor="white [3201]" stroked="f" strokeweight=".5pt">
                <v:textbox>
                  <w:txbxContent>
                    <w:p w14:paraId="22612A52" w14:textId="089D2123" w:rsidR="002C4FB6" w:rsidRPr="00BD3519" w:rsidRDefault="002C4FB6"/>
                    <w:tbl>
                      <w:tblPr>
                        <w:tblStyle w:val="GridTable4-Accent1"/>
                        <w:tblW w:w="9985" w:type="dxa"/>
                        <w:jc w:val="center"/>
                        <w:tblCellMar>
                          <w:top w:w="85" w:type="dxa"/>
                          <w:bottom w:w="85" w:type="dxa"/>
                        </w:tblCellMar>
                        <w:tblLook w:val="04A0" w:firstRow="1" w:lastRow="0" w:firstColumn="1" w:lastColumn="0" w:noHBand="0" w:noVBand="1"/>
                      </w:tblPr>
                      <w:tblGrid>
                        <w:gridCol w:w="3034"/>
                        <w:gridCol w:w="6951"/>
                      </w:tblGrid>
                      <w:tr w:rsidR="002C4FB6" w:rsidRPr="00BD3519" w14:paraId="2D0962DD" w14:textId="77777777" w:rsidTr="005D0D6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4B8567E" w14:textId="77777777" w:rsidR="002C4FB6" w:rsidRPr="00BD3519" w:rsidRDefault="002C4FB6" w:rsidP="00053B80">
                            <w:pPr>
                              <w:rPr>
                                <w:sz w:val="20"/>
                                <w:szCs w:val="20"/>
                              </w:rPr>
                            </w:pPr>
                            <w:r w:rsidRPr="00BD3519">
                              <w:rPr>
                                <w:sz w:val="20"/>
                                <w:szCs w:val="20"/>
                              </w:rPr>
                              <w:t>Indicator</w:t>
                            </w:r>
                          </w:p>
                        </w:tc>
                        <w:tc>
                          <w:tcPr>
                            <w:tcW w:w="6814" w:type="dxa"/>
                            <w:vAlign w:val="center"/>
                          </w:tcPr>
                          <w:p w14:paraId="7EDADAD0" w14:textId="77777777" w:rsidR="002C4FB6" w:rsidRPr="00BD3519" w:rsidRDefault="002C4FB6" w:rsidP="00053B80">
                            <w:pPr>
                              <w:cnfStyle w:val="100000000000" w:firstRow="1" w:lastRow="0" w:firstColumn="0" w:lastColumn="0" w:oddVBand="0" w:evenVBand="0" w:oddHBand="0" w:evenHBand="0" w:firstRowFirstColumn="0" w:firstRowLastColumn="0" w:lastRowFirstColumn="0" w:lastRowLastColumn="0"/>
                              <w:rPr>
                                <w:sz w:val="20"/>
                                <w:szCs w:val="20"/>
                              </w:rPr>
                            </w:pPr>
                            <w:r w:rsidRPr="00BD3519">
                              <w:rPr>
                                <w:sz w:val="20"/>
                                <w:szCs w:val="20"/>
                              </w:rPr>
                              <w:t>Calculation formula</w:t>
                            </w:r>
                          </w:p>
                        </w:tc>
                      </w:tr>
                      <w:tr w:rsidR="002C4FB6" w:rsidRPr="00BD3519" w14:paraId="4FB4E81B" w14:textId="77777777" w:rsidTr="005D0D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227128" w14:textId="52A3DF35" w:rsidR="002C4FB6" w:rsidRPr="00BD3519" w:rsidRDefault="002C4FB6" w:rsidP="00053B80">
                            <w:pPr>
                              <w:pStyle w:val="TableParagraph"/>
                              <w:spacing w:before="93"/>
                              <w:ind w:left="0" w:right="367"/>
                              <w:rPr>
                                <w:b w:val="0"/>
                                <w:spacing w:val="-2"/>
                                <w:sz w:val="20"/>
                                <w:szCs w:val="20"/>
                              </w:rPr>
                            </w:pPr>
                            <w:r w:rsidRPr="003753C5">
                              <w:rPr>
                                <w:w w:val="95"/>
                                <w:sz w:val="20"/>
                                <w:szCs w:val="20"/>
                              </w:rPr>
                              <w:t>Total labor</w:t>
                            </w:r>
                            <w:r w:rsidRPr="00BD3519">
                              <w:rPr>
                                <w:spacing w:val="2"/>
                                <w:sz w:val="20"/>
                                <w:szCs w:val="20"/>
                              </w:rPr>
                              <w:t xml:space="preserve"> </w:t>
                            </w:r>
                            <w:r w:rsidRPr="00BD3519">
                              <w:rPr>
                                <w:spacing w:val="-2"/>
                                <w:sz w:val="20"/>
                                <w:szCs w:val="20"/>
                              </w:rPr>
                              <w:t>force</w:t>
                            </w:r>
                          </w:p>
                        </w:tc>
                        <w:tc>
                          <w:tcPr>
                            <w:tcW w:w="6814" w:type="dxa"/>
                            <w:vAlign w:val="center"/>
                          </w:tcPr>
                          <w:p w14:paraId="305BE034" w14:textId="77777777" w:rsidR="002C4FB6" w:rsidRPr="00BD3519" w:rsidRDefault="002C4FB6" w:rsidP="00053B80">
                            <w:pPr>
                              <w:pStyle w:val="TableParagraph"/>
                              <w:spacing w:before="93"/>
                              <w:ind w:left="0"/>
                              <w:cnfStyle w:val="000000100000" w:firstRow="0" w:lastRow="0" w:firstColumn="0" w:lastColumn="0" w:oddVBand="0" w:evenVBand="0" w:oddHBand="1" w:evenHBand="0" w:firstRowFirstColumn="0" w:firstRowLastColumn="0" w:lastRowFirstColumn="0" w:lastRowLastColumn="0"/>
                              <w:rPr>
                                <w:bCs/>
                                <w:sz w:val="20"/>
                                <w:szCs w:val="20"/>
                              </w:rPr>
                            </w:pPr>
                            <m:oMathPara>
                              <m:oMathParaPr>
                                <m:jc m:val="left"/>
                              </m:oMathParaPr>
                              <m:oMath>
                                <m:r>
                                  <w:rPr>
                                    <w:rFonts w:ascii="Cambria Math" w:hAnsi="Cambria Math"/>
                                    <w:sz w:val="20"/>
                                    <w:szCs w:val="20"/>
                                  </w:rPr>
                                  <m:t>=</m:t>
                                </m:r>
                                <m:d>
                                  <m:dPr>
                                    <m:ctrlPr>
                                      <w:rPr>
                                        <w:rFonts w:ascii="Cambria Math" w:hAnsi="Cambria Math"/>
                                        <w:bCs/>
                                        <w:i/>
                                        <w:sz w:val="20"/>
                                        <w:szCs w:val="20"/>
                                      </w:rPr>
                                    </m:ctrlPr>
                                  </m:dPr>
                                  <m:e>
                                    <m:r>
                                      <m:rPr>
                                        <m:nor/>
                                      </m:rPr>
                                      <w:rPr>
                                        <w:bCs/>
                                        <w:i/>
                                        <w:sz w:val="20"/>
                                        <w:szCs w:val="20"/>
                                      </w:rPr>
                                      <m:t> Number of Employed + Number of Unemployed </m:t>
                                    </m:r>
                                  </m:e>
                                </m:d>
                              </m:oMath>
                            </m:oMathPara>
                          </w:p>
                        </w:tc>
                      </w:tr>
                      <w:tr w:rsidR="002C4FB6" w:rsidRPr="00BD3519" w14:paraId="0EA9BDCD" w14:textId="77777777" w:rsidTr="005D0D67">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A393D01" w14:textId="77777777" w:rsidR="002C4FB6" w:rsidRPr="00BD3519" w:rsidRDefault="002C4FB6" w:rsidP="00053B80">
                            <w:pPr>
                              <w:pStyle w:val="TableParagraph"/>
                              <w:spacing w:before="93"/>
                              <w:ind w:left="0" w:right="367"/>
                              <w:rPr>
                                <w:b w:val="0"/>
                                <w:spacing w:val="-4"/>
                                <w:sz w:val="20"/>
                                <w:szCs w:val="20"/>
                              </w:rPr>
                            </w:pPr>
                            <w:r w:rsidRPr="00BD3519">
                              <w:rPr>
                                <w:sz w:val="20"/>
                                <w:szCs w:val="20"/>
                              </w:rPr>
                              <w:t>Unemployment</w:t>
                            </w:r>
                            <w:r w:rsidRPr="00BD3519">
                              <w:rPr>
                                <w:spacing w:val="1"/>
                                <w:sz w:val="20"/>
                                <w:szCs w:val="20"/>
                              </w:rPr>
                              <w:t xml:space="preserve"> </w:t>
                            </w:r>
                            <w:r w:rsidRPr="00BD3519">
                              <w:rPr>
                                <w:spacing w:val="-4"/>
                                <w:sz w:val="20"/>
                                <w:szCs w:val="20"/>
                              </w:rPr>
                              <w:t>rate</w:t>
                            </w:r>
                          </w:p>
                        </w:tc>
                        <w:tc>
                          <w:tcPr>
                            <w:tcW w:w="6814" w:type="dxa"/>
                            <w:vAlign w:val="center"/>
                          </w:tcPr>
                          <w:p w14:paraId="30E65077" w14:textId="77777777" w:rsidR="002C4FB6" w:rsidRPr="00BD3519" w:rsidRDefault="002C4FB6" w:rsidP="00053B80">
                            <w:pPr>
                              <w:pStyle w:val="TableParagraph"/>
                              <w:spacing w:before="93"/>
                              <w:ind w:left="0"/>
                              <w:cnfStyle w:val="000000000000" w:firstRow="0" w:lastRow="0" w:firstColumn="0" w:lastColumn="0" w:oddVBand="0" w:evenVBand="0" w:oddHBand="0" w:evenHBand="0" w:firstRowFirstColumn="0" w:firstRowLastColumn="0" w:lastRowFirstColumn="0" w:lastRowLastColumn="0"/>
                              <w:rPr>
                                <w:bCs/>
                                <w:sz w:val="20"/>
                                <w:szCs w:val="20"/>
                              </w:rPr>
                            </w:pPr>
                            <m:oMathPara>
                              <m:oMathParaPr>
                                <m:jc m:val="left"/>
                              </m:oMathParaPr>
                              <m:oMath>
                                <m:r>
                                  <w:rPr>
                                    <w:rFonts w:ascii="Cambria Math" w:hAnsi="Cambria Math"/>
                                    <w:sz w:val="20"/>
                                    <w:szCs w:val="20"/>
                                  </w:rPr>
                                  <m:t>=100×</m:t>
                                </m:r>
                                <m:d>
                                  <m:dPr>
                                    <m:ctrlPr>
                                      <w:rPr>
                                        <w:rFonts w:ascii="Cambria Math" w:hAnsi="Cambria Math"/>
                                        <w:bCs/>
                                        <w:i/>
                                        <w:sz w:val="20"/>
                                        <w:szCs w:val="20"/>
                                        <w:lang w:val="en-US"/>
                                      </w:rPr>
                                    </m:ctrlPr>
                                  </m:dPr>
                                  <m:e>
                                    <m:r>
                                      <w:rPr>
                                        <w:rFonts w:ascii="Cambria Math" w:hAnsi="Cambria Math"/>
                                        <w:sz w:val="20"/>
                                        <w:szCs w:val="20"/>
                                      </w:rPr>
                                      <m:t> </m:t>
                                    </m:r>
                                    <m:f>
                                      <m:fPr>
                                        <m:ctrlPr>
                                          <w:rPr>
                                            <w:rFonts w:ascii="Cambria Math" w:hAnsi="Cambria Math"/>
                                            <w:bCs/>
                                            <w:i/>
                                            <w:sz w:val="20"/>
                                            <w:szCs w:val="20"/>
                                            <w:lang w:val="en-US"/>
                                          </w:rPr>
                                        </m:ctrlPr>
                                      </m:fPr>
                                      <m:num>
                                        <m:r>
                                          <w:rPr>
                                            <w:rFonts w:ascii="Cambria Math" w:hAnsi="Cambria Math"/>
                                            <w:sz w:val="20"/>
                                            <w:szCs w:val="20"/>
                                          </w:rPr>
                                          <m:t>Number of Unemployed</m:t>
                                        </m:r>
                                      </m:num>
                                      <m:den>
                                        <m:r>
                                          <w:rPr>
                                            <w:rFonts w:ascii="Cambria Math" w:hAnsi="Cambria Math"/>
                                            <w:sz w:val="20"/>
                                            <w:szCs w:val="20"/>
                                          </w:rPr>
                                          <m:t>Total Labor Force</m:t>
                                        </m:r>
                                      </m:den>
                                    </m:f>
                                    <m:r>
                                      <w:rPr>
                                        <w:rFonts w:ascii="Cambria Math" w:hAnsi="Cambria Math"/>
                                        <w:sz w:val="20"/>
                                        <w:szCs w:val="20"/>
                                      </w:rPr>
                                      <m:t> </m:t>
                                    </m:r>
                                  </m:e>
                                </m:d>
                              </m:oMath>
                            </m:oMathPara>
                          </w:p>
                        </w:tc>
                      </w:tr>
                      <w:tr w:rsidR="002C4FB6" w:rsidRPr="00BD3519" w14:paraId="5888B381" w14:textId="77777777" w:rsidTr="005D0D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0E30969" w14:textId="77777777" w:rsidR="002C4FB6" w:rsidRPr="00BD3519" w:rsidRDefault="002C4FB6" w:rsidP="00053B80">
                            <w:pPr>
                              <w:pStyle w:val="TableParagraph"/>
                              <w:spacing w:before="93"/>
                              <w:ind w:left="0" w:right="367"/>
                              <w:rPr>
                                <w:b w:val="0"/>
                                <w:spacing w:val="-2"/>
                                <w:sz w:val="20"/>
                                <w:szCs w:val="20"/>
                              </w:rPr>
                            </w:pPr>
                            <w:r w:rsidRPr="00BD3519">
                              <w:rPr>
                                <w:sz w:val="20"/>
                                <w:szCs w:val="20"/>
                              </w:rPr>
                              <w:t>Unemployment</w:t>
                            </w:r>
                            <w:r w:rsidRPr="00BD3519">
                              <w:rPr>
                                <w:spacing w:val="4"/>
                                <w:sz w:val="20"/>
                                <w:szCs w:val="20"/>
                              </w:rPr>
                              <w:t xml:space="preserve"> </w:t>
                            </w:r>
                            <w:r w:rsidRPr="00BD3519">
                              <w:rPr>
                                <w:sz w:val="20"/>
                                <w:szCs w:val="20"/>
                              </w:rPr>
                              <w:t>rate</w:t>
                            </w:r>
                            <w:r w:rsidRPr="00BD3519">
                              <w:rPr>
                                <w:spacing w:val="4"/>
                                <w:sz w:val="20"/>
                                <w:szCs w:val="20"/>
                              </w:rPr>
                              <w:t xml:space="preserve"> </w:t>
                            </w:r>
                            <w:r w:rsidRPr="00BD3519">
                              <w:rPr>
                                <w:spacing w:val="-5"/>
                                <w:sz w:val="20"/>
                                <w:szCs w:val="20"/>
                              </w:rPr>
                              <w:t xml:space="preserve">for </w:t>
                            </w:r>
                            <w:r w:rsidRPr="00BD3519">
                              <w:rPr>
                                <w:spacing w:val="-2"/>
                                <w:sz w:val="20"/>
                                <w:szCs w:val="20"/>
                              </w:rPr>
                              <w:t>males</w:t>
                            </w:r>
                          </w:p>
                        </w:tc>
                        <w:tc>
                          <w:tcPr>
                            <w:tcW w:w="6814" w:type="dxa"/>
                            <w:vAlign w:val="center"/>
                          </w:tcPr>
                          <w:p w14:paraId="40ECD3DE" w14:textId="77777777" w:rsidR="002C4FB6" w:rsidRPr="00BD3519" w:rsidRDefault="002C4FB6" w:rsidP="00053B80">
                            <w:pPr>
                              <w:pStyle w:val="TableParagraph"/>
                              <w:spacing w:before="93"/>
                              <w:ind w:left="0"/>
                              <w:cnfStyle w:val="000000100000" w:firstRow="0" w:lastRow="0" w:firstColumn="0" w:lastColumn="0" w:oddVBand="0" w:evenVBand="0" w:oddHBand="1" w:evenHBand="0" w:firstRowFirstColumn="0" w:firstRowLastColumn="0" w:lastRowFirstColumn="0" w:lastRowLastColumn="0"/>
                              <w:rPr>
                                <w:bCs/>
                                <w:sz w:val="20"/>
                                <w:szCs w:val="20"/>
                              </w:rPr>
                            </w:pPr>
                            <m:oMathPara>
                              <m:oMathParaPr>
                                <m:jc m:val="left"/>
                              </m:oMathParaPr>
                              <m:oMath>
                                <m:r>
                                  <w:rPr>
                                    <w:rFonts w:ascii="Cambria Math" w:hAnsi="Cambria Math"/>
                                    <w:sz w:val="20"/>
                                    <w:szCs w:val="20"/>
                                  </w:rPr>
                                  <m:t>=100×</m:t>
                                </m:r>
                                <m:d>
                                  <m:dPr>
                                    <m:ctrlPr>
                                      <w:rPr>
                                        <w:rFonts w:ascii="Cambria Math" w:hAnsi="Cambria Math"/>
                                        <w:bCs/>
                                        <w:i/>
                                        <w:sz w:val="20"/>
                                        <w:szCs w:val="20"/>
                                        <w:lang w:val="en-US"/>
                                      </w:rPr>
                                    </m:ctrlPr>
                                  </m:dPr>
                                  <m:e>
                                    <m:r>
                                      <w:rPr>
                                        <w:rFonts w:ascii="Cambria Math" w:hAnsi="Cambria Math"/>
                                        <w:sz w:val="20"/>
                                        <w:szCs w:val="20"/>
                                      </w:rPr>
                                      <m:t> </m:t>
                                    </m:r>
                                    <m:f>
                                      <m:fPr>
                                        <m:ctrlPr>
                                          <w:rPr>
                                            <w:rFonts w:ascii="Cambria Math" w:hAnsi="Cambria Math"/>
                                            <w:bCs/>
                                            <w:i/>
                                            <w:sz w:val="20"/>
                                            <w:szCs w:val="20"/>
                                            <w:lang w:val="en-US"/>
                                          </w:rPr>
                                        </m:ctrlPr>
                                      </m:fPr>
                                      <m:num>
                                        <m:r>
                                          <w:rPr>
                                            <w:rFonts w:ascii="Cambria Math" w:hAnsi="Cambria Math"/>
                                            <w:sz w:val="20"/>
                                            <w:szCs w:val="20"/>
                                          </w:rPr>
                                          <m:t>Number of Unemployed Males</m:t>
                                        </m:r>
                                      </m:num>
                                      <m:den>
                                        <m:r>
                                          <w:rPr>
                                            <w:rFonts w:ascii="Cambria Math" w:hAnsi="Cambria Math"/>
                                            <w:sz w:val="20"/>
                                            <w:szCs w:val="20"/>
                                          </w:rPr>
                                          <m:t>Total Labor Force Males</m:t>
                                        </m:r>
                                      </m:den>
                                    </m:f>
                                    <m:r>
                                      <w:rPr>
                                        <w:rFonts w:ascii="Cambria Math" w:hAnsi="Cambria Math"/>
                                        <w:sz w:val="20"/>
                                        <w:szCs w:val="20"/>
                                      </w:rPr>
                                      <m:t> </m:t>
                                    </m:r>
                                  </m:e>
                                </m:d>
                              </m:oMath>
                            </m:oMathPara>
                          </w:p>
                        </w:tc>
                      </w:tr>
                      <w:tr w:rsidR="002C4FB6" w:rsidRPr="00BD3519" w14:paraId="759E8E60" w14:textId="77777777" w:rsidTr="005D0D67">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F5B3D20" w14:textId="77777777" w:rsidR="002C4FB6" w:rsidRPr="00BD3519" w:rsidRDefault="002C4FB6" w:rsidP="00053B80">
                            <w:pPr>
                              <w:pStyle w:val="TableParagraph"/>
                              <w:spacing w:before="93"/>
                              <w:ind w:left="0" w:right="367"/>
                              <w:rPr>
                                <w:b w:val="0"/>
                                <w:spacing w:val="-2"/>
                                <w:sz w:val="20"/>
                                <w:szCs w:val="20"/>
                              </w:rPr>
                            </w:pPr>
                            <w:r w:rsidRPr="00BD3519">
                              <w:rPr>
                                <w:sz w:val="20"/>
                                <w:szCs w:val="20"/>
                              </w:rPr>
                              <w:t>Unemployment</w:t>
                            </w:r>
                            <w:r w:rsidRPr="00BD3519">
                              <w:rPr>
                                <w:spacing w:val="4"/>
                                <w:sz w:val="20"/>
                                <w:szCs w:val="20"/>
                              </w:rPr>
                              <w:t xml:space="preserve"> </w:t>
                            </w:r>
                            <w:r w:rsidRPr="00BD3519">
                              <w:rPr>
                                <w:sz w:val="20"/>
                                <w:szCs w:val="20"/>
                              </w:rPr>
                              <w:t>rate</w:t>
                            </w:r>
                            <w:r w:rsidRPr="00BD3519">
                              <w:rPr>
                                <w:spacing w:val="4"/>
                                <w:sz w:val="20"/>
                                <w:szCs w:val="20"/>
                              </w:rPr>
                              <w:t xml:space="preserve"> </w:t>
                            </w:r>
                            <w:r w:rsidRPr="00BD3519">
                              <w:rPr>
                                <w:spacing w:val="-5"/>
                                <w:sz w:val="20"/>
                                <w:szCs w:val="20"/>
                              </w:rPr>
                              <w:t xml:space="preserve">for </w:t>
                            </w:r>
                            <w:r w:rsidRPr="00BD3519">
                              <w:rPr>
                                <w:spacing w:val="-2"/>
                                <w:sz w:val="20"/>
                                <w:szCs w:val="20"/>
                              </w:rPr>
                              <w:t>females</w:t>
                            </w:r>
                          </w:p>
                        </w:tc>
                        <w:tc>
                          <w:tcPr>
                            <w:tcW w:w="6814" w:type="dxa"/>
                            <w:vAlign w:val="center"/>
                          </w:tcPr>
                          <w:p w14:paraId="3A449F43" w14:textId="77777777" w:rsidR="002C4FB6" w:rsidRPr="00BD3519" w:rsidRDefault="002C4FB6" w:rsidP="00053B80">
                            <w:pPr>
                              <w:pStyle w:val="TableParagraph"/>
                              <w:spacing w:before="93"/>
                              <w:ind w:left="0"/>
                              <w:cnfStyle w:val="000000000000" w:firstRow="0" w:lastRow="0" w:firstColumn="0" w:lastColumn="0" w:oddVBand="0" w:evenVBand="0" w:oddHBand="0" w:evenHBand="0" w:firstRowFirstColumn="0" w:firstRowLastColumn="0" w:lastRowFirstColumn="0" w:lastRowLastColumn="0"/>
                              <w:rPr>
                                <w:bCs/>
                                <w:sz w:val="20"/>
                                <w:szCs w:val="20"/>
                              </w:rPr>
                            </w:pPr>
                            <m:oMathPara>
                              <m:oMathParaPr>
                                <m:jc m:val="left"/>
                              </m:oMathParaPr>
                              <m:oMath>
                                <m:r>
                                  <w:rPr>
                                    <w:rFonts w:ascii="Cambria Math" w:hAnsi="Cambria Math"/>
                                    <w:sz w:val="20"/>
                                    <w:szCs w:val="20"/>
                                  </w:rPr>
                                  <m:t>=100×</m:t>
                                </m:r>
                                <m:d>
                                  <m:dPr>
                                    <m:ctrlPr>
                                      <w:rPr>
                                        <w:rFonts w:ascii="Cambria Math" w:hAnsi="Cambria Math"/>
                                        <w:bCs/>
                                        <w:i/>
                                        <w:sz w:val="20"/>
                                        <w:szCs w:val="20"/>
                                        <w:lang w:val="en-US"/>
                                      </w:rPr>
                                    </m:ctrlPr>
                                  </m:dPr>
                                  <m:e>
                                    <m:r>
                                      <w:rPr>
                                        <w:rFonts w:ascii="Cambria Math" w:hAnsi="Cambria Math"/>
                                        <w:sz w:val="20"/>
                                        <w:szCs w:val="20"/>
                                      </w:rPr>
                                      <m:t> </m:t>
                                    </m:r>
                                    <m:f>
                                      <m:fPr>
                                        <m:ctrlPr>
                                          <w:rPr>
                                            <w:rFonts w:ascii="Cambria Math" w:hAnsi="Cambria Math"/>
                                            <w:bCs/>
                                            <w:i/>
                                            <w:sz w:val="20"/>
                                            <w:szCs w:val="20"/>
                                            <w:lang w:val="en-US"/>
                                          </w:rPr>
                                        </m:ctrlPr>
                                      </m:fPr>
                                      <m:num>
                                        <m:r>
                                          <w:rPr>
                                            <w:rFonts w:ascii="Cambria Math" w:hAnsi="Cambria Math"/>
                                            <w:sz w:val="20"/>
                                            <w:szCs w:val="20"/>
                                          </w:rPr>
                                          <m:t>Number of Unemployed Females</m:t>
                                        </m:r>
                                      </m:num>
                                      <m:den>
                                        <m:r>
                                          <w:rPr>
                                            <w:rFonts w:ascii="Cambria Math" w:hAnsi="Cambria Math"/>
                                            <w:sz w:val="20"/>
                                            <w:szCs w:val="20"/>
                                          </w:rPr>
                                          <m:t>Total Labor Force Females</m:t>
                                        </m:r>
                                      </m:den>
                                    </m:f>
                                    <m:r>
                                      <w:rPr>
                                        <w:rFonts w:ascii="Cambria Math" w:hAnsi="Cambria Math"/>
                                        <w:sz w:val="20"/>
                                        <w:szCs w:val="20"/>
                                      </w:rPr>
                                      <m:t> </m:t>
                                    </m:r>
                                  </m:e>
                                </m:d>
                              </m:oMath>
                            </m:oMathPara>
                          </w:p>
                        </w:tc>
                      </w:tr>
                      <w:tr w:rsidR="002C4FB6" w:rsidRPr="00BD3519" w14:paraId="2346939B" w14:textId="77777777" w:rsidTr="005D0D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34211B7" w14:textId="49942510" w:rsidR="002C4FB6" w:rsidRPr="00BD3519" w:rsidRDefault="002C4FB6" w:rsidP="00053B80">
                            <w:pPr>
                              <w:pStyle w:val="TableParagraph"/>
                              <w:spacing w:before="93"/>
                              <w:ind w:left="0" w:right="367"/>
                              <w:rPr>
                                <w:b w:val="0"/>
                                <w:spacing w:val="-4"/>
                                <w:w w:val="105"/>
                                <w:sz w:val="20"/>
                                <w:szCs w:val="20"/>
                              </w:rPr>
                            </w:pPr>
                            <w:r w:rsidRPr="00BD3519">
                              <w:rPr>
                                <w:w w:val="95"/>
                                <w:sz w:val="20"/>
                                <w:szCs w:val="20"/>
                              </w:rPr>
                              <w:t>Labor</w:t>
                            </w:r>
                            <w:r w:rsidRPr="00BD3519">
                              <w:rPr>
                                <w:spacing w:val="-7"/>
                                <w:w w:val="95"/>
                                <w:sz w:val="20"/>
                                <w:szCs w:val="20"/>
                              </w:rPr>
                              <w:t xml:space="preserve"> </w:t>
                            </w:r>
                            <w:r w:rsidRPr="00BD3519">
                              <w:rPr>
                                <w:w w:val="95"/>
                                <w:sz w:val="20"/>
                                <w:szCs w:val="20"/>
                              </w:rPr>
                              <w:t>force</w:t>
                            </w:r>
                            <w:r w:rsidRPr="00BD3519">
                              <w:rPr>
                                <w:spacing w:val="-8"/>
                                <w:w w:val="95"/>
                                <w:sz w:val="20"/>
                                <w:szCs w:val="20"/>
                              </w:rPr>
                              <w:t xml:space="preserve"> </w:t>
                            </w:r>
                            <w:r w:rsidRPr="00BD3519">
                              <w:rPr>
                                <w:spacing w:val="-2"/>
                                <w:w w:val="95"/>
                                <w:sz w:val="20"/>
                                <w:szCs w:val="20"/>
                              </w:rPr>
                              <w:t xml:space="preserve">participation </w:t>
                            </w:r>
                            <w:r w:rsidRPr="00BD3519">
                              <w:rPr>
                                <w:spacing w:val="-4"/>
                                <w:w w:val="105"/>
                                <w:sz w:val="20"/>
                                <w:szCs w:val="20"/>
                              </w:rPr>
                              <w:t>rate</w:t>
                            </w:r>
                          </w:p>
                        </w:tc>
                        <w:tc>
                          <w:tcPr>
                            <w:tcW w:w="6814" w:type="dxa"/>
                            <w:vAlign w:val="center"/>
                          </w:tcPr>
                          <w:p w14:paraId="08AE56DA" w14:textId="77777777" w:rsidR="002C4FB6" w:rsidRPr="00BD3519" w:rsidRDefault="002C4FB6" w:rsidP="00053B80">
                            <w:pPr>
                              <w:pStyle w:val="TableParagraph"/>
                              <w:spacing w:before="93"/>
                              <w:ind w:left="0"/>
                              <w:cnfStyle w:val="000000100000" w:firstRow="0" w:lastRow="0" w:firstColumn="0" w:lastColumn="0" w:oddVBand="0" w:evenVBand="0" w:oddHBand="1" w:evenHBand="0" w:firstRowFirstColumn="0" w:firstRowLastColumn="0" w:lastRowFirstColumn="0" w:lastRowLastColumn="0"/>
                              <w:rPr>
                                <w:bCs/>
                                <w:sz w:val="20"/>
                                <w:szCs w:val="20"/>
                              </w:rPr>
                            </w:pPr>
                            <m:oMathPara>
                              <m:oMathParaPr>
                                <m:jc m:val="left"/>
                              </m:oMathParaPr>
                              <m:oMath>
                                <m:r>
                                  <w:rPr>
                                    <w:rFonts w:ascii="Cambria Math" w:hAnsi="Cambria Math"/>
                                    <w:sz w:val="20"/>
                                    <w:szCs w:val="20"/>
                                  </w:rPr>
                                  <m:t>=100×</m:t>
                                </m:r>
                                <m:d>
                                  <m:dPr>
                                    <m:ctrlPr>
                                      <w:rPr>
                                        <w:rFonts w:ascii="Cambria Math" w:hAnsi="Cambria Math"/>
                                        <w:bCs/>
                                        <w:i/>
                                        <w:sz w:val="20"/>
                                        <w:szCs w:val="20"/>
                                        <w:lang w:val="en-US"/>
                                      </w:rPr>
                                    </m:ctrlPr>
                                  </m:dPr>
                                  <m:e>
                                    <m:r>
                                      <w:rPr>
                                        <w:rFonts w:ascii="Cambria Math" w:hAnsi="Cambria Math"/>
                                        <w:sz w:val="20"/>
                                        <w:szCs w:val="20"/>
                                      </w:rPr>
                                      <m:t> </m:t>
                                    </m:r>
                                    <m:f>
                                      <m:fPr>
                                        <m:ctrlPr>
                                          <w:rPr>
                                            <w:rFonts w:ascii="Cambria Math" w:hAnsi="Cambria Math"/>
                                            <w:bCs/>
                                            <w:i/>
                                            <w:sz w:val="20"/>
                                            <w:szCs w:val="20"/>
                                            <w:lang w:val="en-US"/>
                                          </w:rPr>
                                        </m:ctrlPr>
                                      </m:fPr>
                                      <m:num>
                                        <m:r>
                                          <w:rPr>
                                            <w:rFonts w:ascii="Cambria Math" w:hAnsi="Cambria Math"/>
                                            <w:sz w:val="20"/>
                                            <w:szCs w:val="20"/>
                                          </w:rPr>
                                          <m:t>Total Labor Force</m:t>
                                        </m:r>
                                      </m:num>
                                      <m:den>
                                        <m:r>
                                          <w:rPr>
                                            <w:rFonts w:ascii="Cambria Math" w:hAnsi="Cambria Math"/>
                                            <w:sz w:val="20"/>
                                            <w:szCs w:val="20"/>
                                          </w:rPr>
                                          <m:t>Total Population 15 and over</m:t>
                                        </m:r>
                                      </m:den>
                                    </m:f>
                                    <m:r>
                                      <w:rPr>
                                        <w:rFonts w:ascii="Cambria Math" w:hAnsi="Cambria Math"/>
                                        <w:sz w:val="20"/>
                                        <w:szCs w:val="20"/>
                                      </w:rPr>
                                      <m:t> </m:t>
                                    </m:r>
                                  </m:e>
                                </m:d>
                              </m:oMath>
                            </m:oMathPara>
                          </w:p>
                        </w:tc>
                      </w:tr>
                      <w:tr w:rsidR="002C4FB6" w:rsidRPr="00BD3519" w14:paraId="53A6C26D" w14:textId="77777777" w:rsidTr="005D0D67">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59973CD" w14:textId="17B38E89" w:rsidR="002C4FB6" w:rsidRPr="00BD3519" w:rsidRDefault="002C4FB6" w:rsidP="00053B80">
                            <w:pPr>
                              <w:pStyle w:val="TableParagraph"/>
                              <w:spacing w:before="93"/>
                              <w:ind w:left="0" w:right="367"/>
                              <w:rPr>
                                <w:b w:val="0"/>
                                <w:spacing w:val="-2"/>
                                <w:sz w:val="20"/>
                                <w:szCs w:val="20"/>
                              </w:rPr>
                            </w:pPr>
                            <w:r w:rsidRPr="00BD3519">
                              <w:rPr>
                                <w:w w:val="95"/>
                                <w:sz w:val="20"/>
                                <w:szCs w:val="20"/>
                              </w:rPr>
                              <w:t>Labor</w:t>
                            </w:r>
                            <w:r w:rsidRPr="00BD3519">
                              <w:rPr>
                                <w:spacing w:val="-7"/>
                                <w:w w:val="95"/>
                                <w:sz w:val="20"/>
                                <w:szCs w:val="20"/>
                              </w:rPr>
                              <w:t xml:space="preserve"> </w:t>
                            </w:r>
                            <w:r w:rsidRPr="00BD3519">
                              <w:rPr>
                                <w:w w:val="95"/>
                                <w:sz w:val="20"/>
                                <w:szCs w:val="20"/>
                              </w:rPr>
                              <w:t>force</w:t>
                            </w:r>
                            <w:r w:rsidRPr="00BD3519">
                              <w:rPr>
                                <w:spacing w:val="-8"/>
                                <w:w w:val="95"/>
                                <w:sz w:val="20"/>
                                <w:szCs w:val="20"/>
                              </w:rPr>
                              <w:t xml:space="preserve"> </w:t>
                            </w:r>
                            <w:r w:rsidRPr="00BD3519">
                              <w:rPr>
                                <w:spacing w:val="-2"/>
                                <w:w w:val="95"/>
                                <w:sz w:val="20"/>
                                <w:szCs w:val="20"/>
                              </w:rPr>
                              <w:t xml:space="preserve">participation </w:t>
                            </w:r>
                            <w:r w:rsidRPr="00BD3519">
                              <w:rPr>
                                <w:sz w:val="20"/>
                                <w:szCs w:val="20"/>
                              </w:rPr>
                              <w:t>rate</w:t>
                            </w:r>
                            <w:r w:rsidRPr="00BD3519">
                              <w:rPr>
                                <w:spacing w:val="9"/>
                                <w:sz w:val="20"/>
                                <w:szCs w:val="20"/>
                              </w:rPr>
                              <w:t xml:space="preserve"> </w:t>
                            </w:r>
                            <w:r w:rsidRPr="00BD3519">
                              <w:rPr>
                                <w:sz w:val="20"/>
                                <w:szCs w:val="20"/>
                              </w:rPr>
                              <w:t>for</w:t>
                            </w:r>
                            <w:r w:rsidRPr="00BD3519">
                              <w:rPr>
                                <w:spacing w:val="9"/>
                                <w:sz w:val="20"/>
                                <w:szCs w:val="20"/>
                              </w:rPr>
                              <w:t xml:space="preserve"> </w:t>
                            </w:r>
                            <w:r w:rsidRPr="00BD3519">
                              <w:rPr>
                                <w:spacing w:val="-2"/>
                                <w:sz w:val="20"/>
                                <w:szCs w:val="20"/>
                              </w:rPr>
                              <w:t>males</w:t>
                            </w:r>
                          </w:p>
                        </w:tc>
                        <w:tc>
                          <w:tcPr>
                            <w:tcW w:w="6814" w:type="dxa"/>
                            <w:vAlign w:val="center"/>
                          </w:tcPr>
                          <w:p w14:paraId="4AFC7F26" w14:textId="77777777" w:rsidR="002C4FB6" w:rsidRPr="00BD3519" w:rsidRDefault="002C4FB6" w:rsidP="00053B80">
                            <w:pPr>
                              <w:pStyle w:val="TableParagraph"/>
                              <w:spacing w:before="93"/>
                              <w:ind w:left="0"/>
                              <w:cnfStyle w:val="000000000000" w:firstRow="0" w:lastRow="0" w:firstColumn="0" w:lastColumn="0" w:oddVBand="0" w:evenVBand="0" w:oddHBand="0" w:evenHBand="0" w:firstRowFirstColumn="0" w:firstRowLastColumn="0" w:lastRowFirstColumn="0" w:lastRowLastColumn="0"/>
                              <w:rPr>
                                <w:bCs/>
                                <w:sz w:val="20"/>
                                <w:szCs w:val="20"/>
                              </w:rPr>
                            </w:pPr>
                            <m:oMathPara>
                              <m:oMathParaPr>
                                <m:jc m:val="left"/>
                              </m:oMathParaPr>
                              <m:oMath>
                                <m:r>
                                  <w:rPr>
                                    <w:rFonts w:ascii="Cambria Math" w:hAnsi="Cambria Math"/>
                                    <w:sz w:val="20"/>
                                    <w:szCs w:val="20"/>
                                  </w:rPr>
                                  <m:t>=100×</m:t>
                                </m:r>
                                <m:d>
                                  <m:dPr>
                                    <m:ctrlPr>
                                      <w:rPr>
                                        <w:rFonts w:ascii="Cambria Math" w:hAnsi="Cambria Math"/>
                                        <w:bCs/>
                                        <w:i/>
                                        <w:sz w:val="20"/>
                                        <w:szCs w:val="20"/>
                                        <w:lang w:val="en-US"/>
                                      </w:rPr>
                                    </m:ctrlPr>
                                  </m:dPr>
                                  <m:e>
                                    <m:r>
                                      <w:rPr>
                                        <w:rFonts w:ascii="Cambria Math" w:hAnsi="Cambria Math"/>
                                        <w:sz w:val="20"/>
                                        <w:szCs w:val="20"/>
                                      </w:rPr>
                                      <m:t> </m:t>
                                    </m:r>
                                    <m:f>
                                      <m:fPr>
                                        <m:ctrlPr>
                                          <w:rPr>
                                            <w:rFonts w:ascii="Cambria Math" w:hAnsi="Cambria Math"/>
                                            <w:bCs/>
                                            <w:i/>
                                            <w:sz w:val="20"/>
                                            <w:szCs w:val="20"/>
                                            <w:lang w:val="en-US"/>
                                          </w:rPr>
                                        </m:ctrlPr>
                                      </m:fPr>
                                      <m:num>
                                        <m:r>
                                          <w:rPr>
                                            <w:rFonts w:ascii="Cambria Math" w:hAnsi="Cambria Math"/>
                                            <w:sz w:val="20"/>
                                            <w:szCs w:val="20"/>
                                          </w:rPr>
                                          <m:t>Total Labor Force Males</m:t>
                                        </m:r>
                                      </m:num>
                                      <m:den>
                                        <m:r>
                                          <w:rPr>
                                            <w:rFonts w:ascii="Cambria Math" w:hAnsi="Cambria Math"/>
                                            <w:sz w:val="20"/>
                                            <w:szCs w:val="20"/>
                                          </w:rPr>
                                          <m:t>Total Population 15 and over Males</m:t>
                                        </m:r>
                                      </m:den>
                                    </m:f>
                                    <m:r>
                                      <w:rPr>
                                        <w:rFonts w:ascii="Cambria Math" w:hAnsi="Cambria Math"/>
                                        <w:sz w:val="20"/>
                                        <w:szCs w:val="20"/>
                                      </w:rPr>
                                      <m:t> </m:t>
                                    </m:r>
                                  </m:e>
                                </m:d>
                              </m:oMath>
                            </m:oMathPara>
                          </w:p>
                        </w:tc>
                      </w:tr>
                      <w:tr w:rsidR="002C4FB6" w:rsidRPr="00BD3519" w14:paraId="4591425A" w14:textId="77777777" w:rsidTr="005D0D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F7D9F79" w14:textId="4037E048" w:rsidR="002C4FB6" w:rsidRPr="00BD3519" w:rsidRDefault="002C4FB6" w:rsidP="00053B80">
                            <w:pPr>
                              <w:pStyle w:val="TableParagraph"/>
                              <w:spacing w:before="93"/>
                              <w:ind w:left="0" w:right="367"/>
                              <w:rPr>
                                <w:b w:val="0"/>
                                <w:spacing w:val="-2"/>
                                <w:sz w:val="20"/>
                                <w:szCs w:val="20"/>
                              </w:rPr>
                            </w:pPr>
                            <w:r w:rsidRPr="00BD3519">
                              <w:rPr>
                                <w:w w:val="95"/>
                                <w:sz w:val="20"/>
                                <w:szCs w:val="20"/>
                              </w:rPr>
                              <w:t>Labor</w:t>
                            </w:r>
                            <w:r w:rsidRPr="00BD3519">
                              <w:rPr>
                                <w:spacing w:val="-7"/>
                                <w:w w:val="95"/>
                                <w:sz w:val="20"/>
                                <w:szCs w:val="20"/>
                              </w:rPr>
                              <w:t xml:space="preserve"> </w:t>
                            </w:r>
                            <w:r w:rsidRPr="00BD3519">
                              <w:rPr>
                                <w:w w:val="95"/>
                                <w:sz w:val="20"/>
                                <w:szCs w:val="20"/>
                              </w:rPr>
                              <w:t>force</w:t>
                            </w:r>
                            <w:r w:rsidRPr="00BD3519">
                              <w:rPr>
                                <w:spacing w:val="-8"/>
                                <w:w w:val="95"/>
                                <w:sz w:val="20"/>
                                <w:szCs w:val="20"/>
                              </w:rPr>
                              <w:t xml:space="preserve"> </w:t>
                            </w:r>
                            <w:r w:rsidRPr="00BD3519">
                              <w:rPr>
                                <w:spacing w:val="-2"/>
                                <w:w w:val="95"/>
                                <w:sz w:val="20"/>
                                <w:szCs w:val="20"/>
                              </w:rPr>
                              <w:t xml:space="preserve">participation </w:t>
                            </w:r>
                            <w:r w:rsidRPr="00BD3519">
                              <w:rPr>
                                <w:sz w:val="20"/>
                                <w:szCs w:val="20"/>
                              </w:rPr>
                              <w:t>rate</w:t>
                            </w:r>
                            <w:r w:rsidRPr="00BD3519">
                              <w:rPr>
                                <w:spacing w:val="8"/>
                                <w:sz w:val="20"/>
                                <w:szCs w:val="20"/>
                              </w:rPr>
                              <w:t xml:space="preserve"> </w:t>
                            </w:r>
                            <w:r w:rsidRPr="00BD3519">
                              <w:rPr>
                                <w:sz w:val="20"/>
                                <w:szCs w:val="20"/>
                              </w:rPr>
                              <w:t>for</w:t>
                            </w:r>
                            <w:r w:rsidRPr="00BD3519">
                              <w:rPr>
                                <w:spacing w:val="8"/>
                                <w:sz w:val="20"/>
                                <w:szCs w:val="20"/>
                              </w:rPr>
                              <w:t xml:space="preserve"> </w:t>
                            </w:r>
                            <w:r w:rsidRPr="00BD3519">
                              <w:rPr>
                                <w:spacing w:val="-2"/>
                                <w:sz w:val="20"/>
                                <w:szCs w:val="20"/>
                              </w:rPr>
                              <w:t>females</w:t>
                            </w:r>
                          </w:p>
                        </w:tc>
                        <w:tc>
                          <w:tcPr>
                            <w:tcW w:w="6814" w:type="dxa"/>
                            <w:vAlign w:val="center"/>
                          </w:tcPr>
                          <w:p w14:paraId="515BB08F" w14:textId="77777777" w:rsidR="002C4FB6" w:rsidRPr="00BD3519" w:rsidRDefault="002C4FB6" w:rsidP="00053B80">
                            <w:pPr>
                              <w:pStyle w:val="TableParagraph"/>
                              <w:spacing w:before="93"/>
                              <w:ind w:left="0"/>
                              <w:cnfStyle w:val="000000100000" w:firstRow="0" w:lastRow="0" w:firstColumn="0" w:lastColumn="0" w:oddVBand="0" w:evenVBand="0" w:oddHBand="1" w:evenHBand="0" w:firstRowFirstColumn="0" w:firstRowLastColumn="0" w:lastRowFirstColumn="0" w:lastRowLastColumn="0"/>
                              <w:rPr>
                                <w:bCs/>
                                <w:sz w:val="20"/>
                                <w:szCs w:val="20"/>
                              </w:rPr>
                            </w:pPr>
                            <m:oMathPara>
                              <m:oMathParaPr>
                                <m:jc m:val="left"/>
                              </m:oMathParaPr>
                              <m:oMath>
                                <m:r>
                                  <w:rPr>
                                    <w:rFonts w:ascii="Cambria Math" w:hAnsi="Cambria Math"/>
                                    <w:sz w:val="20"/>
                                    <w:szCs w:val="20"/>
                                  </w:rPr>
                                  <m:t>=100×</m:t>
                                </m:r>
                                <m:d>
                                  <m:dPr>
                                    <m:ctrlPr>
                                      <w:rPr>
                                        <w:rFonts w:ascii="Cambria Math" w:hAnsi="Cambria Math"/>
                                        <w:bCs/>
                                        <w:i/>
                                        <w:sz w:val="20"/>
                                        <w:szCs w:val="20"/>
                                        <w:lang w:val="en-US"/>
                                      </w:rPr>
                                    </m:ctrlPr>
                                  </m:dPr>
                                  <m:e>
                                    <m:r>
                                      <w:rPr>
                                        <w:rFonts w:ascii="Cambria Math" w:hAnsi="Cambria Math"/>
                                        <w:sz w:val="20"/>
                                        <w:szCs w:val="20"/>
                                      </w:rPr>
                                      <m:t> </m:t>
                                    </m:r>
                                    <m:f>
                                      <m:fPr>
                                        <m:ctrlPr>
                                          <w:rPr>
                                            <w:rFonts w:ascii="Cambria Math" w:hAnsi="Cambria Math"/>
                                            <w:bCs/>
                                            <w:i/>
                                            <w:sz w:val="20"/>
                                            <w:szCs w:val="20"/>
                                            <w:lang w:val="en-US"/>
                                          </w:rPr>
                                        </m:ctrlPr>
                                      </m:fPr>
                                      <m:num>
                                        <m:r>
                                          <w:rPr>
                                            <w:rFonts w:ascii="Cambria Math" w:hAnsi="Cambria Math"/>
                                            <w:sz w:val="20"/>
                                            <w:szCs w:val="20"/>
                                          </w:rPr>
                                          <m:t>Total Labor Force Females</m:t>
                                        </m:r>
                                      </m:num>
                                      <m:den>
                                        <m:r>
                                          <w:rPr>
                                            <w:rFonts w:ascii="Cambria Math" w:hAnsi="Cambria Math"/>
                                            <w:sz w:val="20"/>
                                            <w:szCs w:val="20"/>
                                          </w:rPr>
                                          <m:t>Total Population 15 and over Females</m:t>
                                        </m:r>
                                      </m:den>
                                    </m:f>
                                    <m:r>
                                      <w:rPr>
                                        <w:rFonts w:ascii="Cambria Math" w:hAnsi="Cambria Math"/>
                                        <w:sz w:val="20"/>
                                        <w:szCs w:val="20"/>
                                      </w:rPr>
                                      <m:t> </m:t>
                                    </m:r>
                                  </m:e>
                                </m:d>
                              </m:oMath>
                            </m:oMathPara>
                          </w:p>
                        </w:tc>
                      </w:tr>
                      <w:tr w:rsidR="002C4FB6" w:rsidRPr="00BD3519" w14:paraId="6A1F4F48" w14:textId="77777777" w:rsidTr="005D0D67">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0AB5FD1" w14:textId="2AFA9330" w:rsidR="002C4FB6" w:rsidRPr="00BD3519" w:rsidRDefault="002C4FB6" w:rsidP="00053B80">
                            <w:pPr>
                              <w:pStyle w:val="TableParagraph"/>
                              <w:spacing w:before="93"/>
                              <w:ind w:left="0" w:right="367"/>
                              <w:rPr>
                                <w:b w:val="0"/>
                                <w:spacing w:val="-2"/>
                                <w:sz w:val="20"/>
                                <w:szCs w:val="20"/>
                              </w:rPr>
                            </w:pPr>
                            <w:r w:rsidRPr="00BD3519">
                              <w:rPr>
                                <w:sz w:val="20"/>
                                <w:szCs w:val="20"/>
                              </w:rPr>
                              <w:t>Employment</w:t>
                            </w:r>
                            <w:r w:rsidRPr="00BD3519">
                              <w:rPr>
                                <w:spacing w:val="-5"/>
                                <w:sz w:val="20"/>
                                <w:szCs w:val="20"/>
                              </w:rPr>
                              <w:t>-</w:t>
                            </w:r>
                            <w:r w:rsidRPr="00BD3519">
                              <w:rPr>
                                <w:sz w:val="20"/>
                                <w:szCs w:val="20"/>
                              </w:rPr>
                              <w:t>to-</w:t>
                            </w:r>
                            <w:r w:rsidRPr="00BD3519">
                              <w:rPr>
                                <w:spacing w:val="-2"/>
                                <w:sz w:val="20"/>
                                <w:szCs w:val="20"/>
                              </w:rPr>
                              <w:t>population</w:t>
                            </w:r>
                            <w:r w:rsidRPr="00BD3519">
                              <w:rPr>
                                <w:b w:val="0"/>
                                <w:spacing w:val="-2"/>
                                <w:sz w:val="20"/>
                                <w:szCs w:val="20"/>
                              </w:rPr>
                              <w:t xml:space="preserve"> </w:t>
                            </w:r>
                            <w:r w:rsidRPr="00BD3519">
                              <w:rPr>
                                <w:spacing w:val="-2"/>
                                <w:sz w:val="20"/>
                                <w:szCs w:val="20"/>
                              </w:rPr>
                              <w:t>ratio</w:t>
                            </w:r>
                          </w:p>
                        </w:tc>
                        <w:tc>
                          <w:tcPr>
                            <w:tcW w:w="6814" w:type="dxa"/>
                            <w:vAlign w:val="center"/>
                          </w:tcPr>
                          <w:p w14:paraId="7987CF0E" w14:textId="4C191BE8" w:rsidR="002C4FB6" w:rsidRPr="00BD3519" w:rsidRDefault="002C4FB6" w:rsidP="00053B80">
                            <w:pPr>
                              <w:pStyle w:val="TableParagraph"/>
                              <w:spacing w:before="93"/>
                              <w:ind w:left="0"/>
                              <w:cnfStyle w:val="000000000000" w:firstRow="0" w:lastRow="0" w:firstColumn="0" w:lastColumn="0" w:oddVBand="0" w:evenVBand="0" w:oddHBand="0" w:evenHBand="0" w:firstRowFirstColumn="0" w:firstRowLastColumn="0" w:lastRowFirstColumn="0" w:lastRowLastColumn="0"/>
                              <w:rPr>
                                <w:bCs/>
                                <w:sz w:val="20"/>
                                <w:szCs w:val="20"/>
                              </w:rPr>
                            </w:pPr>
                            <m:oMathPara>
                              <m:oMathParaPr>
                                <m:jc m:val="left"/>
                              </m:oMathParaPr>
                              <m:oMath>
                                <m:r>
                                  <w:rPr>
                                    <w:rFonts w:ascii="Cambria Math" w:hAnsi="Cambria Math"/>
                                    <w:sz w:val="20"/>
                                    <w:szCs w:val="20"/>
                                  </w:rPr>
                                  <m:t>=100×</m:t>
                                </m:r>
                                <m:d>
                                  <m:dPr>
                                    <m:ctrlPr>
                                      <w:rPr>
                                        <w:rFonts w:ascii="Cambria Math" w:hAnsi="Cambria Math"/>
                                        <w:bCs/>
                                        <w:i/>
                                        <w:sz w:val="20"/>
                                        <w:szCs w:val="20"/>
                                        <w:lang w:val="en-US"/>
                                      </w:rPr>
                                    </m:ctrlPr>
                                  </m:dPr>
                                  <m:e>
                                    <m:r>
                                      <w:rPr>
                                        <w:rFonts w:ascii="Cambria Math" w:hAnsi="Cambria Math"/>
                                        <w:sz w:val="20"/>
                                        <w:szCs w:val="20"/>
                                      </w:rPr>
                                      <m:t> </m:t>
                                    </m:r>
                                    <m:f>
                                      <m:fPr>
                                        <m:ctrlPr>
                                          <w:rPr>
                                            <w:rFonts w:ascii="Cambria Math" w:hAnsi="Cambria Math"/>
                                            <w:bCs/>
                                            <w:i/>
                                            <w:sz w:val="20"/>
                                            <w:szCs w:val="20"/>
                                            <w:lang w:val="en-US"/>
                                          </w:rPr>
                                        </m:ctrlPr>
                                      </m:fPr>
                                      <m:num>
                                        <m:r>
                                          <w:rPr>
                                            <w:rFonts w:ascii="Cambria Math" w:hAnsi="Cambria Math"/>
                                            <w:sz w:val="20"/>
                                            <w:szCs w:val="20"/>
                                          </w:rPr>
                                          <m:t>Number of Employed</m:t>
                                        </m:r>
                                      </m:num>
                                      <m:den>
                                        <m:r>
                                          <w:rPr>
                                            <w:rFonts w:ascii="Cambria Math" w:hAnsi="Cambria Math"/>
                                            <w:sz w:val="20"/>
                                            <w:szCs w:val="20"/>
                                          </w:rPr>
                                          <m:t>Total Population 15 and over</m:t>
                                        </m:r>
                                      </m:den>
                                    </m:f>
                                    <m:r>
                                      <w:rPr>
                                        <w:rFonts w:ascii="Cambria Math" w:hAnsi="Cambria Math"/>
                                        <w:sz w:val="20"/>
                                        <w:szCs w:val="20"/>
                                      </w:rPr>
                                      <m:t> </m:t>
                                    </m:r>
                                  </m:e>
                                </m:d>
                              </m:oMath>
                            </m:oMathPara>
                          </w:p>
                        </w:tc>
                      </w:tr>
                      <w:tr w:rsidR="002C4FB6" w:rsidRPr="00BD3519" w14:paraId="27947B0C" w14:textId="77777777" w:rsidTr="005D0D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E317F75" w14:textId="4D2C47CE" w:rsidR="002C4FB6" w:rsidRPr="00BD3519" w:rsidRDefault="002C4FB6" w:rsidP="00053B80">
                            <w:pPr>
                              <w:pStyle w:val="TableParagraph"/>
                              <w:spacing w:before="93"/>
                              <w:ind w:left="0" w:right="367"/>
                              <w:rPr>
                                <w:b w:val="0"/>
                                <w:spacing w:val="-2"/>
                                <w:sz w:val="20"/>
                                <w:szCs w:val="20"/>
                              </w:rPr>
                            </w:pPr>
                            <w:r w:rsidRPr="00BD3519">
                              <w:rPr>
                                <w:sz w:val="20"/>
                                <w:szCs w:val="20"/>
                              </w:rPr>
                              <w:t>Employment</w:t>
                            </w:r>
                            <w:r w:rsidRPr="00BD3519">
                              <w:rPr>
                                <w:spacing w:val="-5"/>
                                <w:sz w:val="20"/>
                                <w:szCs w:val="20"/>
                              </w:rPr>
                              <w:t>-</w:t>
                            </w:r>
                            <w:r w:rsidRPr="00BD3519">
                              <w:rPr>
                                <w:sz w:val="20"/>
                                <w:szCs w:val="20"/>
                              </w:rPr>
                              <w:t>to-</w:t>
                            </w:r>
                            <w:r w:rsidRPr="00BD3519">
                              <w:rPr>
                                <w:spacing w:val="-2"/>
                                <w:sz w:val="20"/>
                                <w:szCs w:val="20"/>
                              </w:rPr>
                              <w:t>population</w:t>
                            </w:r>
                            <w:r w:rsidRPr="00BD3519">
                              <w:rPr>
                                <w:b w:val="0"/>
                                <w:sz w:val="20"/>
                                <w:szCs w:val="20"/>
                              </w:rPr>
                              <w:t xml:space="preserve"> </w:t>
                            </w:r>
                            <w:r w:rsidRPr="00BD3519">
                              <w:rPr>
                                <w:sz w:val="20"/>
                                <w:szCs w:val="20"/>
                              </w:rPr>
                              <w:t>ratio</w:t>
                            </w:r>
                            <w:r w:rsidRPr="00BD3519">
                              <w:rPr>
                                <w:spacing w:val="-5"/>
                                <w:sz w:val="20"/>
                                <w:szCs w:val="20"/>
                              </w:rPr>
                              <w:t xml:space="preserve"> </w:t>
                            </w:r>
                            <w:r w:rsidRPr="00BD3519">
                              <w:rPr>
                                <w:sz w:val="20"/>
                                <w:szCs w:val="20"/>
                              </w:rPr>
                              <w:t>for</w:t>
                            </w:r>
                            <w:r w:rsidRPr="00BD3519">
                              <w:rPr>
                                <w:spacing w:val="-7"/>
                                <w:sz w:val="20"/>
                                <w:szCs w:val="20"/>
                              </w:rPr>
                              <w:t xml:space="preserve"> </w:t>
                            </w:r>
                            <w:r w:rsidRPr="00BD3519">
                              <w:rPr>
                                <w:spacing w:val="-2"/>
                                <w:sz w:val="20"/>
                                <w:szCs w:val="20"/>
                              </w:rPr>
                              <w:t>males</w:t>
                            </w:r>
                          </w:p>
                        </w:tc>
                        <w:tc>
                          <w:tcPr>
                            <w:tcW w:w="6814" w:type="dxa"/>
                            <w:vAlign w:val="center"/>
                          </w:tcPr>
                          <w:p w14:paraId="5BF38079" w14:textId="6AB857C0" w:rsidR="002C4FB6" w:rsidRPr="00BD3519" w:rsidRDefault="002C4FB6" w:rsidP="00053B80">
                            <w:pPr>
                              <w:pStyle w:val="TableParagraph"/>
                              <w:spacing w:before="93"/>
                              <w:ind w:left="0"/>
                              <w:cnfStyle w:val="000000100000" w:firstRow="0" w:lastRow="0" w:firstColumn="0" w:lastColumn="0" w:oddVBand="0" w:evenVBand="0" w:oddHBand="1" w:evenHBand="0" w:firstRowFirstColumn="0" w:firstRowLastColumn="0" w:lastRowFirstColumn="0" w:lastRowLastColumn="0"/>
                              <w:rPr>
                                <w:bCs/>
                                <w:sz w:val="20"/>
                                <w:szCs w:val="20"/>
                              </w:rPr>
                            </w:pPr>
                            <m:oMathPara>
                              <m:oMathParaPr>
                                <m:jc m:val="left"/>
                              </m:oMathParaPr>
                              <m:oMath>
                                <m:r>
                                  <w:rPr>
                                    <w:rFonts w:ascii="Cambria Math" w:hAnsi="Cambria Math"/>
                                    <w:sz w:val="20"/>
                                    <w:szCs w:val="20"/>
                                  </w:rPr>
                                  <m:t>=100×</m:t>
                                </m:r>
                                <m:d>
                                  <m:dPr>
                                    <m:ctrlPr>
                                      <w:rPr>
                                        <w:rFonts w:ascii="Cambria Math" w:hAnsi="Cambria Math"/>
                                        <w:bCs/>
                                        <w:i/>
                                        <w:sz w:val="20"/>
                                        <w:szCs w:val="20"/>
                                        <w:lang w:val="en-US"/>
                                      </w:rPr>
                                    </m:ctrlPr>
                                  </m:dPr>
                                  <m:e>
                                    <m:r>
                                      <w:rPr>
                                        <w:rFonts w:ascii="Cambria Math" w:hAnsi="Cambria Math"/>
                                        <w:sz w:val="20"/>
                                        <w:szCs w:val="20"/>
                                      </w:rPr>
                                      <m:t> </m:t>
                                    </m:r>
                                    <m:f>
                                      <m:fPr>
                                        <m:ctrlPr>
                                          <w:rPr>
                                            <w:rFonts w:ascii="Cambria Math" w:hAnsi="Cambria Math"/>
                                            <w:bCs/>
                                            <w:i/>
                                            <w:sz w:val="20"/>
                                            <w:szCs w:val="20"/>
                                            <w:lang w:val="en-US"/>
                                          </w:rPr>
                                        </m:ctrlPr>
                                      </m:fPr>
                                      <m:num>
                                        <m:r>
                                          <w:rPr>
                                            <w:rFonts w:ascii="Cambria Math" w:hAnsi="Cambria Math"/>
                                            <w:sz w:val="20"/>
                                            <w:szCs w:val="20"/>
                                          </w:rPr>
                                          <m:t>Number of Employed Males</m:t>
                                        </m:r>
                                      </m:num>
                                      <m:den>
                                        <m:r>
                                          <w:rPr>
                                            <w:rFonts w:ascii="Cambria Math" w:hAnsi="Cambria Math"/>
                                            <w:sz w:val="20"/>
                                            <w:szCs w:val="20"/>
                                          </w:rPr>
                                          <m:t>Total Population 15 and over Males</m:t>
                                        </m:r>
                                      </m:den>
                                    </m:f>
                                    <m:r>
                                      <w:rPr>
                                        <w:rFonts w:ascii="Cambria Math" w:hAnsi="Cambria Math"/>
                                        <w:sz w:val="20"/>
                                        <w:szCs w:val="20"/>
                                      </w:rPr>
                                      <m:t> </m:t>
                                    </m:r>
                                  </m:e>
                                </m:d>
                              </m:oMath>
                            </m:oMathPara>
                          </w:p>
                        </w:tc>
                      </w:tr>
                      <w:tr w:rsidR="002C4FB6" w:rsidRPr="00BD3519" w14:paraId="14F3E48F" w14:textId="77777777" w:rsidTr="005D0D67">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6415414" w14:textId="5381C9E3" w:rsidR="002C4FB6" w:rsidRPr="00BD3519" w:rsidRDefault="002C4FB6" w:rsidP="00053B80">
                            <w:pPr>
                              <w:pStyle w:val="TableParagraph"/>
                              <w:spacing w:before="93"/>
                              <w:ind w:left="0" w:right="367"/>
                              <w:rPr>
                                <w:b w:val="0"/>
                                <w:spacing w:val="-2"/>
                                <w:sz w:val="20"/>
                                <w:szCs w:val="20"/>
                              </w:rPr>
                            </w:pPr>
                            <w:r w:rsidRPr="00BD3519">
                              <w:rPr>
                                <w:sz w:val="20"/>
                                <w:szCs w:val="20"/>
                              </w:rPr>
                              <w:t>Employment</w:t>
                            </w:r>
                            <w:r w:rsidRPr="00BD3519">
                              <w:rPr>
                                <w:spacing w:val="-5"/>
                                <w:sz w:val="20"/>
                                <w:szCs w:val="20"/>
                              </w:rPr>
                              <w:t>-</w:t>
                            </w:r>
                            <w:r w:rsidRPr="00BD3519">
                              <w:rPr>
                                <w:sz w:val="20"/>
                                <w:szCs w:val="20"/>
                              </w:rPr>
                              <w:t>to-</w:t>
                            </w:r>
                            <w:r w:rsidRPr="00BD3519">
                              <w:rPr>
                                <w:spacing w:val="-2"/>
                                <w:sz w:val="20"/>
                                <w:szCs w:val="20"/>
                              </w:rPr>
                              <w:t>population</w:t>
                            </w:r>
                            <w:r w:rsidRPr="00BD3519">
                              <w:rPr>
                                <w:b w:val="0"/>
                                <w:spacing w:val="-2"/>
                                <w:sz w:val="20"/>
                                <w:szCs w:val="20"/>
                              </w:rPr>
                              <w:t xml:space="preserve"> </w:t>
                            </w:r>
                            <w:r w:rsidRPr="00BD3519">
                              <w:rPr>
                                <w:sz w:val="20"/>
                                <w:szCs w:val="20"/>
                              </w:rPr>
                              <w:t>ratio</w:t>
                            </w:r>
                            <w:r w:rsidRPr="00BD3519">
                              <w:rPr>
                                <w:spacing w:val="-5"/>
                                <w:sz w:val="20"/>
                                <w:szCs w:val="20"/>
                              </w:rPr>
                              <w:t xml:space="preserve"> </w:t>
                            </w:r>
                            <w:r w:rsidRPr="00BD3519">
                              <w:rPr>
                                <w:sz w:val="20"/>
                                <w:szCs w:val="20"/>
                              </w:rPr>
                              <w:t>for</w:t>
                            </w:r>
                            <w:r w:rsidRPr="00BD3519">
                              <w:rPr>
                                <w:spacing w:val="-4"/>
                                <w:sz w:val="20"/>
                                <w:szCs w:val="20"/>
                              </w:rPr>
                              <w:t xml:space="preserve"> </w:t>
                            </w:r>
                            <w:r w:rsidRPr="00BD3519">
                              <w:rPr>
                                <w:spacing w:val="-2"/>
                                <w:sz w:val="20"/>
                                <w:szCs w:val="20"/>
                              </w:rPr>
                              <w:t>females</w:t>
                            </w:r>
                          </w:p>
                        </w:tc>
                        <w:tc>
                          <w:tcPr>
                            <w:tcW w:w="6814" w:type="dxa"/>
                            <w:vAlign w:val="center"/>
                          </w:tcPr>
                          <w:p w14:paraId="13433924" w14:textId="4A56B6DB" w:rsidR="002C4FB6" w:rsidRPr="00BD3519" w:rsidRDefault="002C4FB6" w:rsidP="00053B80">
                            <w:pPr>
                              <w:pStyle w:val="TableParagraph"/>
                              <w:spacing w:before="93"/>
                              <w:ind w:left="0"/>
                              <w:cnfStyle w:val="000000000000" w:firstRow="0" w:lastRow="0" w:firstColumn="0" w:lastColumn="0" w:oddVBand="0" w:evenVBand="0" w:oddHBand="0" w:evenHBand="0" w:firstRowFirstColumn="0" w:firstRowLastColumn="0" w:lastRowFirstColumn="0" w:lastRowLastColumn="0"/>
                              <w:rPr>
                                <w:bCs/>
                                <w:sz w:val="20"/>
                                <w:szCs w:val="20"/>
                              </w:rPr>
                            </w:pPr>
                            <m:oMathPara>
                              <m:oMathParaPr>
                                <m:jc m:val="left"/>
                              </m:oMathParaPr>
                              <m:oMath>
                                <m:r>
                                  <w:rPr>
                                    <w:rFonts w:ascii="Cambria Math" w:hAnsi="Cambria Math"/>
                                    <w:sz w:val="20"/>
                                    <w:szCs w:val="20"/>
                                  </w:rPr>
                                  <m:t>=100×</m:t>
                                </m:r>
                                <m:d>
                                  <m:dPr>
                                    <m:ctrlPr>
                                      <w:rPr>
                                        <w:rFonts w:ascii="Cambria Math" w:hAnsi="Cambria Math"/>
                                        <w:bCs/>
                                        <w:i/>
                                        <w:sz w:val="20"/>
                                        <w:szCs w:val="20"/>
                                        <w:lang w:val="en-US"/>
                                      </w:rPr>
                                    </m:ctrlPr>
                                  </m:dPr>
                                  <m:e>
                                    <m:r>
                                      <w:rPr>
                                        <w:rFonts w:ascii="Cambria Math" w:hAnsi="Cambria Math"/>
                                        <w:sz w:val="20"/>
                                        <w:szCs w:val="20"/>
                                      </w:rPr>
                                      <m:t> </m:t>
                                    </m:r>
                                    <m:f>
                                      <m:fPr>
                                        <m:ctrlPr>
                                          <w:rPr>
                                            <w:rFonts w:ascii="Cambria Math" w:hAnsi="Cambria Math"/>
                                            <w:bCs/>
                                            <w:i/>
                                            <w:sz w:val="20"/>
                                            <w:szCs w:val="20"/>
                                            <w:lang w:val="en-US"/>
                                          </w:rPr>
                                        </m:ctrlPr>
                                      </m:fPr>
                                      <m:num>
                                        <m:r>
                                          <w:rPr>
                                            <w:rFonts w:ascii="Cambria Math" w:hAnsi="Cambria Math"/>
                                            <w:sz w:val="20"/>
                                            <w:szCs w:val="20"/>
                                          </w:rPr>
                                          <m:t>Number of Employed Females</m:t>
                                        </m:r>
                                      </m:num>
                                      <m:den>
                                        <m:r>
                                          <w:rPr>
                                            <w:rFonts w:ascii="Cambria Math" w:hAnsi="Cambria Math"/>
                                            <w:sz w:val="20"/>
                                            <w:szCs w:val="20"/>
                                          </w:rPr>
                                          <m:t>Total Population 15 and over Females</m:t>
                                        </m:r>
                                      </m:den>
                                    </m:f>
                                    <m:r>
                                      <w:rPr>
                                        <w:rFonts w:ascii="Cambria Math" w:hAnsi="Cambria Math"/>
                                        <w:sz w:val="20"/>
                                        <w:szCs w:val="20"/>
                                      </w:rPr>
                                      <m:t> </m:t>
                                    </m:r>
                                  </m:e>
                                </m:d>
                              </m:oMath>
                            </m:oMathPara>
                          </w:p>
                        </w:tc>
                      </w:tr>
                      <w:tr w:rsidR="005D0D67" w:rsidRPr="00BD3519" w14:paraId="646D3232" w14:textId="77777777" w:rsidTr="005D0D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4E0C567" w14:textId="2F60525C" w:rsidR="005D0D67" w:rsidRPr="00BD3519" w:rsidRDefault="005D0D67" w:rsidP="005D0D67">
                            <w:pPr>
                              <w:pStyle w:val="TableParagraph"/>
                              <w:spacing w:before="93"/>
                              <w:ind w:left="0" w:right="367"/>
                              <w:rPr>
                                <w:sz w:val="20"/>
                                <w:szCs w:val="20"/>
                              </w:rPr>
                            </w:pPr>
                            <w:r w:rsidRPr="005D0D67">
                              <w:rPr>
                                <w:sz w:val="20"/>
                              </w:rPr>
                              <w:t>Youth not in employment, education, or training (NEET)</w:t>
                            </w:r>
                          </w:p>
                        </w:tc>
                        <w:tc>
                          <w:tcPr>
                            <w:tcW w:w="6814" w:type="dxa"/>
                            <w:vAlign w:val="center"/>
                          </w:tcPr>
                          <w:p w14:paraId="3E01C19B" w14:textId="42B3A031" w:rsidR="005D0D67" w:rsidRDefault="005D0D67" w:rsidP="005D0D67">
                            <w:pPr>
                              <w:pStyle w:val="TableParagraph"/>
                              <w:spacing w:before="93"/>
                              <w:ind w:left="0"/>
                              <w:cnfStyle w:val="000000100000" w:firstRow="0" w:lastRow="0" w:firstColumn="0" w:lastColumn="0" w:oddVBand="0" w:evenVBand="0" w:oddHBand="1" w:evenHBand="0" w:firstRowFirstColumn="0" w:firstRowLastColumn="0" w:lastRowFirstColumn="0" w:lastRowLastColumn="0"/>
                              <w:rPr>
                                <w:sz w:val="20"/>
                                <w:szCs w:val="20"/>
                              </w:rPr>
                            </w:pPr>
                            <m:oMathPara>
                              <m:oMath>
                                <m:r>
                                  <w:rPr>
                                    <w:rFonts w:ascii="Cambria Math" w:hAnsi="Cambria Math"/>
                                    <w:sz w:val="20"/>
                                    <w:szCs w:val="20"/>
                                  </w:rPr>
                                  <m:t>=100×</m:t>
                                </m:r>
                                <m:d>
                                  <m:dPr>
                                    <m:ctrlPr>
                                      <w:rPr>
                                        <w:rFonts w:ascii="Cambria Math" w:hAnsi="Cambria Math"/>
                                        <w:bCs/>
                                        <w:i/>
                                        <w:sz w:val="20"/>
                                        <w:szCs w:val="20"/>
                                        <w:lang w:val="en-US"/>
                                      </w:rPr>
                                    </m:ctrlPr>
                                  </m:dPr>
                                  <m:e>
                                    <m:r>
                                      <w:rPr>
                                        <w:rFonts w:ascii="Cambria Math" w:hAnsi="Cambria Math"/>
                                        <w:sz w:val="20"/>
                                        <w:szCs w:val="20"/>
                                      </w:rPr>
                                      <m:t> </m:t>
                                    </m:r>
                                    <m:f>
                                      <m:fPr>
                                        <m:ctrlPr>
                                          <w:rPr>
                                            <w:rFonts w:ascii="Cambria Math" w:hAnsi="Cambria Math"/>
                                            <w:bCs/>
                                            <w:i/>
                                            <w:sz w:val="20"/>
                                            <w:szCs w:val="20"/>
                                            <w:lang w:val="en-US"/>
                                          </w:rPr>
                                        </m:ctrlPr>
                                      </m:fPr>
                                      <m:num>
                                        <m:r>
                                          <w:rPr>
                                            <w:rFonts w:ascii="Cambria Math" w:hAnsi="Cambria Math"/>
                                            <w:sz w:val="20"/>
                                            <w:szCs w:val="20"/>
                                          </w:rPr>
                                          <m:t>Number of Youth not in employment, education, or training</m:t>
                                        </m:r>
                                      </m:num>
                                      <m:den>
                                        <m:r>
                                          <w:rPr>
                                            <w:rFonts w:ascii="Cambria Math" w:hAnsi="Cambria Math"/>
                                            <w:sz w:val="20"/>
                                            <w:szCs w:val="20"/>
                                          </w:rPr>
                                          <m:t>Total youth 15-24 years</m:t>
                                        </m:r>
                                      </m:den>
                                    </m:f>
                                    <m:r>
                                      <w:rPr>
                                        <w:rFonts w:ascii="Cambria Math" w:hAnsi="Cambria Math"/>
                                        <w:sz w:val="20"/>
                                        <w:szCs w:val="20"/>
                                      </w:rPr>
                                      <m:t> </m:t>
                                    </m:r>
                                  </m:e>
                                </m:d>
                              </m:oMath>
                            </m:oMathPara>
                          </w:p>
                        </w:tc>
                      </w:tr>
                      <w:tr w:rsidR="005D0D67" w:rsidRPr="00BD3519" w14:paraId="09F605E1" w14:textId="77777777" w:rsidTr="005D0D67">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333442F" w14:textId="7673B7EA" w:rsidR="005D0D67" w:rsidRPr="00BD3519" w:rsidRDefault="005D0D67" w:rsidP="005D0D67">
                            <w:pPr>
                              <w:pStyle w:val="TableParagraph"/>
                              <w:spacing w:before="93"/>
                              <w:ind w:left="0" w:right="367"/>
                              <w:rPr>
                                <w:sz w:val="20"/>
                                <w:szCs w:val="20"/>
                              </w:rPr>
                            </w:pPr>
                            <w:r w:rsidRPr="005D0D67">
                              <w:rPr>
                                <w:sz w:val="20"/>
                              </w:rPr>
                              <w:t>Youth not in employment, education, or training (NEET)</w:t>
                            </w:r>
                            <w:r>
                              <w:rPr>
                                <w:sz w:val="20"/>
                              </w:rPr>
                              <w:t xml:space="preserve"> </w:t>
                            </w:r>
                            <w:r w:rsidRPr="00BD3519">
                              <w:rPr>
                                <w:sz w:val="20"/>
                                <w:szCs w:val="20"/>
                              </w:rPr>
                              <w:t>for</w:t>
                            </w:r>
                            <w:r w:rsidRPr="00BD3519">
                              <w:rPr>
                                <w:spacing w:val="-7"/>
                                <w:sz w:val="20"/>
                                <w:szCs w:val="20"/>
                              </w:rPr>
                              <w:t xml:space="preserve"> </w:t>
                            </w:r>
                            <w:r w:rsidRPr="00BD3519">
                              <w:rPr>
                                <w:spacing w:val="-2"/>
                                <w:sz w:val="20"/>
                                <w:szCs w:val="20"/>
                              </w:rPr>
                              <w:t>males</w:t>
                            </w:r>
                          </w:p>
                        </w:tc>
                        <w:tc>
                          <w:tcPr>
                            <w:tcW w:w="6814" w:type="dxa"/>
                            <w:vAlign w:val="center"/>
                          </w:tcPr>
                          <w:p w14:paraId="30CB7FE3" w14:textId="1366EA8E" w:rsidR="005D0D67" w:rsidRDefault="005D0D67" w:rsidP="005D0D67">
                            <w:pPr>
                              <w:pStyle w:val="TableParagraph"/>
                              <w:spacing w:before="93"/>
                              <w:ind w:left="0"/>
                              <w:cnfStyle w:val="000000000000" w:firstRow="0" w:lastRow="0" w:firstColumn="0" w:lastColumn="0" w:oddVBand="0" w:evenVBand="0" w:oddHBand="0" w:evenHBand="0" w:firstRowFirstColumn="0" w:firstRowLastColumn="0" w:lastRowFirstColumn="0" w:lastRowLastColumn="0"/>
                              <w:rPr>
                                <w:sz w:val="20"/>
                                <w:szCs w:val="20"/>
                              </w:rPr>
                            </w:pPr>
                            <m:oMathPara>
                              <m:oMath>
                                <m:r>
                                  <w:rPr>
                                    <w:rFonts w:ascii="Cambria Math" w:hAnsi="Cambria Math"/>
                                    <w:sz w:val="20"/>
                                    <w:szCs w:val="20"/>
                                  </w:rPr>
                                  <m:t>=100×</m:t>
                                </m:r>
                                <m:d>
                                  <m:dPr>
                                    <m:ctrlPr>
                                      <w:rPr>
                                        <w:rFonts w:ascii="Cambria Math" w:hAnsi="Cambria Math"/>
                                        <w:bCs/>
                                        <w:i/>
                                        <w:sz w:val="20"/>
                                        <w:szCs w:val="20"/>
                                        <w:lang w:val="en-US"/>
                                      </w:rPr>
                                    </m:ctrlPr>
                                  </m:dPr>
                                  <m:e>
                                    <m:r>
                                      <w:rPr>
                                        <w:rFonts w:ascii="Cambria Math" w:hAnsi="Cambria Math"/>
                                        <w:sz w:val="20"/>
                                        <w:szCs w:val="20"/>
                                      </w:rPr>
                                      <m:t> </m:t>
                                    </m:r>
                                    <m:f>
                                      <m:fPr>
                                        <m:ctrlPr>
                                          <w:rPr>
                                            <w:rFonts w:ascii="Cambria Math" w:hAnsi="Cambria Math"/>
                                            <w:bCs/>
                                            <w:i/>
                                            <w:sz w:val="20"/>
                                            <w:szCs w:val="20"/>
                                            <w:lang w:val="en-US"/>
                                          </w:rPr>
                                        </m:ctrlPr>
                                      </m:fPr>
                                      <m:num>
                                        <m:r>
                                          <w:rPr>
                                            <w:rFonts w:ascii="Cambria Math" w:hAnsi="Cambria Math"/>
                                            <w:sz w:val="20"/>
                                            <w:szCs w:val="20"/>
                                          </w:rPr>
                                          <m:t>Number of Youth not in employment, education, or training Males</m:t>
                                        </m:r>
                                      </m:num>
                                      <m:den>
                                        <m:r>
                                          <w:rPr>
                                            <w:rFonts w:ascii="Cambria Math" w:hAnsi="Cambria Math"/>
                                            <w:sz w:val="20"/>
                                            <w:szCs w:val="20"/>
                                          </w:rPr>
                                          <m:t>Total youth 15-24 years Males</m:t>
                                        </m:r>
                                      </m:den>
                                    </m:f>
                                    <m:r>
                                      <w:rPr>
                                        <w:rFonts w:ascii="Cambria Math" w:hAnsi="Cambria Math"/>
                                        <w:sz w:val="20"/>
                                        <w:szCs w:val="20"/>
                                      </w:rPr>
                                      <m:t> </m:t>
                                    </m:r>
                                  </m:e>
                                </m:d>
                              </m:oMath>
                            </m:oMathPara>
                          </w:p>
                        </w:tc>
                      </w:tr>
                      <w:tr w:rsidR="005D0D67" w:rsidRPr="00BD3519" w14:paraId="30726382" w14:textId="77777777" w:rsidTr="005D0D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D794E7E" w14:textId="408D9C34" w:rsidR="005D0D67" w:rsidRPr="00BD3519" w:rsidRDefault="005D0D67" w:rsidP="005D0D67">
                            <w:pPr>
                              <w:pStyle w:val="TableParagraph"/>
                              <w:spacing w:before="93"/>
                              <w:ind w:left="0" w:right="367"/>
                              <w:rPr>
                                <w:sz w:val="20"/>
                                <w:szCs w:val="20"/>
                              </w:rPr>
                            </w:pPr>
                            <w:r w:rsidRPr="005D0D67">
                              <w:rPr>
                                <w:sz w:val="20"/>
                              </w:rPr>
                              <w:t>Youth not in employment, education, or training (NEET)</w:t>
                            </w:r>
                            <w:r>
                              <w:rPr>
                                <w:sz w:val="20"/>
                              </w:rPr>
                              <w:t xml:space="preserve"> </w:t>
                            </w:r>
                            <w:r w:rsidRPr="00BD3519">
                              <w:rPr>
                                <w:sz w:val="20"/>
                                <w:szCs w:val="20"/>
                              </w:rPr>
                              <w:t>for</w:t>
                            </w:r>
                            <w:r w:rsidRPr="00BD3519">
                              <w:rPr>
                                <w:spacing w:val="-4"/>
                                <w:sz w:val="20"/>
                                <w:szCs w:val="20"/>
                              </w:rPr>
                              <w:t xml:space="preserve"> </w:t>
                            </w:r>
                            <w:r w:rsidRPr="00BD3519">
                              <w:rPr>
                                <w:spacing w:val="-2"/>
                                <w:sz w:val="20"/>
                                <w:szCs w:val="20"/>
                              </w:rPr>
                              <w:t>females</w:t>
                            </w:r>
                          </w:p>
                        </w:tc>
                        <w:tc>
                          <w:tcPr>
                            <w:tcW w:w="6814" w:type="dxa"/>
                            <w:vAlign w:val="center"/>
                          </w:tcPr>
                          <w:p w14:paraId="71C512E2" w14:textId="4E6FBE07" w:rsidR="005D0D67" w:rsidRDefault="005D0D67" w:rsidP="005D0D67">
                            <w:pPr>
                              <w:pStyle w:val="TableParagraph"/>
                              <w:spacing w:before="93"/>
                              <w:ind w:left="0"/>
                              <w:cnfStyle w:val="000000100000" w:firstRow="0" w:lastRow="0" w:firstColumn="0" w:lastColumn="0" w:oddVBand="0" w:evenVBand="0" w:oddHBand="1" w:evenHBand="0" w:firstRowFirstColumn="0" w:firstRowLastColumn="0" w:lastRowFirstColumn="0" w:lastRowLastColumn="0"/>
                              <w:rPr>
                                <w:sz w:val="20"/>
                                <w:szCs w:val="20"/>
                              </w:rPr>
                            </w:pPr>
                            <m:oMathPara>
                              <m:oMath>
                                <m:r>
                                  <w:rPr>
                                    <w:rFonts w:ascii="Cambria Math" w:hAnsi="Cambria Math"/>
                                    <w:sz w:val="20"/>
                                    <w:szCs w:val="20"/>
                                  </w:rPr>
                                  <m:t>=100×</m:t>
                                </m:r>
                                <m:d>
                                  <m:dPr>
                                    <m:ctrlPr>
                                      <w:rPr>
                                        <w:rFonts w:ascii="Cambria Math" w:hAnsi="Cambria Math"/>
                                        <w:bCs/>
                                        <w:i/>
                                        <w:sz w:val="20"/>
                                        <w:szCs w:val="20"/>
                                        <w:lang w:val="en-US"/>
                                      </w:rPr>
                                    </m:ctrlPr>
                                  </m:dPr>
                                  <m:e>
                                    <m:r>
                                      <w:rPr>
                                        <w:rFonts w:ascii="Cambria Math" w:hAnsi="Cambria Math"/>
                                        <w:sz w:val="20"/>
                                        <w:szCs w:val="20"/>
                                      </w:rPr>
                                      <m:t> </m:t>
                                    </m:r>
                                    <m:f>
                                      <m:fPr>
                                        <m:ctrlPr>
                                          <w:rPr>
                                            <w:rFonts w:ascii="Cambria Math" w:hAnsi="Cambria Math"/>
                                            <w:bCs/>
                                            <w:i/>
                                            <w:sz w:val="20"/>
                                            <w:szCs w:val="20"/>
                                            <w:lang w:val="en-US"/>
                                          </w:rPr>
                                        </m:ctrlPr>
                                      </m:fPr>
                                      <m:num>
                                        <m:r>
                                          <w:rPr>
                                            <w:rFonts w:ascii="Cambria Math" w:hAnsi="Cambria Math"/>
                                            <w:sz w:val="20"/>
                                            <w:szCs w:val="20"/>
                                          </w:rPr>
                                          <m:t>Number of Youth not in employment, education, or training Females</m:t>
                                        </m:r>
                                      </m:num>
                                      <m:den>
                                        <m:r>
                                          <w:rPr>
                                            <w:rFonts w:ascii="Cambria Math" w:hAnsi="Cambria Math"/>
                                            <w:sz w:val="20"/>
                                            <w:szCs w:val="20"/>
                                          </w:rPr>
                                          <m:t>Total youth 15-24 years Females</m:t>
                                        </m:r>
                                      </m:den>
                                    </m:f>
                                    <m:r>
                                      <w:rPr>
                                        <w:rFonts w:ascii="Cambria Math" w:hAnsi="Cambria Math"/>
                                        <w:sz w:val="20"/>
                                        <w:szCs w:val="20"/>
                                      </w:rPr>
                                      <m:t> </m:t>
                                    </m:r>
                                  </m:e>
                                </m:d>
                              </m:oMath>
                            </m:oMathPara>
                          </w:p>
                        </w:tc>
                      </w:tr>
                    </w:tbl>
                    <w:p w14:paraId="0F0CE5E7" w14:textId="77777777" w:rsidR="002C4FB6" w:rsidRPr="00BD3519" w:rsidRDefault="002C4FB6"/>
                  </w:txbxContent>
                </v:textbox>
                <w10:wrap type="topAndBottom" anchorx="margin"/>
              </v:shape>
            </w:pict>
          </mc:Fallback>
        </mc:AlternateContent>
      </w:r>
    </w:p>
    <w:p w14:paraId="072CC4A3" w14:textId="77777777" w:rsidR="00A149C5" w:rsidRPr="00527EE7" w:rsidRDefault="00A149C5" w:rsidP="00527EE7">
      <w:pPr>
        <w:sectPr w:rsidR="00A149C5" w:rsidRPr="00527EE7" w:rsidSect="00A33F4A">
          <w:pgSz w:w="11910" w:h="16840"/>
          <w:pgMar w:top="1843" w:right="284" w:bottom="878" w:left="86" w:header="709" w:footer="685" w:gutter="0"/>
          <w:cols w:space="720"/>
        </w:sectPr>
      </w:pPr>
    </w:p>
    <w:p w14:paraId="5B806818" w14:textId="1774FE11" w:rsidR="00A149C5" w:rsidRPr="00BD3519" w:rsidRDefault="008402CF">
      <w:pPr>
        <w:pStyle w:val="BodyText"/>
        <w:spacing w:before="6"/>
        <w:rPr>
          <w:sz w:val="7"/>
        </w:rPr>
      </w:pPr>
      <w:r w:rsidRPr="00BD3519">
        <w:rPr>
          <w:b w:val="0"/>
          <w:noProof/>
        </w:rPr>
        <w:lastRenderedPageBreak/>
        <mc:AlternateContent>
          <mc:Choice Requires="wps">
            <w:drawing>
              <wp:anchor distT="0" distB="0" distL="114300" distR="114300" simplePos="0" relativeHeight="251646464" behindDoc="0" locked="0" layoutInCell="1" allowOverlap="1" wp14:anchorId="68653298" wp14:editId="6BBDF251">
                <wp:simplePos x="0" y="0"/>
                <wp:positionH relativeFrom="margin">
                  <wp:posOffset>617855</wp:posOffset>
                </wp:positionH>
                <wp:positionV relativeFrom="paragraph">
                  <wp:posOffset>55880</wp:posOffset>
                </wp:positionV>
                <wp:extent cx="6080125" cy="2771775"/>
                <wp:effectExtent l="0" t="0" r="15875" b="28575"/>
                <wp:wrapTopAndBottom/>
                <wp:docPr id="478"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0125" cy="2771775"/>
                        </a:xfrm>
                        <a:prstGeom prst="rect">
                          <a:avLst/>
                        </a:prstGeom>
                        <a:solidFill>
                          <a:srgbClr val="DCE6F1"/>
                        </a:solidFill>
                        <a:ln w="25400">
                          <a:solidFill>
                            <a:srgbClr val="385D89"/>
                          </a:solidFill>
                          <a:prstDash val="solid"/>
                          <a:miter lim="800000"/>
                          <a:headEnd/>
                          <a:tailEnd/>
                        </a:ln>
                      </wps:spPr>
                      <wps:txbx>
                        <w:txbxContent>
                          <w:p w14:paraId="08009D8F" w14:textId="77777777" w:rsidR="002C4FB6" w:rsidRPr="00BD3519" w:rsidRDefault="002C4FB6">
                            <w:pPr>
                              <w:pStyle w:val="BodyText"/>
                              <w:spacing w:before="85" w:line="360" w:lineRule="atLeast"/>
                              <w:ind w:left="148" w:right="366"/>
                              <w:jc w:val="both"/>
                              <w:rPr>
                                <w:b w:val="0"/>
                                <w:bCs w:val="0"/>
                                <w:color w:val="000000"/>
                              </w:rPr>
                            </w:pPr>
                            <w:r w:rsidRPr="00BD3519">
                              <w:rPr>
                                <w:b w:val="0"/>
                                <w:bCs w:val="0"/>
                                <w:color w:val="000000"/>
                              </w:rPr>
                              <w:t>Based</w:t>
                            </w:r>
                            <w:r w:rsidRPr="00BD3519">
                              <w:rPr>
                                <w:b w:val="0"/>
                                <w:bCs w:val="0"/>
                                <w:color w:val="000000"/>
                                <w:spacing w:val="-3"/>
                              </w:rPr>
                              <w:t xml:space="preserve"> </w:t>
                            </w:r>
                            <w:r w:rsidRPr="00BD3519">
                              <w:rPr>
                                <w:b w:val="0"/>
                                <w:bCs w:val="0"/>
                                <w:color w:val="000000"/>
                              </w:rPr>
                              <w:t>on</w:t>
                            </w:r>
                            <w:r w:rsidRPr="00BD3519">
                              <w:rPr>
                                <w:b w:val="0"/>
                                <w:bCs w:val="0"/>
                                <w:color w:val="000000"/>
                                <w:spacing w:val="-3"/>
                              </w:rPr>
                              <w:t xml:space="preserve"> </w:t>
                            </w:r>
                            <w:r w:rsidRPr="00BD3519">
                              <w:rPr>
                                <w:b w:val="0"/>
                                <w:bCs w:val="0"/>
                                <w:color w:val="000000"/>
                              </w:rPr>
                              <w:t>the</w:t>
                            </w:r>
                            <w:r w:rsidRPr="00BD3519">
                              <w:rPr>
                                <w:b w:val="0"/>
                                <w:bCs w:val="0"/>
                                <w:color w:val="000000"/>
                                <w:spacing w:val="-6"/>
                              </w:rPr>
                              <w:t xml:space="preserve"> </w:t>
                            </w:r>
                            <w:r w:rsidRPr="00BD3519">
                              <w:rPr>
                                <w:b w:val="0"/>
                                <w:bCs w:val="0"/>
                                <w:color w:val="000000"/>
                              </w:rPr>
                              <w:t>international</w:t>
                            </w:r>
                            <w:r w:rsidRPr="00BD3519">
                              <w:rPr>
                                <w:b w:val="0"/>
                                <w:bCs w:val="0"/>
                                <w:color w:val="000000"/>
                                <w:spacing w:val="-7"/>
                              </w:rPr>
                              <w:t xml:space="preserve"> </w:t>
                            </w:r>
                            <w:r w:rsidRPr="00BD3519">
                              <w:rPr>
                                <w:b w:val="0"/>
                                <w:bCs w:val="0"/>
                                <w:color w:val="000000"/>
                              </w:rPr>
                              <w:t>standards</w:t>
                            </w:r>
                            <w:r w:rsidRPr="00BD3519">
                              <w:rPr>
                                <w:b w:val="0"/>
                                <w:bCs w:val="0"/>
                                <w:color w:val="000000"/>
                                <w:spacing w:val="-6"/>
                              </w:rPr>
                              <w:t xml:space="preserve"> </w:t>
                            </w:r>
                            <w:r w:rsidRPr="00BD3519">
                              <w:rPr>
                                <w:b w:val="0"/>
                                <w:bCs w:val="0"/>
                                <w:color w:val="000000"/>
                              </w:rPr>
                              <w:t>that</w:t>
                            </w:r>
                            <w:r w:rsidRPr="00BD3519">
                              <w:rPr>
                                <w:b w:val="0"/>
                                <w:bCs w:val="0"/>
                                <w:color w:val="000000"/>
                                <w:spacing w:val="-6"/>
                              </w:rPr>
                              <w:t xml:space="preserve"> </w:t>
                            </w:r>
                            <w:r w:rsidRPr="00BD3519">
                              <w:rPr>
                                <w:b w:val="0"/>
                                <w:bCs w:val="0"/>
                                <w:color w:val="000000"/>
                              </w:rPr>
                              <w:t>Saudi</w:t>
                            </w:r>
                            <w:r w:rsidRPr="00BD3519">
                              <w:rPr>
                                <w:b w:val="0"/>
                                <w:bCs w:val="0"/>
                                <w:color w:val="000000"/>
                                <w:spacing w:val="-3"/>
                              </w:rPr>
                              <w:t xml:space="preserve"> </w:t>
                            </w:r>
                            <w:r w:rsidRPr="00BD3519">
                              <w:rPr>
                                <w:b w:val="0"/>
                                <w:bCs w:val="0"/>
                                <w:color w:val="000000"/>
                              </w:rPr>
                              <w:t>Arabia</w:t>
                            </w:r>
                            <w:r w:rsidRPr="00BD3519">
                              <w:rPr>
                                <w:b w:val="0"/>
                                <w:bCs w:val="0"/>
                                <w:color w:val="000000"/>
                                <w:spacing w:val="-4"/>
                              </w:rPr>
                              <w:t xml:space="preserve"> </w:t>
                            </w:r>
                            <w:r w:rsidRPr="00BD3519">
                              <w:rPr>
                                <w:b w:val="0"/>
                                <w:bCs w:val="0"/>
                                <w:color w:val="000000"/>
                              </w:rPr>
                              <w:t>is</w:t>
                            </w:r>
                            <w:r w:rsidRPr="00BD3519">
                              <w:rPr>
                                <w:b w:val="0"/>
                                <w:bCs w:val="0"/>
                                <w:color w:val="000000"/>
                                <w:spacing w:val="-6"/>
                              </w:rPr>
                              <w:t xml:space="preserve"> </w:t>
                            </w:r>
                            <w:r w:rsidRPr="00BD3519">
                              <w:rPr>
                                <w:b w:val="0"/>
                                <w:bCs w:val="0"/>
                                <w:color w:val="000000"/>
                              </w:rPr>
                              <w:t>committed</w:t>
                            </w:r>
                            <w:r w:rsidRPr="00BD3519">
                              <w:rPr>
                                <w:b w:val="0"/>
                                <w:bCs w:val="0"/>
                                <w:color w:val="000000"/>
                                <w:spacing w:val="-3"/>
                              </w:rPr>
                              <w:t xml:space="preserve"> </w:t>
                            </w:r>
                            <w:r w:rsidRPr="00BD3519">
                              <w:rPr>
                                <w:b w:val="0"/>
                                <w:bCs w:val="0"/>
                                <w:color w:val="000000"/>
                              </w:rPr>
                              <w:t>to,</w:t>
                            </w:r>
                            <w:r w:rsidRPr="00BD3519">
                              <w:rPr>
                                <w:b w:val="0"/>
                                <w:bCs w:val="0"/>
                                <w:color w:val="000000"/>
                                <w:spacing w:val="-6"/>
                              </w:rPr>
                              <w:t xml:space="preserve"> </w:t>
                            </w:r>
                            <w:r w:rsidRPr="00BD3519">
                              <w:rPr>
                                <w:b w:val="0"/>
                                <w:bCs w:val="0"/>
                                <w:color w:val="000000"/>
                              </w:rPr>
                              <w:t>and</w:t>
                            </w:r>
                            <w:r w:rsidRPr="00BD3519">
                              <w:rPr>
                                <w:b w:val="0"/>
                                <w:bCs w:val="0"/>
                                <w:color w:val="000000"/>
                                <w:spacing w:val="-3"/>
                              </w:rPr>
                              <w:t xml:space="preserve"> </w:t>
                            </w:r>
                            <w:r w:rsidRPr="00BD3519">
                              <w:rPr>
                                <w:b w:val="0"/>
                                <w:bCs w:val="0"/>
                                <w:color w:val="000000"/>
                              </w:rPr>
                              <w:t>applied</w:t>
                            </w:r>
                            <w:r w:rsidRPr="00BD3519">
                              <w:rPr>
                                <w:b w:val="0"/>
                                <w:bCs w:val="0"/>
                                <w:color w:val="000000"/>
                                <w:spacing w:val="-3"/>
                              </w:rPr>
                              <w:t xml:space="preserve"> </w:t>
                            </w:r>
                            <w:r w:rsidRPr="00BD3519">
                              <w:rPr>
                                <w:b w:val="0"/>
                                <w:bCs w:val="0"/>
                                <w:color w:val="000000"/>
                              </w:rPr>
                              <w:t>to</w:t>
                            </w:r>
                            <w:r w:rsidRPr="00BD3519">
                              <w:rPr>
                                <w:b w:val="0"/>
                                <w:bCs w:val="0"/>
                                <w:color w:val="000000"/>
                                <w:spacing w:val="-5"/>
                              </w:rPr>
                              <w:t xml:space="preserve"> </w:t>
                            </w:r>
                            <w:r w:rsidRPr="00BD3519">
                              <w:rPr>
                                <w:b w:val="0"/>
                                <w:bCs w:val="0"/>
                                <w:color w:val="000000"/>
                              </w:rPr>
                              <w:t>the</w:t>
                            </w:r>
                            <w:r w:rsidRPr="00BD3519">
                              <w:rPr>
                                <w:b w:val="0"/>
                                <w:bCs w:val="0"/>
                                <w:color w:val="000000"/>
                                <w:spacing w:val="-6"/>
                              </w:rPr>
                              <w:t xml:space="preserve"> </w:t>
                            </w:r>
                            <w:r w:rsidRPr="00BD3519">
                              <w:rPr>
                                <w:b w:val="0"/>
                                <w:bCs w:val="0"/>
                                <w:color w:val="000000"/>
                              </w:rPr>
                              <w:t xml:space="preserve">G-20 </w:t>
                            </w:r>
                            <w:r w:rsidRPr="00BD3519">
                              <w:rPr>
                                <w:b w:val="0"/>
                                <w:bCs w:val="0"/>
                                <w:color w:val="000000"/>
                                <w:spacing w:val="-2"/>
                              </w:rPr>
                              <w:t>countries:</w:t>
                            </w:r>
                          </w:p>
                          <w:p w14:paraId="7ED4AC7F" w14:textId="63301E0B" w:rsidR="002C4FB6" w:rsidRDefault="002C4FB6" w:rsidP="008E1479">
                            <w:pPr>
                              <w:pStyle w:val="BodyText"/>
                              <w:numPr>
                                <w:ilvl w:val="0"/>
                                <w:numId w:val="5"/>
                              </w:numPr>
                              <w:tabs>
                                <w:tab w:val="left" w:pos="864"/>
                              </w:tabs>
                              <w:spacing w:before="29" w:line="360" w:lineRule="exact"/>
                              <w:ind w:right="146"/>
                              <w:jc w:val="both"/>
                              <w:rPr>
                                <w:b w:val="0"/>
                                <w:bCs w:val="0"/>
                                <w:color w:val="000000"/>
                              </w:rPr>
                            </w:pPr>
                            <w:r w:rsidRPr="00BD3519">
                              <w:rPr>
                                <w:b w:val="0"/>
                                <w:bCs w:val="0"/>
                                <w:color w:val="000000"/>
                              </w:rPr>
                              <w:t xml:space="preserve">Indicators of Labor Force </w:t>
                            </w:r>
                            <w:r w:rsidRPr="00DC280D">
                              <w:rPr>
                                <w:b w:val="0"/>
                                <w:bCs w:val="0"/>
                                <w:color w:val="000000"/>
                              </w:rPr>
                              <w:t>Participation rate, unemployment</w:t>
                            </w:r>
                            <w:r w:rsidRPr="00BD3519">
                              <w:rPr>
                                <w:b w:val="0"/>
                                <w:bCs w:val="0"/>
                                <w:color w:val="000000"/>
                              </w:rPr>
                              <w:t xml:space="preserve"> rate, employment to population ratio, average weekly working hours, and average monthly wages</w:t>
                            </w:r>
                            <w:r w:rsidRPr="00BD3519">
                              <w:rPr>
                                <w:b w:val="0"/>
                                <w:bCs w:val="0"/>
                                <w:color w:val="000000"/>
                                <w:spacing w:val="-5"/>
                              </w:rPr>
                              <w:t xml:space="preserve"> </w:t>
                            </w:r>
                            <w:r w:rsidRPr="00BD3519">
                              <w:rPr>
                                <w:b w:val="0"/>
                                <w:bCs w:val="0"/>
                                <w:color w:val="000000"/>
                              </w:rPr>
                              <w:t>of</w:t>
                            </w:r>
                            <w:r w:rsidRPr="00BD3519">
                              <w:rPr>
                                <w:b w:val="0"/>
                                <w:bCs w:val="0"/>
                                <w:color w:val="000000"/>
                                <w:spacing w:val="-5"/>
                              </w:rPr>
                              <w:t xml:space="preserve"> </w:t>
                            </w:r>
                            <w:r w:rsidRPr="00BD3519">
                              <w:rPr>
                                <w:b w:val="0"/>
                                <w:bCs w:val="0"/>
                                <w:color w:val="000000"/>
                              </w:rPr>
                              <w:t>employees</w:t>
                            </w:r>
                            <w:r w:rsidRPr="00BD3519">
                              <w:rPr>
                                <w:b w:val="0"/>
                                <w:bCs w:val="0"/>
                                <w:color w:val="000000"/>
                                <w:spacing w:val="-4"/>
                              </w:rPr>
                              <w:t xml:space="preserve"> </w:t>
                            </w:r>
                            <w:r w:rsidRPr="00BD3519">
                              <w:rPr>
                                <w:b w:val="0"/>
                                <w:bCs w:val="0"/>
                                <w:color w:val="000000"/>
                              </w:rPr>
                              <w:t>are</w:t>
                            </w:r>
                            <w:r w:rsidRPr="00BD3519">
                              <w:rPr>
                                <w:b w:val="0"/>
                                <w:bCs w:val="0"/>
                                <w:color w:val="000000"/>
                                <w:spacing w:val="-4"/>
                              </w:rPr>
                              <w:t xml:space="preserve"> </w:t>
                            </w:r>
                            <w:r w:rsidRPr="00BD3519">
                              <w:rPr>
                                <w:b w:val="0"/>
                                <w:bCs w:val="0"/>
                                <w:color w:val="000000"/>
                              </w:rPr>
                              <w:t>all</w:t>
                            </w:r>
                            <w:r w:rsidRPr="00BD3519">
                              <w:rPr>
                                <w:b w:val="0"/>
                                <w:bCs w:val="0"/>
                                <w:color w:val="000000"/>
                                <w:spacing w:val="-6"/>
                              </w:rPr>
                              <w:t xml:space="preserve"> </w:t>
                            </w:r>
                            <w:r w:rsidRPr="00BD3519">
                              <w:rPr>
                                <w:b w:val="0"/>
                                <w:bCs w:val="0"/>
                                <w:color w:val="000000"/>
                              </w:rPr>
                              <w:t>based on</w:t>
                            </w:r>
                            <w:r w:rsidRPr="00BD3519">
                              <w:rPr>
                                <w:b w:val="0"/>
                                <w:bCs w:val="0"/>
                                <w:color w:val="000000"/>
                                <w:spacing w:val="-5"/>
                              </w:rPr>
                              <w:t xml:space="preserve"> </w:t>
                            </w:r>
                            <w:r w:rsidRPr="00BD3519">
                              <w:rPr>
                                <w:b w:val="0"/>
                                <w:bCs w:val="0"/>
                                <w:color w:val="000000"/>
                              </w:rPr>
                              <w:t>the</w:t>
                            </w:r>
                            <w:r w:rsidRPr="00BD3519">
                              <w:rPr>
                                <w:b w:val="0"/>
                                <w:bCs w:val="0"/>
                                <w:color w:val="000000"/>
                                <w:spacing w:val="-4"/>
                              </w:rPr>
                              <w:t xml:space="preserve"> </w:t>
                            </w:r>
                            <w:r w:rsidRPr="00BD3519">
                              <w:rPr>
                                <w:b w:val="0"/>
                                <w:bCs w:val="0"/>
                                <w:color w:val="000000"/>
                              </w:rPr>
                              <w:t>estimates</w:t>
                            </w:r>
                            <w:r w:rsidRPr="00BD3519">
                              <w:rPr>
                                <w:b w:val="0"/>
                                <w:bCs w:val="0"/>
                                <w:color w:val="000000"/>
                                <w:spacing w:val="-4"/>
                              </w:rPr>
                              <w:t xml:space="preserve"> </w:t>
                            </w:r>
                            <w:r w:rsidRPr="00BD3519">
                              <w:rPr>
                                <w:b w:val="0"/>
                                <w:bCs w:val="0"/>
                                <w:color w:val="000000"/>
                              </w:rPr>
                              <w:t>of</w:t>
                            </w:r>
                            <w:r w:rsidRPr="00BD3519">
                              <w:rPr>
                                <w:b w:val="0"/>
                                <w:bCs w:val="0"/>
                                <w:color w:val="000000"/>
                                <w:spacing w:val="-5"/>
                              </w:rPr>
                              <w:t xml:space="preserve"> </w:t>
                            </w:r>
                            <w:r w:rsidRPr="00BD3519">
                              <w:rPr>
                                <w:b w:val="0"/>
                                <w:bCs w:val="0"/>
                                <w:color w:val="000000"/>
                              </w:rPr>
                              <w:t>the</w:t>
                            </w:r>
                            <w:r w:rsidRPr="00BD3519">
                              <w:rPr>
                                <w:b w:val="0"/>
                                <w:bCs w:val="0"/>
                                <w:color w:val="000000"/>
                                <w:spacing w:val="-6"/>
                              </w:rPr>
                              <w:t xml:space="preserve"> </w:t>
                            </w:r>
                            <w:r w:rsidRPr="00BD3519">
                              <w:rPr>
                                <w:b w:val="0"/>
                                <w:bCs w:val="0"/>
                                <w:color w:val="000000"/>
                              </w:rPr>
                              <w:t>Labor</w:t>
                            </w:r>
                            <w:r w:rsidRPr="00BD3519">
                              <w:rPr>
                                <w:b w:val="0"/>
                                <w:bCs w:val="0"/>
                                <w:color w:val="000000"/>
                                <w:spacing w:val="-6"/>
                              </w:rPr>
                              <w:t xml:space="preserve"> </w:t>
                            </w:r>
                            <w:r w:rsidRPr="00BD3519">
                              <w:rPr>
                                <w:b w:val="0"/>
                                <w:bCs w:val="0"/>
                                <w:color w:val="000000"/>
                              </w:rPr>
                              <w:t>Force</w:t>
                            </w:r>
                            <w:r w:rsidRPr="00BD3519">
                              <w:rPr>
                                <w:b w:val="0"/>
                                <w:bCs w:val="0"/>
                                <w:color w:val="000000"/>
                                <w:spacing w:val="-1"/>
                              </w:rPr>
                              <w:t xml:space="preserve"> </w:t>
                            </w:r>
                            <w:r w:rsidRPr="00BD3519">
                              <w:rPr>
                                <w:b w:val="0"/>
                                <w:bCs w:val="0"/>
                                <w:color w:val="000000"/>
                              </w:rPr>
                              <w:t>Survey,</w:t>
                            </w:r>
                            <w:r w:rsidRPr="00BD3519">
                              <w:rPr>
                                <w:b w:val="0"/>
                                <w:bCs w:val="0"/>
                                <w:color w:val="000000"/>
                                <w:spacing w:val="-4"/>
                              </w:rPr>
                              <w:t xml:space="preserve"> </w:t>
                            </w:r>
                            <w:r w:rsidRPr="00BD3519">
                              <w:rPr>
                                <w:b w:val="0"/>
                                <w:bCs w:val="0"/>
                                <w:color w:val="000000"/>
                              </w:rPr>
                              <w:t>which</w:t>
                            </w:r>
                            <w:r w:rsidRPr="00BD3519">
                              <w:rPr>
                                <w:b w:val="0"/>
                                <w:bCs w:val="0"/>
                                <w:color w:val="000000"/>
                                <w:spacing w:val="-5"/>
                              </w:rPr>
                              <w:t xml:space="preserve"> </w:t>
                            </w:r>
                            <w:r w:rsidRPr="00BD3519">
                              <w:rPr>
                                <w:b w:val="0"/>
                                <w:bCs w:val="0"/>
                                <w:color w:val="000000"/>
                              </w:rPr>
                              <w:t>is</w:t>
                            </w:r>
                            <w:r w:rsidRPr="00BD3519">
                              <w:rPr>
                                <w:b w:val="0"/>
                                <w:bCs w:val="0"/>
                                <w:color w:val="000000"/>
                                <w:spacing w:val="-5"/>
                              </w:rPr>
                              <w:t xml:space="preserve"> </w:t>
                            </w:r>
                            <w:r w:rsidRPr="00BD3519">
                              <w:rPr>
                                <w:b w:val="0"/>
                                <w:bCs w:val="0"/>
                                <w:color w:val="000000"/>
                              </w:rPr>
                              <w:t>a household survey conducted by GASTAT through contacting households to complete the survey questionnaire.</w:t>
                            </w:r>
                          </w:p>
                          <w:p w14:paraId="69CA06DE" w14:textId="28B7C50D" w:rsidR="002C4FB6" w:rsidRPr="00BD3519" w:rsidRDefault="002C4FB6" w:rsidP="008E1479">
                            <w:pPr>
                              <w:pStyle w:val="BodyText"/>
                              <w:numPr>
                                <w:ilvl w:val="0"/>
                                <w:numId w:val="5"/>
                              </w:numPr>
                              <w:tabs>
                                <w:tab w:val="left" w:pos="864"/>
                              </w:tabs>
                              <w:spacing w:before="87" w:line="372" w:lineRule="auto"/>
                              <w:ind w:right="148"/>
                              <w:jc w:val="both"/>
                              <w:rPr>
                                <w:b w:val="0"/>
                                <w:bCs w:val="0"/>
                                <w:color w:val="000000"/>
                              </w:rPr>
                            </w:pPr>
                            <w:r w:rsidRPr="00BD3519">
                              <w:rPr>
                                <w:b w:val="0"/>
                                <w:bCs w:val="0"/>
                                <w:color w:val="000000"/>
                              </w:rPr>
                              <w:t>Data from administrative records can be used to produce several indicators for the labor market, but they are not used statistically to measure employment, unemployment, or labor force participation or corresponding rates.</w:t>
                            </w:r>
                          </w:p>
                          <w:p w14:paraId="06765C60" w14:textId="77777777" w:rsidR="002C4FB6" w:rsidRPr="00BD3519" w:rsidRDefault="002C4FB6" w:rsidP="008E1479">
                            <w:pPr>
                              <w:pStyle w:val="BodyText"/>
                              <w:numPr>
                                <w:ilvl w:val="0"/>
                                <w:numId w:val="5"/>
                              </w:numPr>
                              <w:tabs>
                                <w:tab w:val="left" w:pos="864"/>
                              </w:tabs>
                              <w:spacing w:line="364" w:lineRule="auto"/>
                              <w:ind w:right="148"/>
                              <w:jc w:val="both"/>
                              <w:rPr>
                                <w:b w:val="0"/>
                                <w:bCs w:val="0"/>
                                <w:color w:val="000000"/>
                              </w:rPr>
                            </w:pPr>
                            <w:r w:rsidRPr="00BD3519">
                              <w:rPr>
                                <w:b w:val="0"/>
                                <w:bCs w:val="0"/>
                                <w:color w:val="000000"/>
                              </w:rPr>
                              <w:t>Commitment</w:t>
                            </w:r>
                            <w:r w:rsidRPr="00BD3519">
                              <w:rPr>
                                <w:b w:val="0"/>
                                <w:bCs w:val="0"/>
                                <w:color w:val="000000"/>
                                <w:spacing w:val="-14"/>
                              </w:rPr>
                              <w:t xml:space="preserve"> </w:t>
                            </w:r>
                            <w:r w:rsidRPr="00BD3519">
                              <w:rPr>
                                <w:b w:val="0"/>
                                <w:bCs w:val="0"/>
                                <w:color w:val="000000"/>
                              </w:rPr>
                              <w:t>to</w:t>
                            </w:r>
                            <w:r w:rsidRPr="00BD3519">
                              <w:rPr>
                                <w:b w:val="0"/>
                                <w:bCs w:val="0"/>
                                <w:color w:val="000000"/>
                                <w:spacing w:val="-14"/>
                              </w:rPr>
                              <w:t xml:space="preserve"> </w:t>
                            </w:r>
                            <w:r w:rsidRPr="00BD3519">
                              <w:rPr>
                                <w:b w:val="0"/>
                                <w:bCs w:val="0"/>
                                <w:color w:val="000000"/>
                              </w:rPr>
                              <w:t>these</w:t>
                            </w:r>
                            <w:r w:rsidRPr="00BD3519">
                              <w:rPr>
                                <w:b w:val="0"/>
                                <w:bCs w:val="0"/>
                                <w:color w:val="000000"/>
                                <w:spacing w:val="-14"/>
                              </w:rPr>
                              <w:t xml:space="preserve"> </w:t>
                            </w:r>
                            <w:r w:rsidRPr="00BD3519">
                              <w:rPr>
                                <w:b w:val="0"/>
                                <w:bCs w:val="0"/>
                                <w:color w:val="000000"/>
                              </w:rPr>
                              <w:t>standards</w:t>
                            </w:r>
                            <w:r w:rsidRPr="00BD3519">
                              <w:rPr>
                                <w:b w:val="0"/>
                                <w:bCs w:val="0"/>
                                <w:color w:val="000000"/>
                                <w:spacing w:val="-14"/>
                              </w:rPr>
                              <w:t xml:space="preserve"> </w:t>
                            </w:r>
                            <w:r w:rsidRPr="00BD3519">
                              <w:rPr>
                                <w:b w:val="0"/>
                                <w:bCs w:val="0"/>
                                <w:color w:val="000000"/>
                              </w:rPr>
                              <w:t>will</w:t>
                            </w:r>
                            <w:r w:rsidRPr="00BD3519">
                              <w:rPr>
                                <w:b w:val="0"/>
                                <w:bCs w:val="0"/>
                                <w:color w:val="000000"/>
                                <w:spacing w:val="-14"/>
                              </w:rPr>
                              <w:t xml:space="preserve"> </w:t>
                            </w:r>
                            <w:r w:rsidRPr="00BD3519">
                              <w:rPr>
                                <w:b w:val="0"/>
                                <w:bCs w:val="0"/>
                                <w:color w:val="000000"/>
                              </w:rPr>
                              <w:t>facilitate</w:t>
                            </w:r>
                            <w:r w:rsidRPr="00BD3519">
                              <w:rPr>
                                <w:b w:val="0"/>
                                <w:bCs w:val="0"/>
                                <w:color w:val="000000"/>
                                <w:spacing w:val="-14"/>
                              </w:rPr>
                              <w:t xml:space="preserve"> </w:t>
                            </w:r>
                            <w:r w:rsidRPr="00BD3519">
                              <w:rPr>
                                <w:b w:val="0"/>
                                <w:bCs w:val="0"/>
                                <w:color w:val="000000"/>
                              </w:rPr>
                              <w:t>international</w:t>
                            </w:r>
                            <w:r w:rsidRPr="00BD3519">
                              <w:rPr>
                                <w:b w:val="0"/>
                                <w:bCs w:val="0"/>
                                <w:color w:val="000000"/>
                                <w:spacing w:val="-14"/>
                              </w:rPr>
                              <w:t xml:space="preserve"> </w:t>
                            </w:r>
                            <w:r w:rsidRPr="00BD3519">
                              <w:rPr>
                                <w:b w:val="0"/>
                                <w:bCs w:val="0"/>
                                <w:color w:val="000000"/>
                              </w:rPr>
                              <w:t>comparisons</w:t>
                            </w:r>
                            <w:r w:rsidRPr="00BD3519">
                              <w:rPr>
                                <w:b w:val="0"/>
                                <w:bCs w:val="0"/>
                                <w:color w:val="000000"/>
                                <w:spacing w:val="-14"/>
                              </w:rPr>
                              <w:t xml:space="preserve"> </w:t>
                            </w:r>
                            <w:r w:rsidRPr="00BD3519">
                              <w:rPr>
                                <w:b w:val="0"/>
                                <w:bCs w:val="0"/>
                                <w:color w:val="000000"/>
                              </w:rPr>
                              <w:t>between</w:t>
                            </w:r>
                            <w:r w:rsidRPr="00BD3519">
                              <w:rPr>
                                <w:b w:val="0"/>
                                <w:bCs w:val="0"/>
                                <w:color w:val="000000"/>
                                <w:spacing w:val="-14"/>
                              </w:rPr>
                              <w:t xml:space="preserve"> </w:t>
                            </w:r>
                            <w:r w:rsidRPr="00BD3519">
                              <w:rPr>
                                <w:b w:val="0"/>
                                <w:bCs w:val="0"/>
                                <w:color w:val="000000"/>
                              </w:rPr>
                              <w:t>countries in labor market indicators.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653298" id="docshape34" o:spid="_x0000_s1028" type="#_x0000_t202" style="position:absolute;margin-left:48.65pt;margin-top:4.4pt;width:478.75pt;height:218.2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McFQIAACYEAAAOAAAAZHJzL2Uyb0RvYy54bWysU9uO2yAQfa/Uf0C8N3bS5lIrzqpNNlWl&#10;7UXa9gMwxjEqZiiQ2OnXdwAnu922L1V5QAMMhzlnDuuboVPkJKyToEs6neSUCM2hlvpQ0q9f9i9W&#10;lDjPdM0UaFHSs3D0ZvP82bo3hZhBC6oWliCIdkVvStp6b4osc7wVHXMTMELjYQO2Yx6X9pDVlvWI&#10;3qlslueLrAdbGwtcOIe7u3RINxG/aQT3n5rGCU9USbE2H2cb5yrM2WbNioNlppV8LIP9QxUdkxof&#10;vULtmGfkaOVvUJ3kFhw0fsKhy6BpJBeRA7KZ5k/Y3LfMiMgFxXHmKpP7f7D84+nefLbED29hwAZG&#10;Es7cAf/mUJusN64Yc4KmrnAhu+o/QI3dZEcP8cbQ2C7QR0IEYVDp81VdMXjCcXORr/LpbE4Jx7PZ&#10;cjldLudB/4wVl+vGOv9OQEdCUFKL7Yvw7HTnfEq9pITXHChZ76VScWEP1VZZcmLY6t32drGfjui/&#10;pClNenx+/irPE9e/YrxczXer13/CCDXsmGvTWxE+GamTHt2sZFfSVR5G2m4Fq291Hb3mmVQpRt5K&#10;jxIHVZO+fqgGImssMdwNildQn1FzC8m8+NkwaMH+oKRH45bUfT8yKyhR7zU6I7j8EthLUF0Cpjle&#10;LamnJIVbn37D0Vh5aBE5WUDDG+xtI6PqD1WM5aIZY9/GjxPc/ngdsx6+9+YnAAAA//8DAFBLAwQU&#10;AAYACAAAACEA3LXp+NsAAAAJAQAADwAAAGRycy9kb3ducmV2LnhtbEyPwU7DMBBE70j8g7VI3Kjd&#10;JC0lxKkqUD+AtOLsxts4aryObDcNf497gtuOZjT7ptrOdmAT+tA7krBcCGBIrdM9dRKOh/3LBliI&#10;irQaHKGEHwywrR8fKlVqd6MvnJrYsVRCoVQSTIxjyXloDVoVFm5ESt7Zeatikr7j2qtbKrcDz4RY&#10;c6t6Sh+MGvHDYHtprlZCPH+uMzSZ9VOzi997IUJORymfn+bdO7CIc/wLwx0/oUOdmE7uSjqwQcLb&#10;a56SEjZpwN0WqyJdJwlFscqB1xX/v6D+BQAA//8DAFBLAQItABQABgAIAAAAIQC2gziS/gAAAOEB&#10;AAATAAAAAAAAAAAAAAAAAAAAAABbQ29udGVudF9UeXBlc10ueG1sUEsBAi0AFAAGAAgAAAAhADj9&#10;If/WAAAAlAEAAAsAAAAAAAAAAAAAAAAALwEAAF9yZWxzLy5yZWxzUEsBAi0AFAAGAAgAAAAhACuT&#10;ExwVAgAAJgQAAA4AAAAAAAAAAAAAAAAALgIAAGRycy9lMm9Eb2MueG1sUEsBAi0AFAAGAAgAAAAh&#10;ANy16fjbAAAACQEAAA8AAAAAAAAAAAAAAAAAbwQAAGRycy9kb3ducmV2LnhtbFBLBQYAAAAABAAE&#10;APMAAAB3BQAAAAA=&#10;" fillcolor="#dce6f1" strokecolor="#385d89" strokeweight="2pt">
                <v:path arrowok="t"/>
                <v:textbox inset="0,0,0,0">
                  <w:txbxContent>
                    <w:p w14:paraId="08009D8F" w14:textId="77777777" w:rsidR="002C4FB6" w:rsidRPr="00BD3519" w:rsidRDefault="002C4FB6">
                      <w:pPr>
                        <w:pStyle w:val="BodyText"/>
                        <w:spacing w:before="85" w:line="360" w:lineRule="atLeast"/>
                        <w:ind w:left="148" w:right="366"/>
                        <w:jc w:val="both"/>
                        <w:rPr>
                          <w:b w:val="0"/>
                          <w:bCs w:val="0"/>
                          <w:color w:val="000000"/>
                        </w:rPr>
                      </w:pPr>
                      <w:r w:rsidRPr="00BD3519">
                        <w:rPr>
                          <w:b w:val="0"/>
                          <w:bCs w:val="0"/>
                          <w:color w:val="000000"/>
                        </w:rPr>
                        <w:t>Based</w:t>
                      </w:r>
                      <w:r w:rsidRPr="00BD3519">
                        <w:rPr>
                          <w:b w:val="0"/>
                          <w:bCs w:val="0"/>
                          <w:color w:val="000000"/>
                          <w:spacing w:val="-3"/>
                        </w:rPr>
                        <w:t xml:space="preserve"> </w:t>
                      </w:r>
                      <w:r w:rsidRPr="00BD3519">
                        <w:rPr>
                          <w:b w:val="0"/>
                          <w:bCs w:val="0"/>
                          <w:color w:val="000000"/>
                        </w:rPr>
                        <w:t>on</w:t>
                      </w:r>
                      <w:r w:rsidRPr="00BD3519">
                        <w:rPr>
                          <w:b w:val="0"/>
                          <w:bCs w:val="0"/>
                          <w:color w:val="000000"/>
                          <w:spacing w:val="-3"/>
                        </w:rPr>
                        <w:t xml:space="preserve"> </w:t>
                      </w:r>
                      <w:r w:rsidRPr="00BD3519">
                        <w:rPr>
                          <w:b w:val="0"/>
                          <w:bCs w:val="0"/>
                          <w:color w:val="000000"/>
                        </w:rPr>
                        <w:t>the</w:t>
                      </w:r>
                      <w:r w:rsidRPr="00BD3519">
                        <w:rPr>
                          <w:b w:val="0"/>
                          <w:bCs w:val="0"/>
                          <w:color w:val="000000"/>
                          <w:spacing w:val="-6"/>
                        </w:rPr>
                        <w:t xml:space="preserve"> </w:t>
                      </w:r>
                      <w:r w:rsidRPr="00BD3519">
                        <w:rPr>
                          <w:b w:val="0"/>
                          <w:bCs w:val="0"/>
                          <w:color w:val="000000"/>
                        </w:rPr>
                        <w:t>international</w:t>
                      </w:r>
                      <w:r w:rsidRPr="00BD3519">
                        <w:rPr>
                          <w:b w:val="0"/>
                          <w:bCs w:val="0"/>
                          <w:color w:val="000000"/>
                          <w:spacing w:val="-7"/>
                        </w:rPr>
                        <w:t xml:space="preserve"> </w:t>
                      </w:r>
                      <w:r w:rsidRPr="00BD3519">
                        <w:rPr>
                          <w:b w:val="0"/>
                          <w:bCs w:val="0"/>
                          <w:color w:val="000000"/>
                        </w:rPr>
                        <w:t>standards</w:t>
                      </w:r>
                      <w:r w:rsidRPr="00BD3519">
                        <w:rPr>
                          <w:b w:val="0"/>
                          <w:bCs w:val="0"/>
                          <w:color w:val="000000"/>
                          <w:spacing w:val="-6"/>
                        </w:rPr>
                        <w:t xml:space="preserve"> </w:t>
                      </w:r>
                      <w:r w:rsidRPr="00BD3519">
                        <w:rPr>
                          <w:b w:val="0"/>
                          <w:bCs w:val="0"/>
                          <w:color w:val="000000"/>
                        </w:rPr>
                        <w:t>that</w:t>
                      </w:r>
                      <w:r w:rsidRPr="00BD3519">
                        <w:rPr>
                          <w:b w:val="0"/>
                          <w:bCs w:val="0"/>
                          <w:color w:val="000000"/>
                          <w:spacing w:val="-6"/>
                        </w:rPr>
                        <w:t xml:space="preserve"> </w:t>
                      </w:r>
                      <w:r w:rsidRPr="00BD3519">
                        <w:rPr>
                          <w:b w:val="0"/>
                          <w:bCs w:val="0"/>
                          <w:color w:val="000000"/>
                        </w:rPr>
                        <w:t>Saudi</w:t>
                      </w:r>
                      <w:r w:rsidRPr="00BD3519">
                        <w:rPr>
                          <w:b w:val="0"/>
                          <w:bCs w:val="0"/>
                          <w:color w:val="000000"/>
                          <w:spacing w:val="-3"/>
                        </w:rPr>
                        <w:t xml:space="preserve"> </w:t>
                      </w:r>
                      <w:r w:rsidRPr="00BD3519">
                        <w:rPr>
                          <w:b w:val="0"/>
                          <w:bCs w:val="0"/>
                          <w:color w:val="000000"/>
                        </w:rPr>
                        <w:t>Arabia</w:t>
                      </w:r>
                      <w:r w:rsidRPr="00BD3519">
                        <w:rPr>
                          <w:b w:val="0"/>
                          <w:bCs w:val="0"/>
                          <w:color w:val="000000"/>
                          <w:spacing w:val="-4"/>
                        </w:rPr>
                        <w:t xml:space="preserve"> </w:t>
                      </w:r>
                      <w:r w:rsidRPr="00BD3519">
                        <w:rPr>
                          <w:b w:val="0"/>
                          <w:bCs w:val="0"/>
                          <w:color w:val="000000"/>
                        </w:rPr>
                        <w:t>is</w:t>
                      </w:r>
                      <w:r w:rsidRPr="00BD3519">
                        <w:rPr>
                          <w:b w:val="0"/>
                          <w:bCs w:val="0"/>
                          <w:color w:val="000000"/>
                          <w:spacing w:val="-6"/>
                        </w:rPr>
                        <w:t xml:space="preserve"> </w:t>
                      </w:r>
                      <w:r w:rsidRPr="00BD3519">
                        <w:rPr>
                          <w:b w:val="0"/>
                          <w:bCs w:val="0"/>
                          <w:color w:val="000000"/>
                        </w:rPr>
                        <w:t>committed</w:t>
                      </w:r>
                      <w:r w:rsidRPr="00BD3519">
                        <w:rPr>
                          <w:b w:val="0"/>
                          <w:bCs w:val="0"/>
                          <w:color w:val="000000"/>
                          <w:spacing w:val="-3"/>
                        </w:rPr>
                        <w:t xml:space="preserve"> </w:t>
                      </w:r>
                      <w:r w:rsidRPr="00BD3519">
                        <w:rPr>
                          <w:b w:val="0"/>
                          <w:bCs w:val="0"/>
                          <w:color w:val="000000"/>
                        </w:rPr>
                        <w:t>to,</w:t>
                      </w:r>
                      <w:r w:rsidRPr="00BD3519">
                        <w:rPr>
                          <w:b w:val="0"/>
                          <w:bCs w:val="0"/>
                          <w:color w:val="000000"/>
                          <w:spacing w:val="-6"/>
                        </w:rPr>
                        <w:t xml:space="preserve"> </w:t>
                      </w:r>
                      <w:r w:rsidRPr="00BD3519">
                        <w:rPr>
                          <w:b w:val="0"/>
                          <w:bCs w:val="0"/>
                          <w:color w:val="000000"/>
                        </w:rPr>
                        <w:t>and</w:t>
                      </w:r>
                      <w:r w:rsidRPr="00BD3519">
                        <w:rPr>
                          <w:b w:val="0"/>
                          <w:bCs w:val="0"/>
                          <w:color w:val="000000"/>
                          <w:spacing w:val="-3"/>
                        </w:rPr>
                        <w:t xml:space="preserve"> </w:t>
                      </w:r>
                      <w:r w:rsidRPr="00BD3519">
                        <w:rPr>
                          <w:b w:val="0"/>
                          <w:bCs w:val="0"/>
                          <w:color w:val="000000"/>
                        </w:rPr>
                        <w:t>applied</w:t>
                      </w:r>
                      <w:r w:rsidRPr="00BD3519">
                        <w:rPr>
                          <w:b w:val="0"/>
                          <w:bCs w:val="0"/>
                          <w:color w:val="000000"/>
                          <w:spacing w:val="-3"/>
                        </w:rPr>
                        <w:t xml:space="preserve"> </w:t>
                      </w:r>
                      <w:r w:rsidRPr="00BD3519">
                        <w:rPr>
                          <w:b w:val="0"/>
                          <w:bCs w:val="0"/>
                          <w:color w:val="000000"/>
                        </w:rPr>
                        <w:t>to</w:t>
                      </w:r>
                      <w:r w:rsidRPr="00BD3519">
                        <w:rPr>
                          <w:b w:val="0"/>
                          <w:bCs w:val="0"/>
                          <w:color w:val="000000"/>
                          <w:spacing w:val="-5"/>
                        </w:rPr>
                        <w:t xml:space="preserve"> </w:t>
                      </w:r>
                      <w:r w:rsidRPr="00BD3519">
                        <w:rPr>
                          <w:b w:val="0"/>
                          <w:bCs w:val="0"/>
                          <w:color w:val="000000"/>
                        </w:rPr>
                        <w:t>the</w:t>
                      </w:r>
                      <w:r w:rsidRPr="00BD3519">
                        <w:rPr>
                          <w:b w:val="0"/>
                          <w:bCs w:val="0"/>
                          <w:color w:val="000000"/>
                          <w:spacing w:val="-6"/>
                        </w:rPr>
                        <w:t xml:space="preserve"> </w:t>
                      </w:r>
                      <w:r w:rsidRPr="00BD3519">
                        <w:rPr>
                          <w:b w:val="0"/>
                          <w:bCs w:val="0"/>
                          <w:color w:val="000000"/>
                        </w:rPr>
                        <w:t xml:space="preserve">G-20 </w:t>
                      </w:r>
                      <w:r w:rsidRPr="00BD3519">
                        <w:rPr>
                          <w:b w:val="0"/>
                          <w:bCs w:val="0"/>
                          <w:color w:val="000000"/>
                          <w:spacing w:val="-2"/>
                        </w:rPr>
                        <w:t>countries:</w:t>
                      </w:r>
                    </w:p>
                    <w:p w14:paraId="7ED4AC7F" w14:textId="63301E0B" w:rsidR="002C4FB6" w:rsidRDefault="002C4FB6" w:rsidP="008E1479">
                      <w:pPr>
                        <w:pStyle w:val="BodyText"/>
                        <w:numPr>
                          <w:ilvl w:val="0"/>
                          <w:numId w:val="5"/>
                        </w:numPr>
                        <w:tabs>
                          <w:tab w:val="left" w:pos="864"/>
                        </w:tabs>
                        <w:spacing w:before="29" w:line="360" w:lineRule="exact"/>
                        <w:ind w:right="146"/>
                        <w:jc w:val="both"/>
                        <w:rPr>
                          <w:b w:val="0"/>
                          <w:bCs w:val="0"/>
                          <w:color w:val="000000"/>
                        </w:rPr>
                      </w:pPr>
                      <w:r w:rsidRPr="00BD3519">
                        <w:rPr>
                          <w:b w:val="0"/>
                          <w:bCs w:val="0"/>
                          <w:color w:val="000000"/>
                        </w:rPr>
                        <w:t xml:space="preserve">Indicators of Labor Force </w:t>
                      </w:r>
                      <w:r w:rsidRPr="00DC280D">
                        <w:rPr>
                          <w:b w:val="0"/>
                          <w:bCs w:val="0"/>
                          <w:color w:val="000000"/>
                        </w:rPr>
                        <w:t>Participation rate, unemployment</w:t>
                      </w:r>
                      <w:r w:rsidRPr="00BD3519">
                        <w:rPr>
                          <w:b w:val="0"/>
                          <w:bCs w:val="0"/>
                          <w:color w:val="000000"/>
                        </w:rPr>
                        <w:t xml:space="preserve"> rate, employment to population ratio, average weekly working hours, and average monthly wages</w:t>
                      </w:r>
                      <w:r w:rsidRPr="00BD3519">
                        <w:rPr>
                          <w:b w:val="0"/>
                          <w:bCs w:val="0"/>
                          <w:color w:val="000000"/>
                          <w:spacing w:val="-5"/>
                        </w:rPr>
                        <w:t xml:space="preserve"> </w:t>
                      </w:r>
                      <w:r w:rsidRPr="00BD3519">
                        <w:rPr>
                          <w:b w:val="0"/>
                          <w:bCs w:val="0"/>
                          <w:color w:val="000000"/>
                        </w:rPr>
                        <w:t>of</w:t>
                      </w:r>
                      <w:r w:rsidRPr="00BD3519">
                        <w:rPr>
                          <w:b w:val="0"/>
                          <w:bCs w:val="0"/>
                          <w:color w:val="000000"/>
                          <w:spacing w:val="-5"/>
                        </w:rPr>
                        <w:t xml:space="preserve"> </w:t>
                      </w:r>
                      <w:r w:rsidRPr="00BD3519">
                        <w:rPr>
                          <w:b w:val="0"/>
                          <w:bCs w:val="0"/>
                          <w:color w:val="000000"/>
                        </w:rPr>
                        <w:t>employees</w:t>
                      </w:r>
                      <w:r w:rsidRPr="00BD3519">
                        <w:rPr>
                          <w:b w:val="0"/>
                          <w:bCs w:val="0"/>
                          <w:color w:val="000000"/>
                          <w:spacing w:val="-4"/>
                        </w:rPr>
                        <w:t xml:space="preserve"> </w:t>
                      </w:r>
                      <w:r w:rsidRPr="00BD3519">
                        <w:rPr>
                          <w:b w:val="0"/>
                          <w:bCs w:val="0"/>
                          <w:color w:val="000000"/>
                        </w:rPr>
                        <w:t>are</w:t>
                      </w:r>
                      <w:r w:rsidRPr="00BD3519">
                        <w:rPr>
                          <w:b w:val="0"/>
                          <w:bCs w:val="0"/>
                          <w:color w:val="000000"/>
                          <w:spacing w:val="-4"/>
                        </w:rPr>
                        <w:t xml:space="preserve"> </w:t>
                      </w:r>
                      <w:r w:rsidRPr="00BD3519">
                        <w:rPr>
                          <w:b w:val="0"/>
                          <w:bCs w:val="0"/>
                          <w:color w:val="000000"/>
                        </w:rPr>
                        <w:t>all</w:t>
                      </w:r>
                      <w:r w:rsidRPr="00BD3519">
                        <w:rPr>
                          <w:b w:val="0"/>
                          <w:bCs w:val="0"/>
                          <w:color w:val="000000"/>
                          <w:spacing w:val="-6"/>
                        </w:rPr>
                        <w:t xml:space="preserve"> </w:t>
                      </w:r>
                      <w:r w:rsidRPr="00BD3519">
                        <w:rPr>
                          <w:b w:val="0"/>
                          <w:bCs w:val="0"/>
                          <w:color w:val="000000"/>
                        </w:rPr>
                        <w:t>based on</w:t>
                      </w:r>
                      <w:r w:rsidRPr="00BD3519">
                        <w:rPr>
                          <w:b w:val="0"/>
                          <w:bCs w:val="0"/>
                          <w:color w:val="000000"/>
                          <w:spacing w:val="-5"/>
                        </w:rPr>
                        <w:t xml:space="preserve"> </w:t>
                      </w:r>
                      <w:r w:rsidRPr="00BD3519">
                        <w:rPr>
                          <w:b w:val="0"/>
                          <w:bCs w:val="0"/>
                          <w:color w:val="000000"/>
                        </w:rPr>
                        <w:t>the</w:t>
                      </w:r>
                      <w:r w:rsidRPr="00BD3519">
                        <w:rPr>
                          <w:b w:val="0"/>
                          <w:bCs w:val="0"/>
                          <w:color w:val="000000"/>
                          <w:spacing w:val="-4"/>
                        </w:rPr>
                        <w:t xml:space="preserve"> </w:t>
                      </w:r>
                      <w:r w:rsidRPr="00BD3519">
                        <w:rPr>
                          <w:b w:val="0"/>
                          <w:bCs w:val="0"/>
                          <w:color w:val="000000"/>
                        </w:rPr>
                        <w:t>estimates</w:t>
                      </w:r>
                      <w:r w:rsidRPr="00BD3519">
                        <w:rPr>
                          <w:b w:val="0"/>
                          <w:bCs w:val="0"/>
                          <w:color w:val="000000"/>
                          <w:spacing w:val="-4"/>
                        </w:rPr>
                        <w:t xml:space="preserve"> </w:t>
                      </w:r>
                      <w:r w:rsidRPr="00BD3519">
                        <w:rPr>
                          <w:b w:val="0"/>
                          <w:bCs w:val="0"/>
                          <w:color w:val="000000"/>
                        </w:rPr>
                        <w:t>of</w:t>
                      </w:r>
                      <w:r w:rsidRPr="00BD3519">
                        <w:rPr>
                          <w:b w:val="0"/>
                          <w:bCs w:val="0"/>
                          <w:color w:val="000000"/>
                          <w:spacing w:val="-5"/>
                        </w:rPr>
                        <w:t xml:space="preserve"> </w:t>
                      </w:r>
                      <w:r w:rsidRPr="00BD3519">
                        <w:rPr>
                          <w:b w:val="0"/>
                          <w:bCs w:val="0"/>
                          <w:color w:val="000000"/>
                        </w:rPr>
                        <w:t>the</w:t>
                      </w:r>
                      <w:r w:rsidRPr="00BD3519">
                        <w:rPr>
                          <w:b w:val="0"/>
                          <w:bCs w:val="0"/>
                          <w:color w:val="000000"/>
                          <w:spacing w:val="-6"/>
                        </w:rPr>
                        <w:t xml:space="preserve"> </w:t>
                      </w:r>
                      <w:r w:rsidRPr="00BD3519">
                        <w:rPr>
                          <w:b w:val="0"/>
                          <w:bCs w:val="0"/>
                          <w:color w:val="000000"/>
                        </w:rPr>
                        <w:t>Labor</w:t>
                      </w:r>
                      <w:r w:rsidRPr="00BD3519">
                        <w:rPr>
                          <w:b w:val="0"/>
                          <w:bCs w:val="0"/>
                          <w:color w:val="000000"/>
                          <w:spacing w:val="-6"/>
                        </w:rPr>
                        <w:t xml:space="preserve"> </w:t>
                      </w:r>
                      <w:r w:rsidRPr="00BD3519">
                        <w:rPr>
                          <w:b w:val="0"/>
                          <w:bCs w:val="0"/>
                          <w:color w:val="000000"/>
                        </w:rPr>
                        <w:t>Force</w:t>
                      </w:r>
                      <w:r w:rsidRPr="00BD3519">
                        <w:rPr>
                          <w:b w:val="0"/>
                          <w:bCs w:val="0"/>
                          <w:color w:val="000000"/>
                          <w:spacing w:val="-1"/>
                        </w:rPr>
                        <w:t xml:space="preserve"> </w:t>
                      </w:r>
                      <w:r w:rsidRPr="00BD3519">
                        <w:rPr>
                          <w:b w:val="0"/>
                          <w:bCs w:val="0"/>
                          <w:color w:val="000000"/>
                        </w:rPr>
                        <w:t>Survey,</w:t>
                      </w:r>
                      <w:r w:rsidRPr="00BD3519">
                        <w:rPr>
                          <w:b w:val="0"/>
                          <w:bCs w:val="0"/>
                          <w:color w:val="000000"/>
                          <w:spacing w:val="-4"/>
                        </w:rPr>
                        <w:t xml:space="preserve"> </w:t>
                      </w:r>
                      <w:r w:rsidRPr="00BD3519">
                        <w:rPr>
                          <w:b w:val="0"/>
                          <w:bCs w:val="0"/>
                          <w:color w:val="000000"/>
                        </w:rPr>
                        <w:t>which</w:t>
                      </w:r>
                      <w:r w:rsidRPr="00BD3519">
                        <w:rPr>
                          <w:b w:val="0"/>
                          <w:bCs w:val="0"/>
                          <w:color w:val="000000"/>
                          <w:spacing w:val="-5"/>
                        </w:rPr>
                        <w:t xml:space="preserve"> </w:t>
                      </w:r>
                      <w:r w:rsidRPr="00BD3519">
                        <w:rPr>
                          <w:b w:val="0"/>
                          <w:bCs w:val="0"/>
                          <w:color w:val="000000"/>
                        </w:rPr>
                        <w:t>is</w:t>
                      </w:r>
                      <w:r w:rsidRPr="00BD3519">
                        <w:rPr>
                          <w:b w:val="0"/>
                          <w:bCs w:val="0"/>
                          <w:color w:val="000000"/>
                          <w:spacing w:val="-5"/>
                        </w:rPr>
                        <w:t xml:space="preserve"> </w:t>
                      </w:r>
                      <w:r w:rsidRPr="00BD3519">
                        <w:rPr>
                          <w:b w:val="0"/>
                          <w:bCs w:val="0"/>
                          <w:color w:val="000000"/>
                        </w:rPr>
                        <w:t>a household survey conducted by GASTAT through contacting households to complete the survey questionnaire.</w:t>
                      </w:r>
                    </w:p>
                    <w:p w14:paraId="69CA06DE" w14:textId="28B7C50D" w:rsidR="002C4FB6" w:rsidRPr="00BD3519" w:rsidRDefault="002C4FB6" w:rsidP="008E1479">
                      <w:pPr>
                        <w:pStyle w:val="BodyText"/>
                        <w:numPr>
                          <w:ilvl w:val="0"/>
                          <w:numId w:val="5"/>
                        </w:numPr>
                        <w:tabs>
                          <w:tab w:val="left" w:pos="864"/>
                        </w:tabs>
                        <w:spacing w:before="87" w:line="372" w:lineRule="auto"/>
                        <w:ind w:right="148"/>
                        <w:jc w:val="both"/>
                        <w:rPr>
                          <w:b w:val="0"/>
                          <w:bCs w:val="0"/>
                          <w:color w:val="000000"/>
                        </w:rPr>
                      </w:pPr>
                      <w:r w:rsidRPr="00BD3519">
                        <w:rPr>
                          <w:b w:val="0"/>
                          <w:bCs w:val="0"/>
                          <w:color w:val="000000"/>
                        </w:rPr>
                        <w:t>Data from administrative records can be used to produce several indicators for the labor market, but they are not used statistically to measure employment, unemployment, or labor force participation or corresponding rates.</w:t>
                      </w:r>
                    </w:p>
                    <w:p w14:paraId="06765C60" w14:textId="77777777" w:rsidR="002C4FB6" w:rsidRPr="00BD3519" w:rsidRDefault="002C4FB6" w:rsidP="008E1479">
                      <w:pPr>
                        <w:pStyle w:val="BodyText"/>
                        <w:numPr>
                          <w:ilvl w:val="0"/>
                          <w:numId w:val="5"/>
                        </w:numPr>
                        <w:tabs>
                          <w:tab w:val="left" w:pos="864"/>
                        </w:tabs>
                        <w:spacing w:line="364" w:lineRule="auto"/>
                        <w:ind w:right="148"/>
                        <w:jc w:val="both"/>
                        <w:rPr>
                          <w:b w:val="0"/>
                          <w:bCs w:val="0"/>
                          <w:color w:val="000000"/>
                        </w:rPr>
                      </w:pPr>
                      <w:r w:rsidRPr="00BD3519">
                        <w:rPr>
                          <w:b w:val="0"/>
                          <w:bCs w:val="0"/>
                          <w:color w:val="000000"/>
                        </w:rPr>
                        <w:t>Commitment</w:t>
                      </w:r>
                      <w:r w:rsidRPr="00BD3519">
                        <w:rPr>
                          <w:b w:val="0"/>
                          <w:bCs w:val="0"/>
                          <w:color w:val="000000"/>
                          <w:spacing w:val="-14"/>
                        </w:rPr>
                        <w:t xml:space="preserve"> </w:t>
                      </w:r>
                      <w:r w:rsidRPr="00BD3519">
                        <w:rPr>
                          <w:b w:val="0"/>
                          <w:bCs w:val="0"/>
                          <w:color w:val="000000"/>
                        </w:rPr>
                        <w:t>to</w:t>
                      </w:r>
                      <w:r w:rsidRPr="00BD3519">
                        <w:rPr>
                          <w:b w:val="0"/>
                          <w:bCs w:val="0"/>
                          <w:color w:val="000000"/>
                          <w:spacing w:val="-14"/>
                        </w:rPr>
                        <w:t xml:space="preserve"> </w:t>
                      </w:r>
                      <w:r w:rsidRPr="00BD3519">
                        <w:rPr>
                          <w:b w:val="0"/>
                          <w:bCs w:val="0"/>
                          <w:color w:val="000000"/>
                        </w:rPr>
                        <w:t>these</w:t>
                      </w:r>
                      <w:r w:rsidRPr="00BD3519">
                        <w:rPr>
                          <w:b w:val="0"/>
                          <w:bCs w:val="0"/>
                          <w:color w:val="000000"/>
                          <w:spacing w:val="-14"/>
                        </w:rPr>
                        <w:t xml:space="preserve"> </w:t>
                      </w:r>
                      <w:r w:rsidRPr="00BD3519">
                        <w:rPr>
                          <w:b w:val="0"/>
                          <w:bCs w:val="0"/>
                          <w:color w:val="000000"/>
                        </w:rPr>
                        <w:t>standards</w:t>
                      </w:r>
                      <w:r w:rsidRPr="00BD3519">
                        <w:rPr>
                          <w:b w:val="0"/>
                          <w:bCs w:val="0"/>
                          <w:color w:val="000000"/>
                          <w:spacing w:val="-14"/>
                        </w:rPr>
                        <w:t xml:space="preserve"> </w:t>
                      </w:r>
                      <w:r w:rsidRPr="00BD3519">
                        <w:rPr>
                          <w:b w:val="0"/>
                          <w:bCs w:val="0"/>
                          <w:color w:val="000000"/>
                        </w:rPr>
                        <w:t>will</w:t>
                      </w:r>
                      <w:r w:rsidRPr="00BD3519">
                        <w:rPr>
                          <w:b w:val="0"/>
                          <w:bCs w:val="0"/>
                          <w:color w:val="000000"/>
                          <w:spacing w:val="-14"/>
                        </w:rPr>
                        <w:t xml:space="preserve"> </w:t>
                      </w:r>
                      <w:r w:rsidRPr="00BD3519">
                        <w:rPr>
                          <w:b w:val="0"/>
                          <w:bCs w:val="0"/>
                          <w:color w:val="000000"/>
                        </w:rPr>
                        <w:t>facilitate</w:t>
                      </w:r>
                      <w:r w:rsidRPr="00BD3519">
                        <w:rPr>
                          <w:b w:val="0"/>
                          <w:bCs w:val="0"/>
                          <w:color w:val="000000"/>
                          <w:spacing w:val="-14"/>
                        </w:rPr>
                        <w:t xml:space="preserve"> </w:t>
                      </w:r>
                      <w:r w:rsidRPr="00BD3519">
                        <w:rPr>
                          <w:b w:val="0"/>
                          <w:bCs w:val="0"/>
                          <w:color w:val="000000"/>
                        </w:rPr>
                        <w:t>international</w:t>
                      </w:r>
                      <w:r w:rsidRPr="00BD3519">
                        <w:rPr>
                          <w:b w:val="0"/>
                          <w:bCs w:val="0"/>
                          <w:color w:val="000000"/>
                          <w:spacing w:val="-14"/>
                        </w:rPr>
                        <w:t xml:space="preserve"> </w:t>
                      </w:r>
                      <w:r w:rsidRPr="00BD3519">
                        <w:rPr>
                          <w:b w:val="0"/>
                          <w:bCs w:val="0"/>
                          <w:color w:val="000000"/>
                        </w:rPr>
                        <w:t>comparisons</w:t>
                      </w:r>
                      <w:r w:rsidRPr="00BD3519">
                        <w:rPr>
                          <w:b w:val="0"/>
                          <w:bCs w:val="0"/>
                          <w:color w:val="000000"/>
                          <w:spacing w:val="-14"/>
                        </w:rPr>
                        <w:t xml:space="preserve"> </w:t>
                      </w:r>
                      <w:r w:rsidRPr="00BD3519">
                        <w:rPr>
                          <w:b w:val="0"/>
                          <w:bCs w:val="0"/>
                          <w:color w:val="000000"/>
                        </w:rPr>
                        <w:t>between</w:t>
                      </w:r>
                      <w:r w:rsidRPr="00BD3519">
                        <w:rPr>
                          <w:b w:val="0"/>
                          <w:bCs w:val="0"/>
                          <w:color w:val="000000"/>
                          <w:spacing w:val="-14"/>
                        </w:rPr>
                        <w:t xml:space="preserve"> </w:t>
                      </w:r>
                      <w:r w:rsidRPr="00BD3519">
                        <w:rPr>
                          <w:b w:val="0"/>
                          <w:bCs w:val="0"/>
                          <w:color w:val="000000"/>
                        </w:rPr>
                        <w:t>countries in labor market indicators.</w:t>
                      </w:r>
                    </w:p>
                  </w:txbxContent>
                </v:textbox>
                <w10:wrap type="topAndBottom" anchorx="margin"/>
              </v:shape>
            </w:pict>
          </mc:Fallback>
        </mc:AlternateContent>
      </w:r>
    </w:p>
    <w:p w14:paraId="68265A7A" w14:textId="51CBEDF7" w:rsidR="00A149C5" w:rsidRPr="00BD3519" w:rsidRDefault="00A149C5" w:rsidP="00B0278C">
      <w:pPr>
        <w:pStyle w:val="BodyText"/>
        <w:ind w:left="1080"/>
        <w:rPr>
          <w:b w:val="0"/>
        </w:rPr>
      </w:pPr>
    </w:p>
    <w:p w14:paraId="2269DA88" w14:textId="77777777" w:rsidR="00A149C5" w:rsidRPr="00BD3519" w:rsidRDefault="00A149C5">
      <w:pPr>
        <w:pStyle w:val="BodyText"/>
      </w:pPr>
    </w:p>
    <w:p w14:paraId="31868EC6" w14:textId="5166F5CC" w:rsidR="00A149C5" w:rsidRPr="006236B9" w:rsidRDefault="006C023A" w:rsidP="006236B9">
      <w:pPr>
        <w:pStyle w:val="Heading3"/>
        <w:numPr>
          <w:ilvl w:val="3"/>
          <w:numId w:val="39"/>
        </w:numPr>
        <w:tabs>
          <w:tab w:val="left" w:pos="1932"/>
        </w:tabs>
        <w:jc w:val="left"/>
        <w:rPr>
          <w:color w:val="00AFEF"/>
          <w:w w:val="95"/>
        </w:rPr>
      </w:pPr>
      <w:bookmarkStart w:id="40" w:name="_Toc120701713"/>
      <w:r w:rsidRPr="006236B9">
        <w:rPr>
          <w:color w:val="00AFEF"/>
          <w:w w:val="95"/>
        </w:rPr>
        <w:t>Introduction of new age groups for Labor Market reporting and analysis</w:t>
      </w:r>
      <w:bookmarkEnd w:id="40"/>
    </w:p>
    <w:p w14:paraId="122009A4" w14:textId="4FA5D8D5" w:rsidR="00A149C5" w:rsidRPr="003345F2" w:rsidRDefault="006C023A" w:rsidP="00527EE7">
      <w:pPr>
        <w:spacing w:before="120" w:after="120" w:line="360" w:lineRule="auto"/>
        <w:ind w:left="1094" w:right="907"/>
        <w:jc w:val="both"/>
        <w:rPr>
          <w:sz w:val="20"/>
          <w:szCs w:val="20"/>
        </w:rPr>
      </w:pPr>
      <w:r w:rsidRPr="003345F2">
        <w:rPr>
          <w:sz w:val="20"/>
          <w:szCs w:val="20"/>
        </w:rPr>
        <w:t>Beginning with the Q3 2021 release, GASTAT introduc</w:t>
      </w:r>
      <w:r w:rsidR="00B11B2B" w:rsidRPr="003345F2">
        <w:rPr>
          <w:sz w:val="20"/>
          <w:szCs w:val="20"/>
        </w:rPr>
        <w:t>ed</w:t>
      </w:r>
      <w:r w:rsidRPr="003345F2">
        <w:rPr>
          <w:sz w:val="20"/>
          <w:szCs w:val="20"/>
        </w:rPr>
        <w:t xml:space="preserve"> three age-groups of the population that are of analytical interest in the examination and interpretation of labor market conditions. These groups are:</w:t>
      </w:r>
    </w:p>
    <w:p w14:paraId="721E8588" w14:textId="7773A36D" w:rsidR="00A149C5" w:rsidRPr="003345F2" w:rsidRDefault="006C023A" w:rsidP="008E1479">
      <w:pPr>
        <w:pStyle w:val="ListParagraph"/>
        <w:numPr>
          <w:ilvl w:val="0"/>
          <w:numId w:val="17"/>
        </w:numPr>
        <w:spacing w:before="120" w:after="120" w:line="360" w:lineRule="auto"/>
        <w:ind w:right="907"/>
        <w:jc w:val="both"/>
        <w:rPr>
          <w:sz w:val="20"/>
          <w:szCs w:val="20"/>
        </w:rPr>
      </w:pPr>
      <w:r w:rsidRPr="003345F2">
        <w:rPr>
          <w:sz w:val="20"/>
          <w:szCs w:val="20"/>
        </w:rPr>
        <w:t xml:space="preserve">Youth, persons aged 15 to 24 </w:t>
      </w:r>
      <w:r w:rsidR="00D46D1F" w:rsidRPr="003345F2">
        <w:rPr>
          <w:sz w:val="20"/>
          <w:szCs w:val="20"/>
        </w:rPr>
        <w:t>years.</w:t>
      </w:r>
    </w:p>
    <w:p w14:paraId="17F5B203" w14:textId="287C379A" w:rsidR="00A149C5" w:rsidRPr="003345F2" w:rsidRDefault="006C023A" w:rsidP="008E1479">
      <w:pPr>
        <w:pStyle w:val="ListParagraph"/>
        <w:numPr>
          <w:ilvl w:val="0"/>
          <w:numId w:val="17"/>
        </w:numPr>
        <w:spacing w:before="120" w:after="120" w:line="360" w:lineRule="auto"/>
        <w:ind w:right="907"/>
        <w:jc w:val="both"/>
        <w:rPr>
          <w:sz w:val="20"/>
          <w:szCs w:val="20"/>
        </w:rPr>
      </w:pPr>
      <w:r w:rsidRPr="003345F2">
        <w:rPr>
          <w:sz w:val="20"/>
          <w:szCs w:val="20"/>
        </w:rPr>
        <w:t>Core working</w:t>
      </w:r>
      <w:r w:rsidR="009B49B4" w:rsidRPr="003345F2">
        <w:rPr>
          <w:sz w:val="20"/>
          <w:szCs w:val="20"/>
        </w:rPr>
        <w:t>-</w:t>
      </w:r>
      <w:r w:rsidRPr="003345F2">
        <w:rPr>
          <w:sz w:val="20"/>
          <w:szCs w:val="20"/>
        </w:rPr>
        <w:t>age population, persons aged 25 to 54 years, and</w:t>
      </w:r>
    </w:p>
    <w:p w14:paraId="47BADD74" w14:textId="77777777" w:rsidR="00A149C5" w:rsidRPr="003345F2" w:rsidRDefault="006C023A" w:rsidP="008E1479">
      <w:pPr>
        <w:pStyle w:val="ListParagraph"/>
        <w:numPr>
          <w:ilvl w:val="0"/>
          <w:numId w:val="17"/>
        </w:numPr>
        <w:spacing w:before="120" w:after="120" w:line="360" w:lineRule="auto"/>
        <w:ind w:right="907"/>
        <w:jc w:val="both"/>
        <w:rPr>
          <w:sz w:val="20"/>
          <w:szCs w:val="20"/>
        </w:rPr>
      </w:pPr>
      <w:r w:rsidRPr="003345F2">
        <w:rPr>
          <w:sz w:val="20"/>
          <w:szCs w:val="20"/>
        </w:rPr>
        <w:t>Persons who are 55 years and older.</w:t>
      </w:r>
    </w:p>
    <w:p w14:paraId="1BFB80EB" w14:textId="77BADFE7" w:rsidR="00A149C5" w:rsidRPr="003345F2" w:rsidRDefault="006C023A" w:rsidP="00527EE7">
      <w:pPr>
        <w:spacing w:before="120" w:after="120" w:line="360" w:lineRule="auto"/>
        <w:ind w:left="1094" w:right="907"/>
        <w:jc w:val="both"/>
        <w:rPr>
          <w:sz w:val="20"/>
          <w:szCs w:val="20"/>
        </w:rPr>
      </w:pPr>
      <w:r w:rsidRPr="003345F2">
        <w:rPr>
          <w:sz w:val="20"/>
          <w:szCs w:val="20"/>
        </w:rPr>
        <w:t>Labor market conditions differ for these age groups. For this reason, these groups are of interest to policy makers in developing policies targeted to different segments of the working age population.</w:t>
      </w:r>
    </w:p>
    <w:p w14:paraId="1A8D7950" w14:textId="645CEF9C" w:rsidR="00A149C5" w:rsidRPr="003345F2" w:rsidRDefault="006C023A" w:rsidP="00527EE7">
      <w:pPr>
        <w:spacing w:before="120" w:after="120" w:line="360" w:lineRule="auto"/>
        <w:ind w:left="1094" w:right="907"/>
        <w:jc w:val="both"/>
        <w:rPr>
          <w:sz w:val="20"/>
          <w:szCs w:val="20"/>
        </w:rPr>
      </w:pPr>
      <w:r w:rsidRPr="003345F2">
        <w:rPr>
          <w:b/>
          <w:bCs/>
          <w:sz w:val="20"/>
          <w:szCs w:val="20"/>
        </w:rPr>
        <w:t>Youth:</w:t>
      </w:r>
      <w:r w:rsidRPr="003345F2">
        <w:rPr>
          <w:sz w:val="20"/>
          <w:szCs w:val="20"/>
        </w:rPr>
        <w:t xml:space="preserve"> </w:t>
      </w:r>
      <w:r w:rsidR="009148BC" w:rsidRPr="003345F2">
        <w:rPr>
          <w:sz w:val="20"/>
          <w:szCs w:val="20"/>
        </w:rPr>
        <w:t>W</w:t>
      </w:r>
      <w:r w:rsidRPr="003345F2">
        <w:rPr>
          <w:sz w:val="20"/>
          <w:szCs w:val="20"/>
        </w:rPr>
        <w:t>ithin the youth group, one can define two sub-groups for which labor market conditions are markedly different.</w:t>
      </w:r>
    </w:p>
    <w:p w14:paraId="2EBC7B27" w14:textId="1A21516B" w:rsidR="00A149C5" w:rsidRPr="003345F2" w:rsidRDefault="006C023A" w:rsidP="008E1479">
      <w:pPr>
        <w:pStyle w:val="ListParagraph"/>
        <w:numPr>
          <w:ilvl w:val="0"/>
          <w:numId w:val="18"/>
        </w:numPr>
        <w:spacing w:before="120" w:after="120" w:line="360" w:lineRule="auto"/>
        <w:ind w:right="907"/>
        <w:jc w:val="both"/>
        <w:rPr>
          <w:sz w:val="20"/>
          <w:szCs w:val="20"/>
        </w:rPr>
      </w:pPr>
      <w:r w:rsidRPr="003345F2">
        <w:rPr>
          <w:b/>
          <w:bCs/>
          <w:sz w:val="20"/>
          <w:szCs w:val="20"/>
        </w:rPr>
        <w:t>Youth (15 to 19 years).</w:t>
      </w:r>
      <w:r w:rsidRPr="003345F2">
        <w:rPr>
          <w:sz w:val="20"/>
          <w:szCs w:val="20"/>
        </w:rPr>
        <w:t xml:space="preserve"> Many persons between 15 to 19 years of </w:t>
      </w:r>
      <w:r w:rsidR="00FF2A1D" w:rsidRPr="003345F2">
        <w:rPr>
          <w:sz w:val="20"/>
          <w:szCs w:val="20"/>
        </w:rPr>
        <w:t>age</w:t>
      </w:r>
      <w:r w:rsidR="00FC4C08" w:rsidRPr="003345F2">
        <w:rPr>
          <w:sz w:val="20"/>
          <w:szCs w:val="20"/>
        </w:rPr>
        <w:t xml:space="preserve"> </w:t>
      </w:r>
      <w:r w:rsidR="00FB0791" w:rsidRPr="003345F2">
        <w:rPr>
          <w:sz w:val="20"/>
          <w:szCs w:val="20"/>
        </w:rPr>
        <w:t>are students</w:t>
      </w:r>
      <w:r w:rsidR="00C809C2" w:rsidRPr="003345F2">
        <w:rPr>
          <w:sz w:val="20"/>
          <w:szCs w:val="20"/>
        </w:rPr>
        <w:t>.</w:t>
      </w:r>
      <w:r w:rsidR="00FF2A1D" w:rsidRPr="003345F2">
        <w:rPr>
          <w:sz w:val="20"/>
          <w:szCs w:val="20"/>
        </w:rPr>
        <w:t xml:space="preserve"> Those</w:t>
      </w:r>
      <w:r w:rsidRPr="003345F2">
        <w:rPr>
          <w:sz w:val="20"/>
          <w:szCs w:val="20"/>
        </w:rPr>
        <w:t xml:space="preserve"> participating in the labor force, would typically be interested in part-time work, but there can be a temporary influx of</w:t>
      </w:r>
      <w:r w:rsidR="00FF2A1D" w:rsidRPr="003345F2">
        <w:rPr>
          <w:sz w:val="20"/>
          <w:szCs w:val="20"/>
        </w:rPr>
        <w:t xml:space="preserve"> </w:t>
      </w:r>
      <w:r w:rsidRPr="003345F2">
        <w:rPr>
          <w:sz w:val="20"/>
          <w:szCs w:val="20"/>
        </w:rPr>
        <w:t>students into the labor force in search of jobs between school terms.</w:t>
      </w:r>
    </w:p>
    <w:p w14:paraId="0FCD50FA" w14:textId="1539DB9D" w:rsidR="00A149C5" w:rsidRPr="003345F2" w:rsidRDefault="006C023A" w:rsidP="008E1479">
      <w:pPr>
        <w:pStyle w:val="ListParagraph"/>
        <w:numPr>
          <w:ilvl w:val="0"/>
          <w:numId w:val="18"/>
        </w:numPr>
        <w:spacing w:before="120" w:after="120" w:line="360" w:lineRule="auto"/>
        <w:ind w:right="907"/>
        <w:jc w:val="both"/>
        <w:rPr>
          <w:sz w:val="20"/>
          <w:szCs w:val="20"/>
        </w:rPr>
      </w:pPr>
      <w:r w:rsidRPr="003345F2">
        <w:rPr>
          <w:b/>
          <w:bCs/>
          <w:sz w:val="20"/>
          <w:szCs w:val="20"/>
        </w:rPr>
        <w:t>Youth (20 to 24).</w:t>
      </w:r>
      <w:r w:rsidRPr="003345F2">
        <w:rPr>
          <w:sz w:val="20"/>
          <w:szCs w:val="20"/>
        </w:rPr>
        <w:t xml:space="preserve"> Youth aged 20-24 are a mixture of those still pursuing studies as well as youth who have completed their education and are making the transition into the labor </w:t>
      </w:r>
      <w:r w:rsidR="00FF2A1D" w:rsidRPr="003345F2">
        <w:rPr>
          <w:sz w:val="20"/>
          <w:szCs w:val="20"/>
        </w:rPr>
        <w:t>force.</w:t>
      </w:r>
    </w:p>
    <w:p w14:paraId="52A83713" w14:textId="77777777" w:rsidR="00A149C5" w:rsidRPr="003345F2" w:rsidRDefault="006C023A" w:rsidP="00527EE7">
      <w:pPr>
        <w:spacing w:before="120" w:after="120" w:line="360" w:lineRule="auto"/>
        <w:ind w:left="1094" w:right="907"/>
        <w:jc w:val="both"/>
        <w:rPr>
          <w:sz w:val="20"/>
          <w:szCs w:val="20"/>
        </w:rPr>
      </w:pPr>
      <w:r w:rsidRPr="003345F2">
        <w:rPr>
          <w:b/>
          <w:bCs/>
          <w:sz w:val="20"/>
          <w:szCs w:val="20"/>
        </w:rPr>
        <w:t>Core working age population:</w:t>
      </w:r>
      <w:r w:rsidRPr="003345F2">
        <w:rPr>
          <w:sz w:val="20"/>
          <w:szCs w:val="20"/>
        </w:rPr>
        <w:t xml:space="preserve"> Persons aged 25 to 54 years.</w:t>
      </w:r>
    </w:p>
    <w:p w14:paraId="1A55ACD8" w14:textId="2E70EA4F" w:rsidR="00A149C5" w:rsidRPr="003345F2" w:rsidRDefault="006C023A" w:rsidP="00FA5428">
      <w:pPr>
        <w:spacing w:before="120" w:after="360" w:line="360" w:lineRule="auto"/>
        <w:ind w:left="1094" w:right="907"/>
        <w:jc w:val="both"/>
        <w:rPr>
          <w:sz w:val="20"/>
          <w:szCs w:val="20"/>
        </w:rPr>
      </w:pPr>
      <w:r w:rsidRPr="003345F2">
        <w:rPr>
          <w:b/>
          <w:bCs/>
          <w:sz w:val="20"/>
          <w:szCs w:val="20"/>
        </w:rPr>
        <w:t>Persons aged 55 and over:</w:t>
      </w:r>
      <w:r w:rsidRPr="003345F2">
        <w:rPr>
          <w:sz w:val="20"/>
          <w:szCs w:val="20"/>
        </w:rPr>
        <w:t xml:space="preserve"> In this age group, </w:t>
      </w:r>
      <w:r w:rsidR="00227034" w:rsidRPr="003345F2">
        <w:rPr>
          <w:sz w:val="20"/>
          <w:szCs w:val="20"/>
        </w:rPr>
        <w:t>there is</w:t>
      </w:r>
      <w:r w:rsidRPr="003345F2">
        <w:rPr>
          <w:sz w:val="20"/>
          <w:szCs w:val="20"/>
        </w:rPr>
        <w:t xml:space="preserve"> declining participation in the labor force. As the age increases within this group, more persons have retired or withdrawn from the labor force.</w:t>
      </w:r>
      <w:r w:rsidR="005B7226" w:rsidRPr="003345F2">
        <w:rPr>
          <w:sz w:val="20"/>
          <w:szCs w:val="20"/>
        </w:rPr>
        <w:t xml:space="preserve"> </w:t>
      </w:r>
      <w:r w:rsidR="00F65D33" w:rsidRPr="003345F2">
        <w:rPr>
          <w:sz w:val="20"/>
          <w:szCs w:val="20"/>
        </w:rPr>
        <w:t xml:space="preserve">Persons still participating in the </w:t>
      </w:r>
      <w:r w:rsidR="007523D3" w:rsidRPr="003345F2">
        <w:rPr>
          <w:sz w:val="20"/>
          <w:szCs w:val="20"/>
        </w:rPr>
        <w:t>labor</w:t>
      </w:r>
      <w:r w:rsidR="00F65D33" w:rsidRPr="003345F2">
        <w:rPr>
          <w:sz w:val="20"/>
          <w:szCs w:val="20"/>
        </w:rPr>
        <w:t xml:space="preserve"> force in this age</w:t>
      </w:r>
      <w:r w:rsidR="005B7226" w:rsidRPr="003345F2">
        <w:rPr>
          <w:sz w:val="20"/>
          <w:szCs w:val="20"/>
        </w:rPr>
        <w:t xml:space="preserve"> group are mostly employed persons, with few people looking for work. Those not working are mostly out of the labor force, i.e., not actively looking for work.</w:t>
      </w:r>
    </w:p>
    <w:p w14:paraId="1266503F" w14:textId="088DA691" w:rsidR="00A149C5" w:rsidRPr="00FA5428" w:rsidRDefault="000D7278" w:rsidP="006236B9">
      <w:pPr>
        <w:pStyle w:val="Heading3"/>
        <w:numPr>
          <w:ilvl w:val="2"/>
          <w:numId w:val="39"/>
        </w:numPr>
        <w:tabs>
          <w:tab w:val="left" w:pos="1800"/>
        </w:tabs>
        <w:spacing w:after="240"/>
        <w:ind w:left="1797" w:hanging="720"/>
        <w:jc w:val="left"/>
      </w:pPr>
      <w:bookmarkStart w:id="41" w:name="_Toc120701714"/>
      <w:r w:rsidRPr="00FA5428">
        <w:lastRenderedPageBreak/>
        <w:t>C</w:t>
      </w:r>
      <w:r w:rsidR="006C023A" w:rsidRPr="00FA5428">
        <w:t>oncepts related to administrative records available at government agencies</w:t>
      </w:r>
      <w:r w:rsidR="00E966E7">
        <w:br/>
      </w:r>
      <w:r w:rsidR="006C023A" w:rsidRPr="00FA5428">
        <w:t>(</w:t>
      </w:r>
      <w:r w:rsidR="00E966E7">
        <w:t>S</w:t>
      </w:r>
      <w:r w:rsidR="006C023A" w:rsidRPr="00FA5428">
        <w:t>econd source of Labor</w:t>
      </w:r>
      <w:r w:rsidR="00FA5428" w:rsidRPr="00FA5428">
        <w:t xml:space="preserve"> </w:t>
      </w:r>
      <w:r w:rsidR="006C023A" w:rsidRPr="00FA5428">
        <w:t>Market statistics)</w:t>
      </w:r>
      <w:bookmarkEnd w:id="41"/>
    </w:p>
    <w:p w14:paraId="7A2149F0" w14:textId="3D3BCAFD" w:rsidR="00A149C5" w:rsidRPr="006236B9" w:rsidRDefault="006C023A" w:rsidP="006236B9">
      <w:pPr>
        <w:pStyle w:val="Heading3"/>
        <w:numPr>
          <w:ilvl w:val="3"/>
          <w:numId w:val="39"/>
        </w:numPr>
        <w:tabs>
          <w:tab w:val="left" w:pos="1932"/>
        </w:tabs>
        <w:jc w:val="left"/>
        <w:rPr>
          <w:color w:val="00AFEF"/>
          <w:w w:val="95"/>
        </w:rPr>
      </w:pPr>
      <w:r w:rsidRPr="006236B9">
        <w:rPr>
          <w:color w:val="00AFEF"/>
          <w:w w:val="95"/>
        </w:rPr>
        <w:t>Workers (based on the administrative records)</w:t>
      </w:r>
    </w:p>
    <w:p w14:paraId="6A1E8035" w14:textId="3927713C" w:rsidR="00A149C5" w:rsidRPr="003345F2" w:rsidRDefault="006C023A" w:rsidP="00AD4284">
      <w:pPr>
        <w:spacing w:before="120" w:after="120" w:line="360" w:lineRule="auto"/>
        <w:ind w:left="1094" w:right="907"/>
        <w:jc w:val="both"/>
        <w:rPr>
          <w:sz w:val="20"/>
          <w:szCs w:val="20"/>
        </w:rPr>
      </w:pPr>
      <w:r w:rsidRPr="003345F2">
        <w:rPr>
          <w:sz w:val="20"/>
          <w:szCs w:val="20"/>
        </w:rPr>
        <w:t xml:space="preserve">All working individuals subjected to approved regulations and laws from the regulatory entities of labor market are registered in the administrative records. </w:t>
      </w:r>
      <w:r w:rsidR="00936B26" w:rsidRPr="003345F2">
        <w:rPr>
          <w:sz w:val="20"/>
          <w:szCs w:val="20"/>
        </w:rPr>
        <w:t>W</w:t>
      </w:r>
      <w:r w:rsidRPr="003345F2">
        <w:rPr>
          <w:sz w:val="20"/>
          <w:szCs w:val="20"/>
        </w:rPr>
        <w:t>orkers can be classified in the administrative records based on the regulations and laws they are subjected to as follows:</w:t>
      </w:r>
    </w:p>
    <w:p w14:paraId="2F29738E" w14:textId="3D3CAD56" w:rsidR="00A149C5" w:rsidRPr="003345F2" w:rsidRDefault="006C023A" w:rsidP="008E1479">
      <w:pPr>
        <w:pStyle w:val="ListParagraph"/>
        <w:numPr>
          <w:ilvl w:val="0"/>
          <w:numId w:val="19"/>
        </w:numPr>
        <w:spacing w:before="120" w:after="120" w:line="360" w:lineRule="auto"/>
        <w:ind w:right="907"/>
        <w:jc w:val="both"/>
        <w:rPr>
          <w:sz w:val="20"/>
          <w:szCs w:val="20"/>
        </w:rPr>
      </w:pPr>
      <w:r w:rsidRPr="003345F2">
        <w:rPr>
          <w:sz w:val="20"/>
          <w:szCs w:val="20"/>
        </w:rPr>
        <w:t>Saudi workers subjected to the laws and regulations of the civil services and working at all governmental institutions and bodies, in other words, workers who hold jobs that are considered within the general budget of the country, also subjected to the civil retirement system (males or females) employees, as well as non-Saudi contractors who fill these positions in accordance the regulations of non-Saudi employment.</w:t>
      </w:r>
    </w:p>
    <w:p w14:paraId="6442E38D" w14:textId="180059B1" w:rsidR="00A149C5" w:rsidRPr="003345F2" w:rsidRDefault="006C023A" w:rsidP="008E1479">
      <w:pPr>
        <w:pStyle w:val="ListParagraph"/>
        <w:numPr>
          <w:ilvl w:val="0"/>
          <w:numId w:val="19"/>
        </w:numPr>
        <w:spacing w:before="120" w:after="120" w:line="360" w:lineRule="auto"/>
        <w:ind w:right="907"/>
        <w:jc w:val="both"/>
        <w:rPr>
          <w:sz w:val="20"/>
          <w:szCs w:val="20"/>
        </w:rPr>
      </w:pPr>
      <w:r w:rsidRPr="003345F2">
        <w:rPr>
          <w:sz w:val="20"/>
          <w:szCs w:val="20"/>
        </w:rPr>
        <w:t>Participants on the job who are subject and regulations of social insurance as well as labor system, which includes Saudis and non-Saudis</w:t>
      </w:r>
      <w:r w:rsidR="00D46D1F">
        <w:rPr>
          <w:sz w:val="20"/>
          <w:szCs w:val="20"/>
        </w:rPr>
        <w:t>.</w:t>
      </w:r>
    </w:p>
    <w:p w14:paraId="752097AC" w14:textId="480085FE" w:rsidR="00A149C5" w:rsidRPr="003345F2" w:rsidRDefault="00FF553A" w:rsidP="008E1479">
      <w:pPr>
        <w:pStyle w:val="ListParagraph"/>
        <w:numPr>
          <w:ilvl w:val="0"/>
          <w:numId w:val="19"/>
        </w:numPr>
        <w:spacing w:before="120" w:after="120" w:line="360" w:lineRule="auto"/>
        <w:ind w:right="907"/>
        <w:jc w:val="both"/>
        <w:rPr>
          <w:sz w:val="20"/>
          <w:szCs w:val="20"/>
        </w:rPr>
      </w:pPr>
      <w:r w:rsidRPr="003345F2">
        <w:rPr>
          <w:noProof/>
          <w:sz w:val="20"/>
          <w:szCs w:val="20"/>
        </w:rPr>
        <mc:AlternateContent>
          <mc:Choice Requires="wps">
            <w:drawing>
              <wp:anchor distT="36195" distB="144145" distL="114300" distR="114300" simplePos="0" relativeHeight="251643392" behindDoc="1" locked="0" layoutInCell="1" allowOverlap="1" wp14:anchorId="1EDFAF9B" wp14:editId="64E80A2D">
                <wp:simplePos x="0" y="0"/>
                <wp:positionH relativeFrom="margin">
                  <wp:align>center</wp:align>
                </wp:positionH>
                <wp:positionV relativeFrom="paragraph">
                  <wp:posOffset>527685</wp:posOffset>
                </wp:positionV>
                <wp:extent cx="6019200" cy="3837600"/>
                <wp:effectExtent l="0" t="0" r="19685" b="10795"/>
                <wp:wrapTopAndBottom/>
                <wp:docPr id="477"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19200" cy="3837600"/>
                        </a:xfrm>
                        <a:prstGeom prst="rect">
                          <a:avLst/>
                        </a:prstGeom>
                        <a:solidFill>
                          <a:srgbClr val="DCE6F1"/>
                        </a:solidFill>
                        <a:ln w="25400">
                          <a:solidFill>
                            <a:srgbClr val="385D89"/>
                          </a:solidFill>
                          <a:prstDash val="solid"/>
                          <a:miter lim="800000"/>
                          <a:headEnd/>
                          <a:tailEnd/>
                        </a:ln>
                      </wps:spPr>
                      <wps:txbx>
                        <w:txbxContent>
                          <w:p w14:paraId="13C194D8" w14:textId="3AF3F2DA" w:rsidR="002C4FB6" w:rsidRPr="0006738E" w:rsidRDefault="002C4FB6">
                            <w:pPr>
                              <w:pStyle w:val="BodyText"/>
                              <w:spacing w:before="43" w:line="360" w:lineRule="atLeast"/>
                              <w:ind w:left="147" w:right="459"/>
                              <w:jc w:val="both"/>
                              <w:rPr>
                                <w:b w:val="0"/>
                                <w:bCs w:val="0"/>
                                <w:color w:val="000000"/>
                              </w:rPr>
                            </w:pPr>
                            <w:r w:rsidRPr="0006738E">
                              <w:rPr>
                                <w:b w:val="0"/>
                                <w:bCs w:val="0"/>
                                <w:color w:val="000000"/>
                              </w:rPr>
                              <w:t>Data</w:t>
                            </w:r>
                            <w:r w:rsidRPr="0006738E">
                              <w:rPr>
                                <w:b w:val="0"/>
                                <w:bCs w:val="0"/>
                                <w:color w:val="000000"/>
                                <w:spacing w:val="-5"/>
                              </w:rPr>
                              <w:t xml:space="preserve"> </w:t>
                            </w:r>
                            <w:r w:rsidRPr="0006738E">
                              <w:rPr>
                                <w:b w:val="0"/>
                                <w:bCs w:val="0"/>
                                <w:color w:val="000000"/>
                              </w:rPr>
                              <w:t>of</w:t>
                            </w:r>
                            <w:r w:rsidRPr="0006738E">
                              <w:rPr>
                                <w:b w:val="0"/>
                                <w:bCs w:val="0"/>
                                <w:color w:val="000000"/>
                                <w:spacing w:val="-7"/>
                              </w:rPr>
                              <w:t xml:space="preserve"> </w:t>
                            </w:r>
                            <w:r w:rsidRPr="0006738E">
                              <w:rPr>
                                <w:b w:val="0"/>
                                <w:bCs w:val="0"/>
                                <w:color w:val="000000"/>
                              </w:rPr>
                              <w:t>workers</w:t>
                            </w:r>
                            <w:r w:rsidRPr="0006738E">
                              <w:rPr>
                                <w:b w:val="0"/>
                                <w:bCs w:val="0"/>
                                <w:color w:val="000000"/>
                                <w:spacing w:val="-7"/>
                              </w:rPr>
                              <w:t xml:space="preserve"> </w:t>
                            </w:r>
                            <w:r w:rsidRPr="0006738E">
                              <w:rPr>
                                <w:b w:val="0"/>
                                <w:bCs w:val="0"/>
                                <w:color w:val="000000"/>
                              </w:rPr>
                              <w:t>in</w:t>
                            </w:r>
                            <w:r w:rsidRPr="0006738E">
                              <w:rPr>
                                <w:b w:val="0"/>
                                <w:bCs w:val="0"/>
                                <w:color w:val="000000"/>
                                <w:spacing w:val="-5"/>
                              </w:rPr>
                              <w:t xml:space="preserve"> </w:t>
                            </w:r>
                            <w:r w:rsidRPr="0006738E">
                              <w:rPr>
                                <w:b w:val="0"/>
                                <w:bCs w:val="0"/>
                                <w:color w:val="000000"/>
                              </w:rPr>
                              <w:t>Labor</w:t>
                            </w:r>
                            <w:r w:rsidRPr="0006738E">
                              <w:rPr>
                                <w:b w:val="0"/>
                                <w:bCs w:val="0"/>
                                <w:color w:val="000000"/>
                                <w:spacing w:val="-10"/>
                              </w:rPr>
                              <w:t xml:space="preserve"> </w:t>
                            </w:r>
                            <w:r w:rsidRPr="0006738E">
                              <w:rPr>
                                <w:b w:val="0"/>
                                <w:bCs w:val="0"/>
                                <w:color w:val="000000"/>
                              </w:rPr>
                              <w:t>Market</w:t>
                            </w:r>
                            <w:r w:rsidRPr="0006738E">
                              <w:rPr>
                                <w:b w:val="0"/>
                                <w:bCs w:val="0"/>
                                <w:color w:val="000000"/>
                                <w:spacing w:val="-7"/>
                              </w:rPr>
                              <w:t xml:space="preserve"> </w:t>
                            </w:r>
                            <w:r w:rsidRPr="0006738E">
                              <w:rPr>
                                <w:b w:val="0"/>
                                <w:bCs w:val="0"/>
                                <w:color w:val="000000"/>
                              </w:rPr>
                              <w:t>statistics</w:t>
                            </w:r>
                            <w:r w:rsidRPr="0006738E">
                              <w:rPr>
                                <w:b w:val="0"/>
                                <w:bCs w:val="0"/>
                                <w:color w:val="000000"/>
                                <w:spacing w:val="-7"/>
                              </w:rPr>
                              <w:t xml:space="preserve"> </w:t>
                            </w:r>
                            <w:r w:rsidRPr="0006738E">
                              <w:rPr>
                                <w:b w:val="0"/>
                                <w:bCs w:val="0"/>
                                <w:color w:val="000000"/>
                              </w:rPr>
                              <w:t>which</w:t>
                            </w:r>
                            <w:r w:rsidRPr="0006738E">
                              <w:rPr>
                                <w:b w:val="0"/>
                                <w:bCs w:val="0"/>
                                <w:color w:val="000000"/>
                                <w:spacing w:val="-5"/>
                              </w:rPr>
                              <w:t xml:space="preserve"> </w:t>
                            </w:r>
                            <w:r w:rsidRPr="0006738E">
                              <w:rPr>
                                <w:b w:val="0"/>
                                <w:bCs w:val="0"/>
                                <w:color w:val="000000"/>
                              </w:rPr>
                              <w:t>were</w:t>
                            </w:r>
                            <w:r w:rsidRPr="0006738E">
                              <w:rPr>
                                <w:b w:val="0"/>
                                <w:bCs w:val="0"/>
                                <w:color w:val="000000"/>
                                <w:spacing w:val="-7"/>
                              </w:rPr>
                              <w:t xml:space="preserve"> </w:t>
                            </w:r>
                            <w:r w:rsidRPr="0006738E">
                              <w:rPr>
                                <w:b w:val="0"/>
                                <w:bCs w:val="0"/>
                                <w:color w:val="000000"/>
                              </w:rPr>
                              <w:t>derived</w:t>
                            </w:r>
                            <w:r w:rsidRPr="0006738E">
                              <w:rPr>
                                <w:b w:val="0"/>
                                <w:bCs w:val="0"/>
                                <w:color w:val="000000"/>
                                <w:spacing w:val="-5"/>
                              </w:rPr>
                              <w:t xml:space="preserve"> </w:t>
                            </w:r>
                            <w:r w:rsidRPr="0006738E">
                              <w:rPr>
                                <w:b w:val="0"/>
                                <w:bCs w:val="0"/>
                                <w:color w:val="000000"/>
                              </w:rPr>
                              <w:t>from</w:t>
                            </w:r>
                            <w:r w:rsidRPr="0006738E">
                              <w:rPr>
                                <w:b w:val="0"/>
                                <w:bCs w:val="0"/>
                                <w:color w:val="000000"/>
                                <w:spacing w:val="-5"/>
                              </w:rPr>
                              <w:t xml:space="preserve"> </w:t>
                            </w:r>
                            <w:r w:rsidRPr="0006738E">
                              <w:rPr>
                                <w:b w:val="0"/>
                                <w:bCs w:val="0"/>
                                <w:color w:val="000000"/>
                              </w:rPr>
                              <w:t>administrative</w:t>
                            </w:r>
                            <w:r w:rsidRPr="0006738E">
                              <w:rPr>
                                <w:b w:val="0"/>
                                <w:bCs w:val="0"/>
                                <w:color w:val="000000"/>
                                <w:spacing w:val="-5"/>
                              </w:rPr>
                              <w:t xml:space="preserve"> </w:t>
                            </w:r>
                            <w:r w:rsidRPr="0006738E">
                              <w:rPr>
                                <w:b w:val="0"/>
                                <w:bCs w:val="0"/>
                                <w:color w:val="000000"/>
                              </w:rPr>
                              <w:t>records</w:t>
                            </w:r>
                            <w:r w:rsidRPr="0006738E">
                              <w:rPr>
                                <w:b w:val="0"/>
                                <w:bCs w:val="0"/>
                                <w:color w:val="000000"/>
                                <w:spacing w:val="-7"/>
                              </w:rPr>
                              <w:t xml:space="preserve"> </w:t>
                            </w:r>
                            <w:r w:rsidRPr="0006738E">
                              <w:rPr>
                                <w:b w:val="0"/>
                                <w:bCs w:val="0"/>
                                <w:color w:val="000000"/>
                              </w:rPr>
                              <w:t>do not include the following categories:</w:t>
                            </w:r>
                          </w:p>
                          <w:p w14:paraId="0477CD08" w14:textId="77777777" w:rsidR="002C4FB6" w:rsidRPr="00AD4284" w:rsidRDefault="002C4FB6" w:rsidP="008E1479">
                            <w:pPr>
                              <w:pStyle w:val="ListParagraph"/>
                              <w:numPr>
                                <w:ilvl w:val="0"/>
                                <w:numId w:val="20"/>
                              </w:numPr>
                              <w:spacing w:before="120" w:after="120" w:line="360" w:lineRule="auto"/>
                              <w:ind w:right="907"/>
                              <w:jc w:val="both"/>
                            </w:pPr>
                            <w:r w:rsidRPr="00AD4284">
                              <w:t>Workers of military and security sectors</w:t>
                            </w:r>
                          </w:p>
                          <w:p w14:paraId="030165FB" w14:textId="77777777" w:rsidR="002C4FB6" w:rsidRPr="00AD4284" w:rsidRDefault="002C4FB6" w:rsidP="008E1479">
                            <w:pPr>
                              <w:pStyle w:val="ListParagraph"/>
                              <w:numPr>
                                <w:ilvl w:val="0"/>
                                <w:numId w:val="20"/>
                              </w:numPr>
                              <w:spacing w:before="120" w:after="120" w:line="360" w:lineRule="auto"/>
                              <w:ind w:right="907"/>
                              <w:jc w:val="both"/>
                            </w:pPr>
                            <w:r w:rsidRPr="00AD4284">
                              <w:t>Workers who are not registered in the civil service and social insurance records, which include:</w:t>
                            </w:r>
                          </w:p>
                          <w:p w14:paraId="67B1F8E4" w14:textId="135F45DF" w:rsidR="002C4FB6" w:rsidRPr="00AD4284" w:rsidRDefault="002C4FB6" w:rsidP="008E1479">
                            <w:pPr>
                              <w:pStyle w:val="ListParagraph"/>
                              <w:numPr>
                                <w:ilvl w:val="0"/>
                                <w:numId w:val="21"/>
                              </w:numPr>
                              <w:spacing w:before="120" w:after="120" w:line="360" w:lineRule="auto"/>
                              <w:ind w:right="907"/>
                              <w:jc w:val="both"/>
                            </w:pPr>
                            <w:r w:rsidRPr="00AD4284">
                              <w:t>Saudis working for their own businesses and are not subjected to the labor regulations, also, not registered in social insurance, such as those who work in delivery through electronic apps</w:t>
                            </w:r>
                            <w:r w:rsidR="00D46D1F">
                              <w:t>.</w:t>
                            </w:r>
                          </w:p>
                          <w:p w14:paraId="31A63133" w14:textId="1E07D850" w:rsidR="002C4FB6" w:rsidRPr="00AD4284" w:rsidRDefault="002C4FB6" w:rsidP="008E1479">
                            <w:pPr>
                              <w:pStyle w:val="ListParagraph"/>
                              <w:numPr>
                                <w:ilvl w:val="0"/>
                                <w:numId w:val="21"/>
                              </w:numPr>
                              <w:spacing w:before="120" w:after="120" w:line="360" w:lineRule="auto"/>
                              <w:ind w:right="907"/>
                              <w:jc w:val="both"/>
                            </w:pPr>
                            <w:r w:rsidRPr="00AD4284">
                              <w:t xml:space="preserve">Saudi employers who work in establishments not registered in the social </w:t>
                            </w:r>
                            <w:r w:rsidR="00D46D1F" w:rsidRPr="00AD4284">
                              <w:t>insurance.</w:t>
                            </w:r>
                          </w:p>
                          <w:p w14:paraId="4FBA515C" w14:textId="1770B824" w:rsidR="002C4FB6" w:rsidRPr="00AD4284" w:rsidRDefault="002C4FB6" w:rsidP="008E1479">
                            <w:pPr>
                              <w:pStyle w:val="ListParagraph"/>
                              <w:numPr>
                                <w:ilvl w:val="0"/>
                                <w:numId w:val="21"/>
                              </w:numPr>
                              <w:spacing w:before="120" w:after="120" w:line="360" w:lineRule="auto"/>
                              <w:ind w:right="907"/>
                              <w:jc w:val="both"/>
                            </w:pPr>
                            <w:r w:rsidRPr="00AD4284">
                              <w:t>Non-Saudi staff working in foreign international, political, or military missions.</w:t>
                            </w:r>
                          </w:p>
                          <w:p w14:paraId="39D01C7A" w14:textId="1A69CE3D" w:rsidR="002C4FB6" w:rsidRPr="00AD4284" w:rsidRDefault="002C4FB6" w:rsidP="008E1479">
                            <w:pPr>
                              <w:pStyle w:val="ListParagraph"/>
                              <w:numPr>
                                <w:ilvl w:val="0"/>
                                <w:numId w:val="20"/>
                              </w:numPr>
                              <w:spacing w:before="120" w:after="120" w:line="360" w:lineRule="auto"/>
                              <w:ind w:right="907"/>
                              <w:jc w:val="both"/>
                            </w:pPr>
                            <w:r w:rsidRPr="00AD4284">
                              <w:t>Non-Saudi employees who come to the Kingdom for work that normally takes less than three months.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FAF9B" id="docshape35" o:spid="_x0000_s1029" type="#_x0000_t202" style="position:absolute;left:0;text-align:left;margin-left:0;margin-top:41.55pt;width:473.95pt;height:302.15pt;z-index:-251673088;visibility:visible;mso-wrap-style:square;mso-width-percent:0;mso-height-percent:0;mso-wrap-distance-left:9pt;mso-wrap-distance-top:2.85pt;mso-wrap-distance-right:9pt;mso-wrap-distance-bottom:11.35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wTWEwIAACYEAAAOAAAAZHJzL2Uyb0RvYy54bWysU9uO2yAQfa/Uf0C8N3aSbpq14qzaZFNV&#10;2l6kbT8AYxyjYoYCiZ1+/Q7gZLfbqg9VeUADzJyZOXNY3QydIkdhnQRd0ukkp0RoDrXU+5J++7p7&#10;taTEeaZrpkCLkp6Eozfrly9WvSnEDFpQtbAEQbQrelPS1ntTZJnjreiYm4ARGh8bsB3zeLT7rLas&#10;R/ROZbM8X2Q92NpY4MI5vN2mR7qO+E0juP/cNE54okqKtfm427hXYc/WK1bsLTOt5GMZ7B+q6JjU&#10;mPQCtWWekYOVv0F1kltw0PgJhy6DppFcxB6wm2n+rJv7lhkRe0FynLnQ5P4fLP90vDdfLPHDOxhw&#10;gLEJZ+6Af3fITdYbV4w+gVNXuOBd9R+hxmmyg4cYMTS2C+1jQwRhkOnThV0xeMLxcpFPr3FklHB8&#10;my/nbxZ4CDlYcQ431vn3AjoSjJJaHF+EZ8c755Pr2SVkc6BkvZNKxYPdVxtlyZHhqLeb28VuOqL/&#10;4qY06Us6u3qNyf+OMV9ebZfXf8IINWyZa1OuCJ+E1EmPalayK+kyDytdt4LVt7qOWvNMqmRj30qP&#10;FAdWE79+qAYia2QoxAbGK6hPyLmFJF78bGi0YH9S0qNwS+p+HJgVlKgPGpURVH427NmozgbTHENL&#10;6ilJ5san33AwVu5bRE4S0PAWZ9vIyPpjFWO5KMY4t/HjBLU/PUevx++9fgAAAP//AwBQSwMEFAAG&#10;AAgAAAAhAMdYjpfaAAAABwEAAA8AAABkcnMvZG93bnJldi54bWxMj8FuwjAQRO+V+g/WVuqt2AQU&#10;QhoHIRAf0BRxNvESR43XkW1C+vd1T+1xNKOZN9VutgOb0IfekYTlQgBDap3uqZNw/jy9FcBCVKTV&#10;4AglfGOAXf38VKlSuwd94NTEjqUSCqWSYGIcS85Da9CqsHAjUvJuzlsVk/Qd1149UrkdeCZEzq3q&#10;KS0YNeLBYPvV3K2EeDvmGZrM+qnZx8tJiLCis5SvL/P+HVjEOf6F4Rc/oUOdmK7uTjqwQUI6EiUU&#10;qyWw5G7Xmy2wq4S82KyB1xX/z1//AAAA//8DAFBLAQItABQABgAIAAAAIQC2gziS/gAAAOEBAAAT&#10;AAAAAAAAAAAAAAAAAAAAAABbQ29udGVudF9UeXBlc10ueG1sUEsBAi0AFAAGAAgAAAAhADj9If/W&#10;AAAAlAEAAAsAAAAAAAAAAAAAAAAALwEAAF9yZWxzLy5yZWxzUEsBAi0AFAAGAAgAAAAhAGi3BNYT&#10;AgAAJgQAAA4AAAAAAAAAAAAAAAAALgIAAGRycy9lMm9Eb2MueG1sUEsBAi0AFAAGAAgAAAAhAMdY&#10;jpfaAAAABwEAAA8AAAAAAAAAAAAAAAAAbQQAAGRycy9kb3ducmV2LnhtbFBLBQYAAAAABAAEAPMA&#10;AAB0BQAAAAA=&#10;" fillcolor="#dce6f1" strokecolor="#385d89" strokeweight="2pt">
                <v:path arrowok="t"/>
                <v:textbox inset="0,0,0,0">
                  <w:txbxContent>
                    <w:p w14:paraId="13C194D8" w14:textId="3AF3F2DA" w:rsidR="002C4FB6" w:rsidRPr="0006738E" w:rsidRDefault="002C4FB6">
                      <w:pPr>
                        <w:pStyle w:val="BodyText"/>
                        <w:spacing w:before="43" w:line="360" w:lineRule="atLeast"/>
                        <w:ind w:left="147" w:right="459"/>
                        <w:jc w:val="both"/>
                        <w:rPr>
                          <w:b w:val="0"/>
                          <w:bCs w:val="0"/>
                          <w:color w:val="000000"/>
                        </w:rPr>
                      </w:pPr>
                      <w:r w:rsidRPr="0006738E">
                        <w:rPr>
                          <w:b w:val="0"/>
                          <w:bCs w:val="0"/>
                          <w:color w:val="000000"/>
                        </w:rPr>
                        <w:t>Data</w:t>
                      </w:r>
                      <w:r w:rsidRPr="0006738E">
                        <w:rPr>
                          <w:b w:val="0"/>
                          <w:bCs w:val="0"/>
                          <w:color w:val="000000"/>
                          <w:spacing w:val="-5"/>
                        </w:rPr>
                        <w:t xml:space="preserve"> </w:t>
                      </w:r>
                      <w:r w:rsidRPr="0006738E">
                        <w:rPr>
                          <w:b w:val="0"/>
                          <w:bCs w:val="0"/>
                          <w:color w:val="000000"/>
                        </w:rPr>
                        <w:t>of</w:t>
                      </w:r>
                      <w:r w:rsidRPr="0006738E">
                        <w:rPr>
                          <w:b w:val="0"/>
                          <w:bCs w:val="0"/>
                          <w:color w:val="000000"/>
                          <w:spacing w:val="-7"/>
                        </w:rPr>
                        <w:t xml:space="preserve"> </w:t>
                      </w:r>
                      <w:r w:rsidRPr="0006738E">
                        <w:rPr>
                          <w:b w:val="0"/>
                          <w:bCs w:val="0"/>
                          <w:color w:val="000000"/>
                        </w:rPr>
                        <w:t>workers</w:t>
                      </w:r>
                      <w:r w:rsidRPr="0006738E">
                        <w:rPr>
                          <w:b w:val="0"/>
                          <w:bCs w:val="0"/>
                          <w:color w:val="000000"/>
                          <w:spacing w:val="-7"/>
                        </w:rPr>
                        <w:t xml:space="preserve"> </w:t>
                      </w:r>
                      <w:r w:rsidRPr="0006738E">
                        <w:rPr>
                          <w:b w:val="0"/>
                          <w:bCs w:val="0"/>
                          <w:color w:val="000000"/>
                        </w:rPr>
                        <w:t>in</w:t>
                      </w:r>
                      <w:r w:rsidRPr="0006738E">
                        <w:rPr>
                          <w:b w:val="0"/>
                          <w:bCs w:val="0"/>
                          <w:color w:val="000000"/>
                          <w:spacing w:val="-5"/>
                        </w:rPr>
                        <w:t xml:space="preserve"> </w:t>
                      </w:r>
                      <w:r w:rsidRPr="0006738E">
                        <w:rPr>
                          <w:b w:val="0"/>
                          <w:bCs w:val="0"/>
                          <w:color w:val="000000"/>
                        </w:rPr>
                        <w:t>Labor</w:t>
                      </w:r>
                      <w:r w:rsidRPr="0006738E">
                        <w:rPr>
                          <w:b w:val="0"/>
                          <w:bCs w:val="0"/>
                          <w:color w:val="000000"/>
                          <w:spacing w:val="-10"/>
                        </w:rPr>
                        <w:t xml:space="preserve"> </w:t>
                      </w:r>
                      <w:r w:rsidRPr="0006738E">
                        <w:rPr>
                          <w:b w:val="0"/>
                          <w:bCs w:val="0"/>
                          <w:color w:val="000000"/>
                        </w:rPr>
                        <w:t>Market</w:t>
                      </w:r>
                      <w:r w:rsidRPr="0006738E">
                        <w:rPr>
                          <w:b w:val="0"/>
                          <w:bCs w:val="0"/>
                          <w:color w:val="000000"/>
                          <w:spacing w:val="-7"/>
                        </w:rPr>
                        <w:t xml:space="preserve"> </w:t>
                      </w:r>
                      <w:r w:rsidRPr="0006738E">
                        <w:rPr>
                          <w:b w:val="0"/>
                          <w:bCs w:val="0"/>
                          <w:color w:val="000000"/>
                        </w:rPr>
                        <w:t>statistics</w:t>
                      </w:r>
                      <w:r w:rsidRPr="0006738E">
                        <w:rPr>
                          <w:b w:val="0"/>
                          <w:bCs w:val="0"/>
                          <w:color w:val="000000"/>
                          <w:spacing w:val="-7"/>
                        </w:rPr>
                        <w:t xml:space="preserve"> </w:t>
                      </w:r>
                      <w:r w:rsidRPr="0006738E">
                        <w:rPr>
                          <w:b w:val="0"/>
                          <w:bCs w:val="0"/>
                          <w:color w:val="000000"/>
                        </w:rPr>
                        <w:t>which</w:t>
                      </w:r>
                      <w:r w:rsidRPr="0006738E">
                        <w:rPr>
                          <w:b w:val="0"/>
                          <w:bCs w:val="0"/>
                          <w:color w:val="000000"/>
                          <w:spacing w:val="-5"/>
                        </w:rPr>
                        <w:t xml:space="preserve"> </w:t>
                      </w:r>
                      <w:r w:rsidRPr="0006738E">
                        <w:rPr>
                          <w:b w:val="0"/>
                          <w:bCs w:val="0"/>
                          <w:color w:val="000000"/>
                        </w:rPr>
                        <w:t>were</w:t>
                      </w:r>
                      <w:r w:rsidRPr="0006738E">
                        <w:rPr>
                          <w:b w:val="0"/>
                          <w:bCs w:val="0"/>
                          <w:color w:val="000000"/>
                          <w:spacing w:val="-7"/>
                        </w:rPr>
                        <w:t xml:space="preserve"> </w:t>
                      </w:r>
                      <w:r w:rsidRPr="0006738E">
                        <w:rPr>
                          <w:b w:val="0"/>
                          <w:bCs w:val="0"/>
                          <w:color w:val="000000"/>
                        </w:rPr>
                        <w:t>derived</w:t>
                      </w:r>
                      <w:r w:rsidRPr="0006738E">
                        <w:rPr>
                          <w:b w:val="0"/>
                          <w:bCs w:val="0"/>
                          <w:color w:val="000000"/>
                          <w:spacing w:val="-5"/>
                        </w:rPr>
                        <w:t xml:space="preserve"> </w:t>
                      </w:r>
                      <w:r w:rsidRPr="0006738E">
                        <w:rPr>
                          <w:b w:val="0"/>
                          <w:bCs w:val="0"/>
                          <w:color w:val="000000"/>
                        </w:rPr>
                        <w:t>from</w:t>
                      </w:r>
                      <w:r w:rsidRPr="0006738E">
                        <w:rPr>
                          <w:b w:val="0"/>
                          <w:bCs w:val="0"/>
                          <w:color w:val="000000"/>
                          <w:spacing w:val="-5"/>
                        </w:rPr>
                        <w:t xml:space="preserve"> </w:t>
                      </w:r>
                      <w:r w:rsidRPr="0006738E">
                        <w:rPr>
                          <w:b w:val="0"/>
                          <w:bCs w:val="0"/>
                          <w:color w:val="000000"/>
                        </w:rPr>
                        <w:t>administrative</w:t>
                      </w:r>
                      <w:r w:rsidRPr="0006738E">
                        <w:rPr>
                          <w:b w:val="0"/>
                          <w:bCs w:val="0"/>
                          <w:color w:val="000000"/>
                          <w:spacing w:val="-5"/>
                        </w:rPr>
                        <w:t xml:space="preserve"> </w:t>
                      </w:r>
                      <w:r w:rsidRPr="0006738E">
                        <w:rPr>
                          <w:b w:val="0"/>
                          <w:bCs w:val="0"/>
                          <w:color w:val="000000"/>
                        </w:rPr>
                        <w:t>records</w:t>
                      </w:r>
                      <w:r w:rsidRPr="0006738E">
                        <w:rPr>
                          <w:b w:val="0"/>
                          <w:bCs w:val="0"/>
                          <w:color w:val="000000"/>
                          <w:spacing w:val="-7"/>
                        </w:rPr>
                        <w:t xml:space="preserve"> </w:t>
                      </w:r>
                      <w:r w:rsidRPr="0006738E">
                        <w:rPr>
                          <w:b w:val="0"/>
                          <w:bCs w:val="0"/>
                          <w:color w:val="000000"/>
                        </w:rPr>
                        <w:t>do not include the following categories:</w:t>
                      </w:r>
                    </w:p>
                    <w:p w14:paraId="0477CD08" w14:textId="77777777" w:rsidR="002C4FB6" w:rsidRPr="00AD4284" w:rsidRDefault="002C4FB6" w:rsidP="008E1479">
                      <w:pPr>
                        <w:pStyle w:val="ListParagraph"/>
                        <w:numPr>
                          <w:ilvl w:val="0"/>
                          <w:numId w:val="20"/>
                        </w:numPr>
                        <w:spacing w:before="120" w:after="120" w:line="360" w:lineRule="auto"/>
                        <w:ind w:right="907"/>
                        <w:jc w:val="both"/>
                      </w:pPr>
                      <w:r w:rsidRPr="00AD4284">
                        <w:t>Workers of military and security sectors</w:t>
                      </w:r>
                    </w:p>
                    <w:p w14:paraId="030165FB" w14:textId="77777777" w:rsidR="002C4FB6" w:rsidRPr="00AD4284" w:rsidRDefault="002C4FB6" w:rsidP="008E1479">
                      <w:pPr>
                        <w:pStyle w:val="ListParagraph"/>
                        <w:numPr>
                          <w:ilvl w:val="0"/>
                          <w:numId w:val="20"/>
                        </w:numPr>
                        <w:spacing w:before="120" w:after="120" w:line="360" w:lineRule="auto"/>
                        <w:ind w:right="907"/>
                        <w:jc w:val="both"/>
                      </w:pPr>
                      <w:r w:rsidRPr="00AD4284">
                        <w:t>Workers who are not registered in the civil service and social insurance records, which include:</w:t>
                      </w:r>
                    </w:p>
                    <w:p w14:paraId="67B1F8E4" w14:textId="135F45DF" w:rsidR="002C4FB6" w:rsidRPr="00AD4284" w:rsidRDefault="002C4FB6" w:rsidP="008E1479">
                      <w:pPr>
                        <w:pStyle w:val="ListParagraph"/>
                        <w:numPr>
                          <w:ilvl w:val="0"/>
                          <w:numId w:val="21"/>
                        </w:numPr>
                        <w:spacing w:before="120" w:after="120" w:line="360" w:lineRule="auto"/>
                        <w:ind w:right="907"/>
                        <w:jc w:val="both"/>
                      </w:pPr>
                      <w:r w:rsidRPr="00AD4284">
                        <w:t>Saudis working for their own businesses and are not subjected to the labor regulations, also, not registered in social insurance, such as those who work in delivery through electronic apps</w:t>
                      </w:r>
                      <w:r w:rsidR="00D46D1F">
                        <w:t>.</w:t>
                      </w:r>
                    </w:p>
                    <w:p w14:paraId="31A63133" w14:textId="1E07D850" w:rsidR="002C4FB6" w:rsidRPr="00AD4284" w:rsidRDefault="002C4FB6" w:rsidP="008E1479">
                      <w:pPr>
                        <w:pStyle w:val="ListParagraph"/>
                        <w:numPr>
                          <w:ilvl w:val="0"/>
                          <w:numId w:val="21"/>
                        </w:numPr>
                        <w:spacing w:before="120" w:after="120" w:line="360" w:lineRule="auto"/>
                        <w:ind w:right="907"/>
                        <w:jc w:val="both"/>
                      </w:pPr>
                      <w:r w:rsidRPr="00AD4284">
                        <w:t xml:space="preserve">Saudi employers who work in establishments not registered in the social </w:t>
                      </w:r>
                      <w:r w:rsidR="00D46D1F" w:rsidRPr="00AD4284">
                        <w:t>insurance.</w:t>
                      </w:r>
                    </w:p>
                    <w:p w14:paraId="4FBA515C" w14:textId="1770B824" w:rsidR="002C4FB6" w:rsidRPr="00AD4284" w:rsidRDefault="002C4FB6" w:rsidP="008E1479">
                      <w:pPr>
                        <w:pStyle w:val="ListParagraph"/>
                        <w:numPr>
                          <w:ilvl w:val="0"/>
                          <w:numId w:val="21"/>
                        </w:numPr>
                        <w:spacing w:before="120" w:after="120" w:line="360" w:lineRule="auto"/>
                        <w:ind w:right="907"/>
                        <w:jc w:val="both"/>
                      </w:pPr>
                      <w:r w:rsidRPr="00AD4284">
                        <w:t>Non-Saudi staff working in foreign international, political, or military missions.</w:t>
                      </w:r>
                    </w:p>
                    <w:p w14:paraId="39D01C7A" w14:textId="1A69CE3D" w:rsidR="002C4FB6" w:rsidRPr="00AD4284" w:rsidRDefault="002C4FB6" w:rsidP="008E1479">
                      <w:pPr>
                        <w:pStyle w:val="ListParagraph"/>
                        <w:numPr>
                          <w:ilvl w:val="0"/>
                          <w:numId w:val="20"/>
                        </w:numPr>
                        <w:spacing w:before="120" w:after="120" w:line="360" w:lineRule="auto"/>
                        <w:ind w:right="907"/>
                        <w:jc w:val="both"/>
                      </w:pPr>
                      <w:r w:rsidRPr="00AD4284">
                        <w:t>Non-Saudi employees who come to the Kingdom for work that normally takes less than three months.</w:t>
                      </w:r>
                    </w:p>
                  </w:txbxContent>
                </v:textbox>
                <w10:wrap type="topAndBottom" anchorx="margin"/>
              </v:shape>
            </w:pict>
          </mc:Fallback>
        </mc:AlternateContent>
      </w:r>
      <w:r w:rsidR="006C023A" w:rsidRPr="003345F2">
        <w:rPr>
          <w:sz w:val="20"/>
          <w:szCs w:val="20"/>
        </w:rPr>
        <w:t xml:space="preserve">Domestic workers: non-Saudi workers </w:t>
      </w:r>
      <w:r w:rsidR="00495F5B" w:rsidRPr="003345F2">
        <w:rPr>
          <w:sz w:val="20"/>
          <w:szCs w:val="20"/>
        </w:rPr>
        <w:t xml:space="preserve">of </w:t>
      </w:r>
      <w:r w:rsidR="006C023A" w:rsidRPr="003345F2">
        <w:rPr>
          <w:sz w:val="20"/>
          <w:szCs w:val="20"/>
        </w:rPr>
        <w:t>both genders who work in houses, including</w:t>
      </w:r>
      <w:r w:rsidR="00E835FC" w:rsidRPr="003345F2">
        <w:rPr>
          <w:sz w:val="20"/>
          <w:szCs w:val="20"/>
        </w:rPr>
        <w:t xml:space="preserve"> </w:t>
      </w:r>
      <w:r w:rsidR="006C023A" w:rsidRPr="003345F2">
        <w:rPr>
          <w:sz w:val="20"/>
          <w:szCs w:val="20"/>
        </w:rPr>
        <w:t>servants, cleaners, cooks, waiters, drivers, guards, nurses, and private teachers.</w:t>
      </w:r>
    </w:p>
    <w:p w14:paraId="1DD6EABE" w14:textId="39E71C3C" w:rsidR="00A149C5" w:rsidRPr="006236B9" w:rsidRDefault="004D499D" w:rsidP="006236B9">
      <w:pPr>
        <w:pStyle w:val="Heading3"/>
        <w:numPr>
          <w:ilvl w:val="1"/>
          <w:numId w:val="39"/>
        </w:numPr>
        <w:tabs>
          <w:tab w:val="left" w:pos="2171"/>
          <w:tab w:val="left" w:pos="2172"/>
        </w:tabs>
        <w:rPr>
          <w:color w:val="00AFEF"/>
        </w:rPr>
      </w:pPr>
      <w:bookmarkStart w:id="42" w:name="_Toc120701715"/>
      <w:r w:rsidRPr="006236B9">
        <w:rPr>
          <w:color w:val="00AFEF"/>
        </w:rPr>
        <w:t>S</w:t>
      </w:r>
      <w:r w:rsidR="006C023A" w:rsidRPr="006236B9">
        <w:rPr>
          <w:color w:val="00AFEF"/>
        </w:rPr>
        <w:t>tatistical classifications</w:t>
      </w:r>
      <w:r w:rsidRPr="006236B9">
        <w:rPr>
          <w:color w:val="00AFEF"/>
        </w:rPr>
        <w:t xml:space="preserve"> used</w:t>
      </w:r>
      <w:bookmarkEnd w:id="42"/>
    </w:p>
    <w:p w14:paraId="1DD0E1E8" w14:textId="78F1277F" w:rsidR="00A149C5" w:rsidRDefault="006C023A" w:rsidP="00AD4284">
      <w:pPr>
        <w:spacing w:before="120" w:after="120" w:line="360" w:lineRule="auto"/>
        <w:ind w:left="1094" w:right="907"/>
        <w:jc w:val="both"/>
        <w:rPr>
          <w:sz w:val="20"/>
          <w:szCs w:val="20"/>
        </w:rPr>
      </w:pPr>
      <w:r w:rsidRPr="003345F2">
        <w:rPr>
          <w:sz w:val="20"/>
          <w:szCs w:val="20"/>
        </w:rPr>
        <w:t xml:space="preserve">Classification is identified as an organized group of related categories which are used to collect data according to similarity. Classification is the base for data collection and dissemination in various statistical fields, such as: (economic activity, products, expenses, </w:t>
      </w:r>
      <w:r w:rsidR="001530BC" w:rsidRPr="003345F2">
        <w:rPr>
          <w:sz w:val="20"/>
          <w:szCs w:val="20"/>
        </w:rPr>
        <w:t>occupations,</w:t>
      </w:r>
      <w:r w:rsidRPr="003345F2">
        <w:rPr>
          <w:sz w:val="20"/>
          <w:szCs w:val="20"/>
        </w:rPr>
        <w:t xml:space="preserve"> or health, etc.)</w:t>
      </w:r>
      <w:r w:rsidR="00593859" w:rsidRPr="003345F2">
        <w:rPr>
          <w:sz w:val="20"/>
          <w:szCs w:val="20"/>
        </w:rPr>
        <w:t>. C</w:t>
      </w:r>
      <w:r w:rsidRPr="003345F2">
        <w:rPr>
          <w:sz w:val="20"/>
          <w:szCs w:val="20"/>
        </w:rPr>
        <w:t xml:space="preserve">lassifying data and information </w:t>
      </w:r>
      <w:r w:rsidRPr="003345F2">
        <w:rPr>
          <w:sz w:val="20"/>
          <w:szCs w:val="20"/>
        </w:rPr>
        <w:lastRenderedPageBreak/>
        <w:t xml:space="preserve">helps to put them in meaningful categories to produce useful statistics. In fact, data collection requires an accurate organization based on their common features to create reliable and comparable statistics. </w:t>
      </w:r>
      <w:r w:rsidR="00702CA6" w:rsidRPr="003345F2">
        <w:rPr>
          <w:sz w:val="20"/>
          <w:szCs w:val="20"/>
        </w:rPr>
        <w:t>L</w:t>
      </w:r>
      <w:r w:rsidRPr="003345F2">
        <w:rPr>
          <w:sz w:val="20"/>
          <w:szCs w:val="20"/>
        </w:rPr>
        <w:t>abor market statistics are based on the international standards of data collection and classification and rely on the following classifications:</w:t>
      </w:r>
    </w:p>
    <w:p w14:paraId="0AB2454A" w14:textId="5F076BA8" w:rsidR="00182C44" w:rsidRPr="00BE174E" w:rsidRDefault="00182C44" w:rsidP="00BE174E">
      <w:pPr>
        <w:pStyle w:val="Heading3"/>
        <w:numPr>
          <w:ilvl w:val="2"/>
          <w:numId w:val="39"/>
        </w:numPr>
        <w:rPr>
          <w:color w:val="00AFEF"/>
        </w:rPr>
      </w:pPr>
      <w:bookmarkStart w:id="43" w:name="_Toc120701716"/>
      <w:r w:rsidRPr="00BE174E">
        <w:rPr>
          <w:color w:val="00AFEF"/>
        </w:rPr>
        <w:t>National guide for countries and nationalities</w:t>
      </w:r>
      <w:bookmarkEnd w:id="43"/>
    </w:p>
    <w:p w14:paraId="7418CED8" w14:textId="77777777" w:rsidR="00182C44" w:rsidRPr="003345F2" w:rsidRDefault="00182C44" w:rsidP="00182C44">
      <w:pPr>
        <w:spacing w:before="120" w:after="120" w:line="360" w:lineRule="auto"/>
        <w:ind w:left="1094" w:right="907"/>
        <w:jc w:val="both"/>
        <w:rPr>
          <w:sz w:val="20"/>
          <w:szCs w:val="20"/>
        </w:rPr>
      </w:pPr>
      <w:r w:rsidRPr="003345F2">
        <w:rPr>
          <w:sz w:val="20"/>
          <w:szCs w:val="20"/>
        </w:rPr>
        <w:t xml:space="preserve">It is an international and unified classification that covers countries and their affiliated territories and is based </w:t>
      </w:r>
      <w:r w:rsidRPr="00511BCB">
        <w:rPr>
          <w:sz w:val="20"/>
          <w:szCs w:val="20"/>
        </w:rPr>
        <w:t>on ISO (country code 3166).</w:t>
      </w:r>
      <w:r w:rsidRPr="003345F2">
        <w:rPr>
          <w:sz w:val="20"/>
          <w:szCs w:val="20"/>
        </w:rPr>
        <w:t xml:space="preserve"> The classification gives codes to countries and their affiliated territories. Using these codes and numbers instead of the country name is more beneficial for statistical purposes in which it saves time and avoids any errors. The classification is used in the Labor Force Survey to classify Saudi or </w:t>
      </w:r>
      <w:r w:rsidRPr="00511BCB">
        <w:rPr>
          <w:sz w:val="20"/>
          <w:szCs w:val="20"/>
        </w:rPr>
        <w:t>non-Saudi individuals.</w:t>
      </w:r>
    </w:p>
    <w:p w14:paraId="4CFC26AB" w14:textId="3ABA07AA" w:rsidR="00182C44" w:rsidRPr="00BE174E" w:rsidRDefault="00182C44" w:rsidP="00BE174E">
      <w:pPr>
        <w:pStyle w:val="Heading3"/>
        <w:numPr>
          <w:ilvl w:val="2"/>
          <w:numId w:val="39"/>
        </w:numPr>
        <w:rPr>
          <w:color w:val="00AFEF"/>
        </w:rPr>
      </w:pPr>
      <w:bookmarkStart w:id="44" w:name="_Toc120701717"/>
      <w:r w:rsidRPr="00BE174E">
        <w:rPr>
          <w:color w:val="00AFEF"/>
        </w:rPr>
        <w:t>Saudi classification educational level and field of study</w:t>
      </w:r>
      <w:bookmarkEnd w:id="44"/>
    </w:p>
    <w:p w14:paraId="006445DE" w14:textId="77777777" w:rsidR="00182C44" w:rsidRDefault="00182C44" w:rsidP="00182C44">
      <w:pPr>
        <w:spacing w:before="120" w:after="120" w:line="360" w:lineRule="auto"/>
        <w:ind w:left="1094" w:right="907"/>
        <w:jc w:val="both"/>
        <w:rPr>
          <w:sz w:val="20"/>
          <w:szCs w:val="20"/>
        </w:rPr>
      </w:pPr>
      <w:r w:rsidRPr="003345F2">
        <w:rPr>
          <w:sz w:val="20"/>
          <w:szCs w:val="20"/>
        </w:rPr>
        <w:t>GASTAT surveys, including the Labor Force Survey classify education activities and education levels of persons according to the International Standard for Classification of Education (ISCED11), the reference for organizing educational programs and related qualifications based on the education levels and fields. It covers all the educational programs, levels and methods, of learning as well as all the educational stages from kindergarten until higher education. Educational programs in the Kingdom have been mapped into the international classification, and this classification is used in the Labor Force Survey to classify individuals 15 years and above according to levels of education participation and attainment, and field of study for advance levels of education.</w:t>
      </w:r>
    </w:p>
    <w:p w14:paraId="4C87144C" w14:textId="721FEB57" w:rsidR="00182C44" w:rsidRPr="00BE174E" w:rsidRDefault="00182C44" w:rsidP="00BE174E">
      <w:pPr>
        <w:pStyle w:val="Heading3"/>
        <w:numPr>
          <w:ilvl w:val="2"/>
          <w:numId w:val="39"/>
        </w:numPr>
        <w:rPr>
          <w:color w:val="00AFEF"/>
        </w:rPr>
      </w:pPr>
      <w:bookmarkStart w:id="45" w:name="_Toc120701718"/>
      <w:r w:rsidRPr="00BE174E">
        <w:rPr>
          <w:color w:val="00AFEF"/>
        </w:rPr>
        <w:t xml:space="preserve">Saudi classification of </w:t>
      </w:r>
      <w:r w:rsidR="00E77C52">
        <w:rPr>
          <w:color w:val="00AFEF"/>
        </w:rPr>
        <w:t>occupations</w:t>
      </w:r>
      <w:bookmarkEnd w:id="45"/>
    </w:p>
    <w:p w14:paraId="7522772E" w14:textId="77777777" w:rsidR="00182C44" w:rsidRPr="003345F2" w:rsidRDefault="00182C44" w:rsidP="00182C44">
      <w:pPr>
        <w:spacing w:before="120" w:after="120" w:line="360" w:lineRule="auto"/>
        <w:ind w:left="1094" w:right="907"/>
        <w:jc w:val="both"/>
        <w:rPr>
          <w:sz w:val="20"/>
          <w:szCs w:val="20"/>
        </w:rPr>
      </w:pPr>
      <w:r w:rsidRPr="003345F2">
        <w:rPr>
          <w:sz w:val="20"/>
          <w:szCs w:val="20"/>
        </w:rPr>
        <w:t>Occupation refers to the kind of work performed in a job</w:t>
      </w:r>
      <w:r>
        <w:rPr>
          <w:sz w:val="20"/>
          <w:szCs w:val="20"/>
        </w:rPr>
        <w:t>.</w:t>
      </w:r>
      <w:r w:rsidRPr="003345F2">
        <w:rPr>
          <w:sz w:val="20"/>
          <w:szCs w:val="20"/>
        </w:rPr>
        <w:t xml:space="preserve"> </w:t>
      </w:r>
      <w:r>
        <w:rPr>
          <w:sz w:val="20"/>
          <w:szCs w:val="20"/>
        </w:rPr>
        <w:t>A</w:t>
      </w:r>
      <w:r w:rsidRPr="003345F2">
        <w:rPr>
          <w:sz w:val="20"/>
          <w:szCs w:val="20"/>
        </w:rPr>
        <w:t xml:space="preserve"> job being all the tasks carried out by a particular worker to complete his or her duties. An occupation is a set of jobs that are sufficiently similar in work performed. Kind of work is described in terms of tasks, duties, and responsibilities. Occupations are generally homogeneous with respect to skill type and skill level.</w:t>
      </w:r>
    </w:p>
    <w:p w14:paraId="46431C2B" w14:textId="77777777" w:rsidR="00182C44" w:rsidRPr="003345F2" w:rsidRDefault="00182C44" w:rsidP="00182C44">
      <w:pPr>
        <w:spacing w:before="120" w:after="120" w:line="360" w:lineRule="auto"/>
        <w:ind w:left="1094" w:right="907"/>
        <w:jc w:val="both"/>
        <w:rPr>
          <w:b/>
          <w:bCs/>
          <w:sz w:val="20"/>
          <w:szCs w:val="20"/>
        </w:rPr>
      </w:pPr>
      <w:r w:rsidRPr="007A6A4A">
        <w:rPr>
          <w:sz w:val="20"/>
          <w:szCs w:val="20"/>
        </w:rPr>
        <w:t xml:space="preserve">ISCO is the statistical classification system used in the Labor Force Survey to classify jobs by occupation, based on information collected on principal </w:t>
      </w:r>
      <w:r>
        <w:rPr>
          <w:sz w:val="20"/>
          <w:szCs w:val="20"/>
        </w:rPr>
        <w:t>responsibilities</w:t>
      </w:r>
      <w:r w:rsidRPr="007A6A4A">
        <w:rPr>
          <w:sz w:val="20"/>
          <w:szCs w:val="20"/>
        </w:rPr>
        <w:t xml:space="preserve"> and duties of the job</w:t>
      </w:r>
      <w:r w:rsidRPr="003345F2">
        <w:rPr>
          <w:b/>
          <w:bCs/>
          <w:sz w:val="20"/>
          <w:szCs w:val="20"/>
        </w:rPr>
        <w:t>.</w:t>
      </w:r>
    </w:p>
    <w:p w14:paraId="71773D4C" w14:textId="1B81A606" w:rsidR="00A149C5" w:rsidRPr="00BE174E" w:rsidRDefault="006C023A" w:rsidP="00BE174E">
      <w:pPr>
        <w:pStyle w:val="Heading3"/>
        <w:numPr>
          <w:ilvl w:val="2"/>
          <w:numId w:val="39"/>
        </w:numPr>
        <w:rPr>
          <w:color w:val="00AFEF"/>
        </w:rPr>
      </w:pPr>
      <w:bookmarkStart w:id="46" w:name="_Toc120701719"/>
      <w:r w:rsidRPr="00BE174E">
        <w:rPr>
          <w:color w:val="00AFEF"/>
        </w:rPr>
        <w:t>The National Classification of the Economic Activities</w:t>
      </w:r>
      <w:r w:rsidR="009C719B" w:rsidRPr="00BE174E">
        <w:rPr>
          <w:color w:val="00AFEF"/>
        </w:rPr>
        <w:t xml:space="preserve"> </w:t>
      </w:r>
      <w:bookmarkEnd w:id="46"/>
    </w:p>
    <w:p w14:paraId="06777969" w14:textId="6DA7CFFB" w:rsidR="00A149C5" w:rsidRPr="003345F2" w:rsidRDefault="005C0F4A" w:rsidP="00AD4284">
      <w:pPr>
        <w:spacing w:before="120" w:after="120" w:line="360" w:lineRule="auto"/>
        <w:ind w:left="1094" w:right="907"/>
        <w:jc w:val="both"/>
        <w:rPr>
          <w:sz w:val="20"/>
          <w:szCs w:val="20"/>
        </w:rPr>
      </w:pPr>
      <w:r w:rsidRPr="003345F2">
        <w:rPr>
          <w:sz w:val="20"/>
          <w:szCs w:val="20"/>
        </w:rPr>
        <w:t xml:space="preserve">The </w:t>
      </w:r>
      <w:r w:rsidR="00DB4389" w:rsidRPr="00BE174E">
        <w:rPr>
          <w:sz w:val="20"/>
          <w:szCs w:val="20"/>
        </w:rPr>
        <w:t xml:space="preserve">National Classification of the Economic Activities </w:t>
      </w:r>
      <w:r w:rsidR="004C2215" w:rsidRPr="003345F2">
        <w:rPr>
          <w:sz w:val="20"/>
          <w:szCs w:val="20"/>
        </w:rPr>
        <w:t xml:space="preserve">is </w:t>
      </w:r>
      <w:r w:rsidR="006C023A" w:rsidRPr="003345F2">
        <w:rPr>
          <w:sz w:val="20"/>
          <w:szCs w:val="20"/>
        </w:rPr>
        <w:t>based on ISIC4</w:t>
      </w:r>
      <w:r w:rsidR="004C2215" w:rsidRPr="003345F2">
        <w:rPr>
          <w:sz w:val="20"/>
          <w:szCs w:val="20"/>
        </w:rPr>
        <w:t xml:space="preserve"> international classification </w:t>
      </w:r>
      <w:r w:rsidR="006C023A" w:rsidRPr="003345F2">
        <w:rPr>
          <w:sz w:val="20"/>
          <w:szCs w:val="20"/>
        </w:rPr>
        <w:t xml:space="preserve">which is the reference of the productive activities. This classification </w:t>
      </w:r>
      <w:r w:rsidR="008470F3" w:rsidRPr="003345F2">
        <w:rPr>
          <w:sz w:val="20"/>
          <w:szCs w:val="20"/>
        </w:rPr>
        <w:t>is</w:t>
      </w:r>
      <w:r w:rsidR="006C023A" w:rsidRPr="003345F2">
        <w:rPr>
          <w:sz w:val="20"/>
          <w:szCs w:val="20"/>
        </w:rPr>
        <w:t xml:space="preserve"> used in the Labor Force Survey to identify the main economic activit</w:t>
      </w:r>
      <w:r w:rsidR="009C719B" w:rsidRPr="003345F2">
        <w:rPr>
          <w:sz w:val="20"/>
          <w:szCs w:val="20"/>
        </w:rPr>
        <w:t xml:space="preserve">y </w:t>
      </w:r>
      <w:r w:rsidR="006C023A" w:rsidRPr="003345F2">
        <w:rPr>
          <w:sz w:val="20"/>
          <w:szCs w:val="20"/>
        </w:rPr>
        <w:t xml:space="preserve">of the establishment </w:t>
      </w:r>
      <w:r w:rsidR="009C719B" w:rsidRPr="003345F2">
        <w:rPr>
          <w:sz w:val="20"/>
          <w:szCs w:val="20"/>
        </w:rPr>
        <w:t xml:space="preserve">or business </w:t>
      </w:r>
      <w:r w:rsidR="006C023A" w:rsidRPr="003345F2">
        <w:rPr>
          <w:sz w:val="20"/>
          <w:szCs w:val="20"/>
        </w:rPr>
        <w:t>where an individual works.</w:t>
      </w:r>
    </w:p>
    <w:p w14:paraId="45F1AFC7" w14:textId="32050C47" w:rsidR="00DB104F" w:rsidRDefault="00D82C00" w:rsidP="00AD4284">
      <w:pPr>
        <w:spacing w:before="120" w:after="120" w:line="360" w:lineRule="auto"/>
        <w:ind w:left="1094" w:right="907"/>
        <w:jc w:val="both"/>
        <w:rPr>
          <w:sz w:val="20"/>
          <w:szCs w:val="20"/>
        </w:rPr>
      </w:pPr>
      <w:r w:rsidRPr="003345F2">
        <w:rPr>
          <w:sz w:val="20"/>
          <w:szCs w:val="20"/>
        </w:rPr>
        <w:t>The branch of economic activity of a person depends on the characteristics of the economic unit in which the person works.</w:t>
      </w:r>
    </w:p>
    <w:p w14:paraId="3B7CB117" w14:textId="26651401" w:rsidR="00DB104F" w:rsidRPr="00A812B0" w:rsidRDefault="000D5C7D" w:rsidP="006236B9">
      <w:pPr>
        <w:pStyle w:val="Heading3"/>
        <w:numPr>
          <w:ilvl w:val="1"/>
          <w:numId w:val="39"/>
        </w:numPr>
        <w:tabs>
          <w:tab w:val="left" w:pos="2171"/>
          <w:tab w:val="left" w:pos="2172"/>
        </w:tabs>
        <w:rPr>
          <w:color w:val="00AFEF"/>
        </w:rPr>
      </w:pPr>
      <w:bookmarkStart w:id="47" w:name="_Toc120701723"/>
      <w:r w:rsidRPr="00A812B0">
        <w:rPr>
          <w:color w:val="00AFEF"/>
        </w:rPr>
        <w:t xml:space="preserve">LFS </w:t>
      </w:r>
      <w:r w:rsidR="00F935C0" w:rsidRPr="00A812B0">
        <w:rPr>
          <w:color w:val="00AFEF"/>
        </w:rPr>
        <w:t>Questionnaire</w:t>
      </w:r>
      <w:r w:rsidR="00182C44" w:rsidRPr="00A812B0">
        <w:rPr>
          <w:color w:val="00AFEF"/>
        </w:rPr>
        <w:t xml:space="preserve"> design</w:t>
      </w:r>
      <w:bookmarkEnd w:id="47"/>
    </w:p>
    <w:p w14:paraId="0B4B3597" w14:textId="1E7E0894" w:rsidR="000D5C7D" w:rsidRPr="00A812B0" w:rsidRDefault="00C77464" w:rsidP="00AD4284">
      <w:pPr>
        <w:spacing w:before="120" w:after="120" w:line="360" w:lineRule="auto"/>
        <w:ind w:left="1094" w:right="907"/>
        <w:jc w:val="both"/>
        <w:rPr>
          <w:sz w:val="20"/>
          <w:szCs w:val="20"/>
        </w:rPr>
      </w:pPr>
      <w:r w:rsidRPr="00A812B0">
        <w:rPr>
          <w:sz w:val="20"/>
          <w:szCs w:val="20"/>
        </w:rPr>
        <w:t xml:space="preserve">The LFS questionnaire has been prepared </w:t>
      </w:r>
      <w:r w:rsidR="000D5C7D" w:rsidRPr="00A812B0">
        <w:rPr>
          <w:sz w:val="20"/>
          <w:szCs w:val="20"/>
        </w:rPr>
        <w:t xml:space="preserve">and designed by specialists from the Labor Market Statistics Department at the General Authority for Statistics. In its design, the recommendations, standards, and international definitions issued by the International Labor Organization (ILO) in the field of labor force surveys were taken into account. The questionnaire was presented to ILO experts, as well as to relevant entities, to </w:t>
      </w:r>
      <w:r w:rsidR="000D5C7D" w:rsidRPr="00A812B0">
        <w:rPr>
          <w:sz w:val="20"/>
          <w:szCs w:val="20"/>
        </w:rPr>
        <w:lastRenderedPageBreak/>
        <w:t>gather their feedback and observations. The questions were formulated using a specific scientific approach to standardize the way questions are posed by researchers.</w:t>
      </w:r>
    </w:p>
    <w:p w14:paraId="5C8131D9" w14:textId="0E9DC2C5" w:rsidR="009608F7" w:rsidRPr="00A812B0" w:rsidRDefault="000D5C7D" w:rsidP="00AD4284">
      <w:pPr>
        <w:spacing w:before="120" w:after="120" w:line="360" w:lineRule="auto"/>
        <w:ind w:left="1094" w:right="907"/>
        <w:jc w:val="both"/>
        <w:rPr>
          <w:sz w:val="20"/>
          <w:szCs w:val="20"/>
        </w:rPr>
      </w:pPr>
      <w:r w:rsidRPr="00A812B0">
        <w:rPr>
          <w:sz w:val="20"/>
          <w:szCs w:val="20"/>
        </w:rPr>
        <w:t>Some modifications were made to the Labor Force Survey questionnaire when the data collection methodology was changed from Computer-Assisted Personal Interviewing (CAPI) to Computer-Assisted Telephone Interviewing (CATI) at the beginning of the COVID-19 pandemic in 2020, when it was no longer possible to conduct household surveys through in-person visits and interviews. The shift to CATI required adjustments to the questionnaire to shorten the interview length and make it more suitable for telephone interviews.</w:t>
      </w:r>
    </w:p>
    <w:tbl>
      <w:tblPr>
        <w:tblpPr w:leftFromText="180" w:rightFromText="180" w:vertAnchor="text" w:horzAnchor="margin" w:tblpXSpec="center" w:tblpY="2434"/>
        <w:tblW w:w="0" w:type="auto"/>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CellMar>
          <w:left w:w="0" w:type="dxa"/>
          <w:right w:w="0" w:type="dxa"/>
        </w:tblCellMar>
        <w:tblLook w:val="01E0" w:firstRow="1" w:lastRow="1" w:firstColumn="1" w:lastColumn="1" w:noHBand="0" w:noVBand="0"/>
      </w:tblPr>
      <w:tblGrid>
        <w:gridCol w:w="1165"/>
        <w:gridCol w:w="1170"/>
        <w:gridCol w:w="1265"/>
        <w:gridCol w:w="1075"/>
        <w:gridCol w:w="1080"/>
        <w:gridCol w:w="1170"/>
        <w:gridCol w:w="1350"/>
        <w:gridCol w:w="1080"/>
        <w:gridCol w:w="1350"/>
      </w:tblGrid>
      <w:tr w:rsidR="005E272F" w:rsidRPr="00A812B0" w14:paraId="379437BD" w14:textId="77777777" w:rsidTr="000A02A3">
        <w:trPr>
          <w:trHeight w:val="864"/>
        </w:trPr>
        <w:tc>
          <w:tcPr>
            <w:tcW w:w="10705" w:type="dxa"/>
            <w:gridSpan w:val="9"/>
            <w:tcBorders>
              <w:top w:val="single" w:sz="4" w:space="0" w:color="4F81BD" w:themeColor="accent1"/>
              <w:left w:val="single" w:sz="4" w:space="0" w:color="4F81BD" w:themeColor="accent1"/>
              <w:bottom w:val="nil"/>
              <w:right w:val="single" w:sz="4" w:space="0" w:color="4F81BD" w:themeColor="accent1"/>
            </w:tcBorders>
            <w:shd w:val="clear" w:color="auto" w:fill="4F81BC"/>
          </w:tcPr>
          <w:p w14:paraId="254A89C6" w14:textId="77777777" w:rsidR="005E272F" w:rsidRPr="00A812B0" w:rsidRDefault="005E272F" w:rsidP="002A6BE2">
            <w:pPr>
              <w:pStyle w:val="TableParagraph"/>
              <w:spacing w:before="103"/>
              <w:ind w:left="629" w:right="624"/>
              <w:jc w:val="center"/>
              <w:rPr>
                <w:b/>
              </w:rPr>
            </w:pPr>
            <w:r w:rsidRPr="00A812B0">
              <w:rPr>
                <w:b/>
                <w:color w:val="FFFFFF"/>
                <w:spacing w:val="-2"/>
              </w:rPr>
              <w:t>The</w:t>
            </w:r>
            <w:r w:rsidRPr="00A812B0">
              <w:rPr>
                <w:b/>
                <w:color w:val="FFFFFF"/>
                <w:spacing w:val="-8"/>
              </w:rPr>
              <w:t xml:space="preserve"> </w:t>
            </w:r>
            <w:r w:rsidRPr="00A812B0">
              <w:rPr>
                <w:b/>
                <w:color w:val="FFFFFF"/>
                <w:spacing w:val="-2"/>
              </w:rPr>
              <w:t>questionnaire</w:t>
            </w:r>
            <w:r w:rsidRPr="00A812B0">
              <w:rPr>
                <w:b/>
                <w:color w:val="FFFFFF"/>
                <w:spacing w:val="-7"/>
              </w:rPr>
              <w:t xml:space="preserve"> </w:t>
            </w:r>
            <w:r w:rsidRPr="00A812B0">
              <w:rPr>
                <w:b/>
                <w:color w:val="FFFFFF"/>
                <w:spacing w:val="-2"/>
              </w:rPr>
              <w:t>was</w:t>
            </w:r>
            <w:r w:rsidRPr="00A812B0">
              <w:rPr>
                <w:b/>
                <w:color w:val="FFFFFF"/>
                <w:spacing w:val="-10"/>
              </w:rPr>
              <w:t xml:space="preserve"> </w:t>
            </w:r>
            <w:r w:rsidRPr="00A812B0">
              <w:rPr>
                <w:b/>
                <w:color w:val="FFFFFF"/>
                <w:spacing w:val="-2"/>
              </w:rPr>
              <w:t>divided</w:t>
            </w:r>
            <w:r w:rsidRPr="00A812B0">
              <w:rPr>
                <w:b/>
                <w:color w:val="FFFFFF"/>
                <w:spacing w:val="-5"/>
              </w:rPr>
              <w:t xml:space="preserve"> </w:t>
            </w:r>
            <w:r w:rsidRPr="00A812B0">
              <w:rPr>
                <w:b/>
                <w:color w:val="FFFFFF"/>
                <w:spacing w:val="-2"/>
              </w:rPr>
              <w:t>into</w:t>
            </w:r>
            <w:r w:rsidRPr="00A812B0">
              <w:rPr>
                <w:b/>
                <w:color w:val="FFFFFF"/>
                <w:spacing w:val="-5"/>
              </w:rPr>
              <w:t xml:space="preserve"> </w:t>
            </w:r>
            <w:r w:rsidRPr="00A812B0">
              <w:rPr>
                <w:b/>
                <w:color w:val="FFFFFF"/>
                <w:spacing w:val="-2"/>
              </w:rPr>
              <w:t>nine</w:t>
            </w:r>
            <w:r w:rsidRPr="00A812B0">
              <w:rPr>
                <w:b/>
                <w:color w:val="FFFFFF"/>
                <w:spacing w:val="-8"/>
              </w:rPr>
              <w:t xml:space="preserve"> </w:t>
            </w:r>
            <w:r w:rsidRPr="00A812B0">
              <w:rPr>
                <w:b/>
                <w:color w:val="FFFFFF"/>
                <w:spacing w:val="-2"/>
              </w:rPr>
              <w:t>sections</w:t>
            </w:r>
            <w:r w:rsidRPr="00A812B0">
              <w:rPr>
                <w:b/>
                <w:color w:val="FFFFFF"/>
                <w:spacing w:val="-7"/>
              </w:rPr>
              <w:t xml:space="preserve"> </w:t>
            </w:r>
            <w:r w:rsidRPr="00A812B0">
              <w:rPr>
                <w:b/>
                <w:color w:val="FFFFFF"/>
                <w:spacing w:val="-2"/>
              </w:rPr>
              <w:t>based</w:t>
            </w:r>
            <w:r w:rsidRPr="00A812B0">
              <w:rPr>
                <w:b/>
                <w:color w:val="FFFFFF"/>
                <w:spacing w:val="-6"/>
              </w:rPr>
              <w:t xml:space="preserve"> </w:t>
            </w:r>
            <w:r w:rsidRPr="00A812B0">
              <w:rPr>
                <w:b/>
                <w:color w:val="FFFFFF"/>
                <w:spacing w:val="-2"/>
              </w:rPr>
              <w:t>on</w:t>
            </w:r>
            <w:r w:rsidRPr="00A812B0">
              <w:rPr>
                <w:b/>
                <w:color w:val="FFFFFF"/>
                <w:spacing w:val="-6"/>
              </w:rPr>
              <w:t xml:space="preserve"> </w:t>
            </w:r>
            <w:r w:rsidRPr="00A812B0">
              <w:rPr>
                <w:b/>
                <w:color w:val="FFFFFF"/>
                <w:spacing w:val="-2"/>
              </w:rPr>
              <w:t>the</w:t>
            </w:r>
            <w:r w:rsidRPr="00A812B0">
              <w:rPr>
                <w:b/>
                <w:color w:val="FFFFFF"/>
                <w:spacing w:val="-8"/>
              </w:rPr>
              <w:t xml:space="preserve"> </w:t>
            </w:r>
            <w:r w:rsidRPr="00A812B0">
              <w:rPr>
                <w:b/>
                <w:color w:val="FFFFFF"/>
                <w:spacing w:val="-2"/>
              </w:rPr>
              <w:t>topic</w:t>
            </w:r>
            <w:r w:rsidRPr="00A812B0">
              <w:rPr>
                <w:b/>
                <w:color w:val="FFFFFF"/>
                <w:spacing w:val="-5"/>
              </w:rPr>
              <w:t xml:space="preserve"> </w:t>
            </w:r>
            <w:r w:rsidRPr="00A812B0">
              <w:rPr>
                <w:b/>
                <w:color w:val="FFFFFF"/>
                <w:spacing w:val="-2"/>
              </w:rPr>
              <w:t>to</w:t>
            </w:r>
            <w:r w:rsidRPr="00A812B0">
              <w:rPr>
                <w:b/>
                <w:color w:val="FFFFFF"/>
                <w:spacing w:val="-7"/>
              </w:rPr>
              <w:t xml:space="preserve"> </w:t>
            </w:r>
            <w:r w:rsidRPr="00A812B0">
              <w:rPr>
                <w:b/>
                <w:color w:val="FFFFFF"/>
                <w:spacing w:val="-2"/>
              </w:rPr>
              <w:t>increase</w:t>
            </w:r>
            <w:r w:rsidRPr="00A812B0">
              <w:rPr>
                <w:b/>
                <w:color w:val="FFFFFF"/>
                <w:spacing w:val="-8"/>
              </w:rPr>
              <w:t xml:space="preserve"> </w:t>
            </w:r>
            <w:r w:rsidRPr="00A812B0">
              <w:rPr>
                <w:b/>
                <w:color w:val="FFFFFF"/>
                <w:spacing w:val="-2"/>
              </w:rPr>
              <w:t>its</w:t>
            </w:r>
            <w:r w:rsidRPr="00A812B0">
              <w:rPr>
                <w:b/>
                <w:color w:val="FFFFFF"/>
                <w:spacing w:val="-5"/>
              </w:rPr>
              <w:t xml:space="preserve"> </w:t>
            </w:r>
            <w:r w:rsidRPr="00A812B0">
              <w:rPr>
                <w:b/>
                <w:color w:val="FFFFFF"/>
                <w:spacing w:val="-2"/>
              </w:rPr>
              <w:t>efficiency</w:t>
            </w:r>
            <w:r w:rsidRPr="00A812B0">
              <w:rPr>
                <w:b/>
                <w:color w:val="FFFFFF"/>
                <w:spacing w:val="-8"/>
              </w:rPr>
              <w:t xml:space="preserve"> </w:t>
            </w:r>
            <w:r w:rsidRPr="00A812B0">
              <w:rPr>
                <w:b/>
                <w:color w:val="FFFFFF"/>
                <w:spacing w:val="-5"/>
              </w:rPr>
              <w:t xml:space="preserve">in </w:t>
            </w:r>
            <w:r w:rsidRPr="00A812B0">
              <w:rPr>
                <w:b/>
                <w:color w:val="FFFFFF"/>
                <w:spacing w:val="-2"/>
              </w:rPr>
              <w:t>achieving</w:t>
            </w:r>
            <w:r w:rsidRPr="00A812B0">
              <w:rPr>
                <w:b/>
                <w:color w:val="FFFFFF"/>
                <w:spacing w:val="-5"/>
              </w:rPr>
              <w:t xml:space="preserve"> </w:t>
            </w:r>
            <w:r w:rsidRPr="00A812B0">
              <w:rPr>
                <w:b/>
                <w:color w:val="FFFFFF"/>
                <w:spacing w:val="-2"/>
              </w:rPr>
              <w:t>the</w:t>
            </w:r>
            <w:r w:rsidRPr="00A812B0">
              <w:rPr>
                <w:b/>
                <w:color w:val="FFFFFF"/>
                <w:spacing w:val="-6"/>
              </w:rPr>
              <w:t xml:space="preserve"> </w:t>
            </w:r>
            <w:r w:rsidRPr="00A812B0">
              <w:rPr>
                <w:b/>
                <w:color w:val="FFFFFF"/>
                <w:spacing w:val="-2"/>
              </w:rPr>
              <w:t>technical</w:t>
            </w:r>
            <w:r w:rsidRPr="00A812B0">
              <w:rPr>
                <w:b/>
                <w:color w:val="FFFFFF"/>
                <w:spacing w:val="-5"/>
              </w:rPr>
              <w:t xml:space="preserve"> </w:t>
            </w:r>
            <w:r w:rsidRPr="00A812B0">
              <w:rPr>
                <w:b/>
                <w:color w:val="FFFFFF"/>
                <w:spacing w:val="-2"/>
              </w:rPr>
              <w:t>specifications</w:t>
            </w:r>
            <w:r w:rsidRPr="00A812B0">
              <w:rPr>
                <w:b/>
                <w:color w:val="FFFFFF"/>
                <w:spacing w:val="-3"/>
              </w:rPr>
              <w:t xml:space="preserve"> </w:t>
            </w:r>
            <w:r w:rsidRPr="00A812B0">
              <w:rPr>
                <w:b/>
                <w:color w:val="FFFFFF"/>
                <w:spacing w:val="-2"/>
              </w:rPr>
              <w:t>of</w:t>
            </w:r>
            <w:r w:rsidRPr="00A812B0">
              <w:rPr>
                <w:b/>
                <w:color w:val="FFFFFF"/>
                <w:spacing w:val="-6"/>
              </w:rPr>
              <w:t xml:space="preserve"> </w:t>
            </w:r>
            <w:r w:rsidRPr="00A812B0">
              <w:rPr>
                <w:b/>
                <w:color w:val="FFFFFF"/>
                <w:spacing w:val="-2"/>
              </w:rPr>
              <w:t>the</w:t>
            </w:r>
            <w:r w:rsidRPr="00A812B0">
              <w:rPr>
                <w:b/>
                <w:color w:val="FFFFFF"/>
                <w:spacing w:val="-5"/>
              </w:rPr>
              <w:t xml:space="preserve"> </w:t>
            </w:r>
            <w:r w:rsidRPr="00A812B0">
              <w:rPr>
                <w:b/>
                <w:color w:val="FFFFFF"/>
                <w:spacing w:val="-2"/>
              </w:rPr>
              <w:t>data</w:t>
            </w:r>
            <w:r w:rsidRPr="00A812B0">
              <w:rPr>
                <w:b/>
                <w:color w:val="FFFFFF"/>
                <w:spacing w:val="-4"/>
              </w:rPr>
              <w:t xml:space="preserve"> </w:t>
            </w:r>
            <w:r w:rsidRPr="00A812B0">
              <w:rPr>
                <w:b/>
                <w:color w:val="FFFFFF"/>
                <w:spacing w:val="-2"/>
              </w:rPr>
              <w:t>collection</w:t>
            </w:r>
          </w:p>
        </w:tc>
      </w:tr>
      <w:tr w:rsidR="000A02A3" w:rsidRPr="00A812B0" w14:paraId="3E74A514" w14:textId="77777777" w:rsidTr="000A02A3">
        <w:trPr>
          <w:trHeight w:val="1266"/>
        </w:trPr>
        <w:tc>
          <w:tcPr>
            <w:tcW w:w="1165" w:type="dxa"/>
            <w:tcBorders>
              <w:top w:val="nil"/>
              <w:left w:val="single" w:sz="4" w:space="0" w:color="4F81BD" w:themeColor="accent1"/>
            </w:tcBorders>
            <w:shd w:val="clear" w:color="auto" w:fill="DBE4F0"/>
          </w:tcPr>
          <w:p w14:paraId="4C2B1A16" w14:textId="01B6DEBE" w:rsidR="005E272F" w:rsidRPr="00A812B0" w:rsidRDefault="005E272F" w:rsidP="002A6BE2">
            <w:pPr>
              <w:pStyle w:val="TableParagraph"/>
              <w:spacing w:before="86"/>
              <w:ind w:left="104" w:right="98"/>
              <w:jc w:val="center"/>
              <w:rPr>
                <w:bCs/>
                <w:sz w:val="18"/>
                <w:szCs w:val="20"/>
              </w:rPr>
            </w:pPr>
            <w:r w:rsidRPr="00A812B0">
              <w:rPr>
                <w:bCs/>
                <w:spacing w:val="-2"/>
                <w:sz w:val="18"/>
                <w:szCs w:val="20"/>
              </w:rPr>
              <w:t>Introduction to the Labor force survey</w:t>
            </w:r>
            <w:r w:rsidR="00493A0C" w:rsidRPr="00A812B0">
              <w:t xml:space="preserve"> </w:t>
            </w:r>
            <w:r w:rsidR="00493A0C" w:rsidRPr="00A812B0">
              <w:rPr>
                <w:bCs/>
                <w:spacing w:val="-2"/>
                <w:sz w:val="18"/>
                <w:szCs w:val="20"/>
              </w:rPr>
              <w:t xml:space="preserve">Interview </w:t>
            </w:r>
          </w:p>
        </w:tc>
        <w:tc>
          <w:tcPr>
            <w:tcW w:w="1170" w:type="dxa"/>
            <w:tcBorders>
              <w:top w:val="nil"/>
            </w:tcBorders>
            <w:shd w:val="clear" w:color="auto" w:fill="DBE4F0"/>
          </w:tcPr>
          <w:p w14:paraId="2C94A253" w14:textId="77777777" w:rsidR="005E272F" w:rsidRPr="00A812B0" w:rsidRDefault="005E272F" w:rsidP="002A6BE2">
            <w:pPr>
              <w:pStyle w:val="TableParagraph"/>
              <w:spacing w:before="86"/>
              <w:ind w:left="148" w:right="149"/>
              <w:jc w:val="center"/>
              <w:rPr>
                <w:bCs/>
                <w:sz w:val="18"/>
                <w:szCs w:val="20"/>
              </w:rPr>
            </w:pPr>
            <w:r w:rsidRPr="00A812B0">
              <w:rPr>
                <w:bCs/>
                <w:w w:val="90"/>
                <w:sz w:val="18"/>
                <w:szCs w:val="20"/>
              </w:rPr>
              <w:t>Basics Household Members’ Information</w:t>
            </w:r>
          </w:p>
        </w:tc>
        <w:tc>
          <w:tcPr>
            <w:tcW w:w="1265" w:type="dxa"/>
            <w:tcBorders>
              <w:top w:val="nil"/>
            </w:tcBorders>
            <w:shd w:val="clear" w:color="auto" w:fill="DBE4F0"/>
          </w:tcPr>
          <w:p w14:paraId="1F6ECAD7" w14:textId="7167E891" w:rsidR="00493A0C" w:rsidRPr="00A812B0" w:rsidRDefault="005E272F" w:rsidP="00493A0C">
            <w:pPr>
              <w:pStyle w:val="TableParagraph"/>
              <w:spacing w:before="86"/>
              <w:ind w:left="162" w:right="158"/>
              <w:jc w:val="center"/>
              <w:rPr>
                <w:bCs/>
                <w:w w:val="90"/>
                <w:sz w:val="18"/>
                <w:szCs w:val="20"/>
              </w:rPr>
            </w:pPr>
            <w:r w:rsidRPr="00A812B0">
              <w:rPr>
                <w:bCs/>
                <w:w w:val="90"/>
                <w:sz w:val="18"/>
                <w:szCs w:val="20"/>
              </w:rPr>
              <w:t>Education Qualification</w:t>
            </w:r>
            <w:r w:rsidR="00493A0C" w:rsidRPr="00A812B0">
              <w:rPr>
                <w:bCs/>
                <w:w w:val="90"/>
                <w:sz w:val="18"/>
                <w:szCs w:val="20"/>
              </w:rPr>
              <w:t>, and enrollment in education and training</w:t>
            </w:r>
          </w:p>
          <w:p w14:paraId="5D2405F2" w14:textId="78685752" w:rsidR="005E272F" w:rsidRPr="00A812B0" w:rsidRDefault="005E272F" w:rsidP="002A6BE2">
            <w:pPr>
              <w:pStyle w:val="TableParagraph"/>
              <w:spacing w:before="86"/>
              <w:ind w:left="162" w:right="158"/>
              <w:jc w:val="center"/>
              <w:rPr>
                <w:bCs/>
                <w:sz w:val="18"/>
                <w:szCs w:val="20"/>
              </w:rPr>
            </w:pPr>
          </w:p>
        </w:tc>
        <w:tc>
          <w:tcPr>
            <w:tcW w:w="1075" w:type="dxa"/>
            <w:tcBorders>
              <w:top w:val="nil"/>
            </w:tcBorders>
            <w:shd w:val="clear" w:color="auto" w:fill="DBE4F0"/>
          </w:tcPr>
          <w:p w14:paraId="4A04ECCE" w14:textId="77777777" w:rsidR="005E272F" w:rsidRPr="00A812B0" w:rsidRDefault="005E272F" w:rsidP="002A6BE2">
            <w:pPr>
              <w:pStyle w:val="TableParagraph"/>
              <w:spacing w:before="86"/>
              <w:ind w:left="142" w:right="139"/>
              <w:jc w:val="center"/>
              <w:rPr>
                <w:bCs/>
                <w:sz w:val="18"/>
                <w:szCs w:val="20"/>
              </w:rPr>
            </w:pPr>
            <w:r w:rsidRPr="00A812B0">
              <w:rPr>
                <w:bCs/>
                <w:w w:val="90"/>
                <w:sz w:val="18"/>
                <w:szCs w:val="20"/>
              </w:rPr>
              <w:t>Self-Perception of the Current Situation</w:t>
            </w:r>
          </w:p>
        </w:tc>
        <w:tc>
          <w:tcPr>
            <w:tcW w:w="1080" w:type="dxa"/>
            <w:tcBorders>
              <w:top w:val="nil"/>
              <w:right w:val="single" w:sz="4" w:space="0" w:color="94B3D6"/>
            </w:tcBorders>
            <w:shd w:val="clear" w:color="auto" w:fill="DBE4F0"/>
          </w:tcPr>
          <w:p w14:paraId="2C583C04" w14:textId="77777777" w:rsidR="00493A0C" w:rsidRPr="00A812B0" w:rsidRDefault="00493A0C" w:rsidP="00493A0C">
            <w:pPr>
              <w:pStyle w:val="TableParagraph"/>
              <w:spacing w:before="86"/>
              <w:ind w:left="131" w:right="122"/>
              <w:jc w:val="center"/>
              <w:rPr>
                <w:w w:val="95"/>
                <w:sz w:val="18"/>
                <w:szCs w:val="20"/>
              </w:rPr>
            </w:pPr>
            <w:r w:rsidRPr="00A812B0">
              <w:rPr>
                <w:w w:val="95"/>
                <w:sz w:val="18"/>
                <w:szCs w:val="20"/>
              </w:rPr>
              <w:t>Employed individuals</w:t>
            </w:r>
          </w:p>
          <w:p w14:paraId="39FD7726" w14:textId="46830B60" w:rsidR="005E272F" w:rsidRPr="00A812B0" w:rsidRDefault="005E272F" w:rsidP="002A6BE2">
            <w:pPr>
              <w:pStyle w:val="TableParagraph"/>
              <w:spacing w:before="86"/>
              <w:ind w:left="131" w:right="122"/>
              <w:jc w:val="center"/>
              <w:rPr>
                <w:bCs/>
                <w:sz w:val="18"/>
                <w:szCs w:val="20"/>
              </w:rPr>
            </w:pPr>
          </w:p>
        </w:tc>
        <w:tc>
          <w:tcPr>
            <w:tcW w:w="1170" w:type="dxa"/>
            <w:tcBorders>
              <w:top w:val="nil"/>
              <w:left w:val="single" w:sz="4" w:space="0" w:color="94B3D6"/>
              <w:right w:val="single" w:sz="4" w:space="0" w:color="94B3D6"/>
            </w:tcBorders>
            <w:shd w:val="clear" w:color="auto" w:fill="DBE4F0"/>
          </w:tcPr>
          <w:p w14:paraId="4BD0BE40" w14:textId="77777777" w:rsidR="005E272F" w:rsidRPr="00A812B0" w:rsidRDefault="005E272F" w:rsidP="002A6BE2">
            <w:pPr>
              <w:pStyle w:val="TableParagraph"/>
              <w:spacing w:before="86"/>
              <w:ind w:left="131" w:right="122"/>
              <w:jc w:val="center"/>
              <w:rPr>
                <w:bCs/>
                <w:sz w:val="18"/>
                <w:szCs w:val="20"/>
              </w:rPr>
            </w:pPr>
            <w:r w:rsidRPr="00A812B0">
              <w:rPr>
                <w:bCs/>
                <w:sz w:val="18"/>
                <w:szCs w:val="20"/>
              </w:rPr>
              <w:t>Wages and Working Hours</w:t>
            </w:r>
          </w:p>
        </w:tc>
        <w:tc>
          <w:tcPr>
            <w:tcW w:w="1350" w:type="dxa"/>
            <w:tcBorders>
              <w:top w:val="nil"/>
              <w:left w:val="single" w:sz="4" w:space="0" w:color="94B3D6"/>
              <w:right w:val="single" w:sz="4" w:space="0" w:color="94B3D6"/>
            </w:tcBorders>
            <w:shd w:val="clear" w:color="auto" w:fill="DBE4F0"/>
          </w:tcPr>
          <w:p w14:paraId="221F881A" w14:textId="77777777" w:rsidR="005E272F" w:rsidRPr="00A812B0" w:rsidRDefault="005E272F" w:rsidP="002A6BE2">
            <w:pPr>
              <w:pStyle w:val="TableParagraph"/>
              <w:spacing w:before="86"/>
              <w:ind w:left="131" w:right="122"/>
              <w:jc w:val="center"/>
              <w:rPr>
                <w:bCs/>
                <w:sz w:val="18"/>
                <w:szCs w:val="20"/>
              </w:rPr>
            </w:pPr>
            <w:r w:rsidRPr="00A812B0">
              <w:rPr>
                <w:bCs/>
                <w:sz w:val="18"/>
                <w:szCs w:val="20"/>
              </w:rPr>
              <w:t>Unemployed Individuals</w:t>
            </w:r>
          </w:p>
        </w:tc>
        <w:tc>
          <w:tcPr>
            <w:tcW w:w="1080" w:type="dxa"/>
            <w:tcBorders>
              <w:top w:val="nil"/>
              <w:left w:val="single" w:sz="4" w:space="0" w:color="94B3D6"/>
              <w:right w:val="single" w:sz="4" w:space="0" w:color="94B3D6"/>
            </w:tcBorders>
            <w:shd w:val="clear" w:color="auto" w:fill="DBE4F0"/>
          </w:tcPr>
          <w:p w14:paraId="2EB501AC" w14:textId="77777777" w:rsidR="005E272F" w:rsidRPr="00A812B0" w:rsidRDefault="005E272F" w:rsidP="002A6BE2">
            <w:pPr>
              <w:pStyle w:val="TableParagraph"/>
              <w:spacing w:before="86"/>
              <w:ind w:left="131" w:right="122"/>
              <w:jc w:val="center"/>
              <w:rPr>
                <w:bCs/>
                <w:sz w:val="18"/>
                <w:szCs w:val="20"/>
              </w:rPr>
            </w:pPr>
            <w:r w:rsidRPr="00A812B0">
              <w:rPr>
                <w:bCs/>
                <w:sz w:val="18"/>
                <w:szCs w:val="20"/>
              </w:rPr>
              <w:t>Response Status</w:t>
            </w:r>
          </w:p>
        </w:tc>
        <w:tc>
          <w:tcPr>
            <w:tcW w:w="1350" w:type="dxa"/>
            <w:tcBorders>
              <w:top w:val="nil"/>
              <w:left w:val="single" w:sz="4" w:space="0" w:color="94B3D6"/>
              <w:right w:val="single" w:sz="4" w:space="0" w:color="4F81BD" w:themeColor="accent1"/>
            </w:tcBorders>
            <w:shd w:val="clear" w:color="auto" w:fill="DBE4F0"/>
          </w:tcPr>
          <w:p w14:paraId="710DEE1C" w14:textId="77777777" w:rsidR="005E272F" w:rsidRPr="00A812B0" w:rsidRDefault="005E272F" w:rsidP="002A6BE2">
            <w:pPr>
              <w:pStyle w:val="TableParagraph"/>
              <w:spacing w:before="86"/>
              <w:ind w:left="131" w:right="122"/>
              <w:jc w:val="center"/>
              <w:rPr>
                <w:bCs/>
                <w:sz w:val="18"/>
                <w:szCs w:val="20"/>
              </w:rPr>
            </w:pPr>
            <w:r w:rsidRPr="00A812B0">
              <w:rPr>
                <w:bCs/>
                <w:sz w:val="16"/>
                <w:szCs w:val="18"/>
              </w:rPr>
              <w:t>Enumerator’s Assessment of the Household’s Response During the Interview</w:t>
            </w:r>
          </w:p>
        </w:tc>
      </w:tr>
      <w:tr w:rsidR="005E272F" w:rsidRPr="00A812B0" w14:paraId="0B444CEF" w14:textId="77777777" w:rsidTr="000A02A3">
        <w:trPr>
          <w:trHeight w:val="324"/>
        </w:trPr>
        <w:tc>
          <w:tcPr>
            <w:tcW w:w="10705" w:type="dxa"/>
            <w:gridSpan w:val="9"/>
            <w:tcBorders>
              <w:left w:val="single" w:sz="4" w:space="0" w:color="4F81BD" w:themeColor="accent1"/>
              <w:right w:val="single" w:sz="4" w:space="0" w:color="4F81BD" w:themeColor="accent1"/>
            </w:tcBorders>
          </w:tcPr>
          <w:p w14:paraId="1BEDC251" w14:textId="77777777" w:rsidR="005E272F" w:rsidRPr="00A812B0" w:rsidRDefault="005E272F" w:rsidP="002A6BE2">
            <w:pPr>
              <w:pStyle w:val="TableParagraph"/>
              <w:spacing w:before="68"/>
              <w:rPr>
                <w:bCs/>
                <w:sz w:val="16"/>
              </w:rPr>
            </w:pPr>
            <w:r w:rsidRPr="00A812B0">
              <w:rPr>
                <w:bCs/>
                <w:sz w:val="16"/>
              </w:rPr>
              <w:t>Examples</w:t>
            </w:r>
            <w:r w:rsidRPr="00A812B0">
              <w:rPr>
                <w:bCs/>
                <w:spacing w:val="-8"/>
                <w:sz w:val="16"/>
              </w:rPr>
              <w:t xml:space="preserve"> </w:t>
            </w:r>
            <w:r w:rsidRPr="00A812B0">
              <w:rPr>
                <w:bCs/>
                <w:sz w:val="16"/>
              </w:rPr>
              <w:t>of</w:t>
            </w:r>
            <w:r w:rsidRPr="00A812B0">
              <w:rPr>
                <w:bCs/>
                <w:spacing w:val="-6"/>
                <w:sz w:val="16"/>
              </w:rPr>
              <w:t xml:space="preserve"> </w:t>
            </w:r>
            <w:r w:rsidRPr="00A812B0">
              <w:rPr>
                <w:bCs/>
                <w:sz w:val="16"/>
              </w:rPr>
              <w:t>what</w:t>
            </w:r>
            <w:r w:rsidRPr="00A812B0">
              <w:rPr>
                <w:bCs/>
                <w:spacing w:val="-9"/>
                <w:sz w:val="16"/>
              </w:rPr>
              <w:t xml:space="preserve"> </w:t>
            </w:r>
            <w:r w:rsidRPr="00A812B0">
              <w:rPr>
                <w:bCs/>
                <w:sz w:val="16"/>
              </w:rPr>
              <w:t>was</w:t>
            </w:r>
            <w:r w:rsidRPr="00A812B0">
              <w:rPr>
                <w:bCs/>
                <w:spacing w:val="-7"/>
                <w:sz w:val="16"/>
              </w:rPr>
              <w:t xml:space="preserve"> </w:t>
            </w:r>
            <w:r w:rsidRPr="00A812B0">
              <w:rPr>
                <w:bCs/>
                <w:sz w:val="16"/>
              </w:rPr>
              <w:t>included</w:t>
            </w:r>
            <w:r w:rsidRPr="00A812B0">
              <w:rPr>
                <w:bCs/>
                <w:spacing w:val="-10"/>
                <w:sz w:val="16"/>
              </w:rPr>
              <w:t xml:space="preserve"> </w:t>
            </w:r>
            <w:r w:rsidRPr="00A812B0">
              <w:rPr>
                <w:bCs/>
                <w:sz w:val="16"/>
              </w:rPr>
              <w:t>in</w:t>
            </w:r>
            <w:r w:rsidRPr="00A812B0">
              <w:rPr>
                <w:bCs/>
                <w:spacing w:val="-6"/>
                <w:sz w:val="16"/>
              </w:rPr>
              <w:t xml:space="preserve"> </w:t>
            </w:r>
            <w:r w:rsidRPr="00A812B0">
              <w:rPr>
                <w:bCs/>
                <w:sz w:val="16"/>
              </w:rPr>
              <w:t>the</w:t>
            </w:r>
            <w:r w:rsidRPr="00A812B0">
              <w:rPr>
                <w:bCs/>
                <w:spacing w:val="-6"/>
                <w:sz w:val="16"/>
              </w:rPr>
              <w:t xml:space="preserve"> </w:t>
            </w:r>
            <w:r w:rsidRPr="00A812B0">
              <w:rPr>
                <w:bCs/>
                <w:sz w:val="16"/>
              </w:rPr>
              <w:t>form</w:t>
            </w:r>
            <w:r w:rsidRPr="00A812B0">
              <w:rPr>
                <w:bCs/>
                <w:spacing w:val="-8"/>
                <w:sz w:val="16"/>
              </w:rPr>
              <w:t xml:space="preserve"> </w:t>
            </w:r>
            <w:r w:rsidRPr="00A812B0">
              <w:rPr>
                <w:bCs/>
                <w:sz w:val="16"/>
              </w:rPr>
              <w:t>of</w:t>
            </w:r>
            <w:r w:rsidRPr="00A812B0">
              <w:rPr>
                <w:bCs/>
                <w:spacing w:val="-6"/>
                <w:sz w:val="16"/>
              </w:rPr>
              <w:t xml:space="preserve"> </w:t>
            </w:r>
            <w:r w:rsidRPr="00A812B0">
              <w:rPr>
                <w:bCs/>
                <w:sz w:val="16"/>
              </w:rPr>
              <w:t>the</w:t>
            </w:r>
            <w:r w:rsidRPr="00A812B0">
              <w:rPr>
                <w:bCs/>
                <w:spacing w:val="-8"/>
                <w:sz w:val="16"/>
              </w:rPr>
              <w:t xml:space="preserve"> </w:t>
            </w:r>
            <w:r w:rsidRPr="00A812B0">
              <w:rPr>
                <w:bCs/>
                <w:sz w:val="16"/>
              </w:rPr>
              <w:t>Labor</w:t>
            </w:r>
            <w:r w:rsidRPr="00A812B0">
              <w:rPr>
                <w:bCs/>
                <w:spacing w:val="-7"/>
                <w:sz w:val="16"/>
              </w:rPr>
              <w:t xml:space="preserve"> </w:t>
            </w:r>
            <w:r w:rsidRPr="00A812B0">
              <w:rPr>
                <w:bCs/>
                <w:sz w:val="16"/>
              </w:rPr>
              <w:t>Force</w:t>
            </w:r>
            <w:r w:rsidRPr="00A812B0">
              <w:rPr>
                <w:bCs/>
                <w:spacing w:val="-6"/>
                <w:sz w:val="16"/>
              </w:rPr>
              <w:t xml:space="preserve"> </w:t>
            </w:r>
            <w:r w:rsidRPr="00A812B0">
              <w:rPr>
                <w:bCs/>
                <w:sz w:val="16"/>
              </w:rPr>
              <w:t>Survey</w:t>
            </w:r>
            <w:r w:rsidRPr="00A812B0">
              <w:rPr>
                <w:bCs/>
                <w:spacing w:val="-7"/>
                <w:sz w:val="16"/>
              </w:rPr>
              <w:t xml:space="preserve"> </w:t>
            </w:r>
            <w:r w:rsidRPr="00A812B0">
              <w:rPr>
                <w:bCs/>
                <w:sz w:val="16"/>
              </w:rPr>
              <w:t>(the</w:t>
            </w:r>
            <w:r w:rsidRPr="00A812B0">
              <w:rPr>
                <w:bCs/>
                <w:spacing w:val="-6"/>
                <w:sz w:val="16"/>
              </w:rPr>
              <w:t xml:space="preserve"> </w:t>
            </w:r>
            <w:r w:rsidRPr="00A812B0">
              <w:rPr>
                <w:bCs/>
                <w:sz w:val="16"/>
              </w:rPr>
              <w:t>first</w:t>
            </w:r>
            <w:r w:rsidRPr="00A812B0">
              <w:rPr>
                <w:bCs/>
                <w:spacing w:val="-7"/>
                <w:sz w:val="16"/>
              </w:rPr>
              <w:t xml:space="preserve"> </w:t>
            </w:r>
            <w:r w:rsidRPr="00A812B0">
              <w:rPr>
                <w:bCs/>
                <w:sz w:val="16"/>
              </w:rPr>
              <w:t>source</w:t>
            </w:r>
            <w:r w:rsidRPr="00A812B0">
              <w:rPr>
                <w:bCs/>
                <w:spacing w:val="-7"/>
                <w:sz w:val="16"/>
              </w:rPr>
              <w:t xml:space="preserve"> </w:t>
            </w:r>
            <w:r w:rsidRPr="00A812B0">
              <w:rPr>
                <w:bCs/>
                <w:sz w:val="16"/>
              </w:rPr>
              <w:t>of</w:t>
            </w:r>
            <w:r w:rsidRPr="00A812B0">
              <w:rPr>
                <w:bCs/>
                <w:spacing w:val="-6"/>
                <w:sz w:val="16"/>
              </w:rPr>
              <w:t xml:space="preserve"> </w:t>
            </w:r>
            <w:r w:rsidRPr="00A812B0">
              <w:rPr>
                <w:bCs/>
                <w:sz w:val="16"/>
              </w:rPr>
              <w:t>the</w:t>
            </w:r>
            <w:r w:rsidRPr="00A812B0">
              <w:rPr>
                <w:bCs/>
                <w:spacing w:val="-7"/>
                <w:sz w:val="16"/>
              </w:rPr>
              <w:t xml:space="preserve"> </w:t>
            </w:r>
            <w:r w:rsidRPr="00A812B0">
              <w:rPr>
                <w:bCs/>
                <w:sz w:val="16"/>
              </w:rPr>
              <w:t>labor</w:t>
            </w:r>
            <w:r w:rsidRPr="00A812B0">
              <w:rPr>
                <w:bCs/>
                <w:spacing w:val="-6"/>
                <w:sz w:val="16"/>
              </w:rPr>
              <w:t xml:space="preserve"> </w:t>
            </w:r>
            <w:r w:rsidRPr="00A812B0">
              <w:rPr>
                <w:bCs/>
                <w:sz w:val="16"/>
              </w:rPr>
              <w:t>market</w:t>
            </w:r>
            <w:r w:rsidRPr="00A812B0">
              <w:rPr>
                <w:bCs/>
                <w:spacing w:val="-7"/>
                <w:sz w:val="16"/>
              </w:rPr>
              <w:t xml:space="preserve"> </w:t>
            </w:r>
            <w:r w:rsidRPr="00A812B0">
              <w:rPr>
                <w:bCs/>
                <w:spacing w:val="-2"/>
                <w:sz w:val="16"/>
              </w:rPr>
              <w:t>statistics):</w:t>
            </w:r>
          </w:p>
        </w:tc>
      </w:tr>
      <w:tr w:rsidR="005E272F" w:rsidRPr="00A812B0" w14:paraId="414FAD5E" w14:textId="77777777" w:rsidTr="000A02A3">
        <w:trPr>
          <w:trHeight w:val="3069"/>
        </w:trPr>
        <w:tc>
          <w:tcPr>
            <w:tcW w:w="10705" w:type="dxa"/>
            <w:gridSpan w:val="9"/>
            <w:tcBorders>
              <w:left w:val="single" w:sz="4" w:space="0" w:color="4F81BD" w:themeColor="accent1"/>
              <w:right w:val="single" w:sz="4" w:space="0" w:color="4F81BD" w:themeColor="accent1"/>
            </w:tcBorders>
            <w:shd w:val="clear" w:color="auto" w:fill="DBE4F0"/>
          </w:tcPr>
          <w:p w14:paraId="56482671" w14:textId="77777777" w:rsidR="005E272F" w:rsidRPr="00A812B0" w:rsidRDefault="005E272F" w:rsidP="002A6BE2">
            <w:pPr>
              <w:pStyle w:val="TableParagraph"/>
              <w:spacing w:before="86"/>
              <w:jc w:val="both"/>
              <w:rPr>
                <w:bCs/>
                <w:sz w:val="20"/>
              </w:rPr>
            </w:pPr>
            <w:r w:rsidRPr="00A812B0">
              <w:rPr>
                <w:bCs/>
                <w:sz w:val="20"/>
              </w:rPr>
              <w:t>Name</w:t>
            </w:r>
            <w:r w:rsidRPr="00A812B0">
              <w:rPr>
                <w:bCs/>
                <w:spacing w:val="10"/>
                <w:sz w:val="20"/>
              </w:rPr>
              <w:t xml:space="preserve"> </w:t>
            </w:r>
            <w:r w:rsidRPr="00A812B0">
              <w:rPr>
                <w:bCs/>
                <w:sz w:val="20"/>
              </w:rPr>
              <w:t>of</w:t>
            </w:r>
            <w:r w:rsidRPr="00A812B0">
              <w:rPr>
                <w:bCs/>
                <w:spacing w:val="9"/>
                <w:sz w:val="20"/>
              </w:rPr>
              <w:t xml:space="preserve"> </w:t>
            </w:r>
            <w:r w:rsidRPr="00A812B0">
              <w:rPr>
                <w:bCs/>
                <w:sz w:val="20"/>
              </w:rPr>
              <w:t>the</w:t>
            </w:r>
            <w:r w:rsidRPr="00A812B0">
              <w:rPr>
                <w:bCs/>
                <w:spacing w:val="10"/>
                <w:sz w:val="20"/>
              </w:rPr>
              <w:t xml:space="preserve"> </w:t>
            </w:r>
            <w:r w:rsidRPr="00A812B0">
              <w:rPr>
                <w:bCs/>
                <w:sz w:val="20"/>
              </w:rPr>
              <w:t>individual,</w:t>
            </w:r>
            <w:r w:rsidRPr="00A812B0">
              <w:rPr>
                <w:bCs/>
                <w:spacing w:val="10"/>
                <w:sz w:val="20"/>
              </w:rPr>
              <w:t xml:space="preserve"> </w:t>
            </w:r>
            <w:r w:rsidRPr="00A812B0">
              <w:rPr>
                <w:bCs/>
                <w:sz w:val="20"/>
              </w:rPr>
              <w:t>gender,</w:t>
            </w:r>
            <w:r w:rsidRPr="00A812B0">
              <w:rPr>
                <w:bCs/>
                <w:spacing w:val="11"/>
                <w:sz w:val="20"/>
              </w:rPr>
              <w:t xml:space="preserve"> </w:t>
            </w:r>
            <w:r w:rsidRPr="00A812B0">
              <w:rPr>
                <w:bCs/>
                <w:sz w:val="20"/>
              </w:rPr>
              <w:t>relationship</w:t>
            </w:r>
            <w:r w:rsidRPr="00A812B0">
              <w:rPr>
                <w:bCs/>
                <w:spacing w:val="11"/>
                <w:sz w:val="20"/>
              </w:rPr>
              <w:t xml:space="preserve"> </w:t>
            </w:r>
            <w:r w:rsidRPr="00A812B0">
              <w:rPr>
                <w:bCs/>
                <w:sz w:val="20"/>
              </w:rPr>
              <w:t>with</w:t>
            </w:r>
            <w:r w:rsidRPr="00A812B0">
              <w:rPr>
                <w:bCs/>
                <w:spacing w:val="14"/>
                <w:sz w:val="20"/>
              </w:rPr>
              <w:t xml:space="preserve"> </w:t>
            </w:r>
            <w:r w:rsidRPr="00A812B0">
              <w:rPr>
                <w:bCs/>
                <w:sz w:val="20"/>
              </w:rPr>
              <w:t>the</w:t>
            </w:r>
            <w:r w:rsidRPr="00A812B0">
              <w:rPr>
                <w:bCs/>
                <w:spacing w:val="10"/>
                <w:sz w:val="20"/>
              </w:rPr>
              <w:t xml:space="preserve"> </w:t>
            </w:r>
            <w:r w:rsidRPr="00A812B0">
              <w:rPr>
                <w:bCs/>
                <w:sz w:val="20"/>
              </w:rPr>
              <w:t>head</w:t>
            </w:r>
            <w:r w:rsidRPr="00A812B0">
              <w:rPr>
                <w:bCs/>
                <w:spacing w:val="13"/>
                <w:sz w:val="20"/>
              </w:rPr>
              <w:t xml:space="preserve"> </w:t>
            </w:r>
            <w:r w:rsidRPr="00A812B0">
              <w:rPr>
                <w:bCs/>
                <w:sz w:val="20"/>
              </w:rPr>
              <w:t>of</w:t>
            </w:r>
            <w:r w:rsidRPr="00A812B0">
              <w:rPr>
                <w:bCs/>
                <w:spacing w:val="9"/>
                <w:sz w:val="20"/>
              </w:rPr>
              <w:t xml:space="preserve"> </w:t>
            </w:r>
            <w:r w:rsidRPr="00A812B0">
              <w:rPr>
                <w:bCs/>
                <w:sz w:val="20"/>
              </w:rPr>
              <w:t>the</w:t>
            </w:r>
            <w:r w:rsidRPr="00A812B0">
              <w:rPr>
                <w:bCs/>
                <w:spacing w:val="11"/>
                <w:sz w:val="20"/>
              </w:rPr>
              <w:t xml:space="preserve"> </w:t>
            </w:r>
            <w:r w:rsidRPr="00A812B0">
              <w:rPr>
                <w:bCs/>
                <w:sz w:val="20"/>
              </w:rPr>
              <w:t>household,</w:t>
            </w:r>
            <w:r w:rsidRPr="00A812B0">
              <w:rPr>
                <w:bCs/>
                <w:spacing w:val="10"/>
                <w:sz w:val="20"/>
              </w:rPr>
              <w:t xml:space="preserve"> </w:t>
            </w:r>
            <w:r w:rsidRPr="00A812B0">
              <w:rPr>
                <w:bCs/>
                <w:sz w:val="20"/>
              </w:rPr>
              <w:t>nationality,</w:t>
            </w:r>
            <w:r w:rsidRPr="00A812B0">
              <w:rPr>
                <w:bCs/>
                <w:spacing w:val="10"/>
                <w:sz w:val="20"/>
              </w:rPr>
              <w:t xml:space="preserve"> </w:t>
            </w:r>
            <w:r w:rsidRPr="00A812B0">
              <w:rPr>
                <w:bCs/>
                <w:sz w:val="20"/>
              </w:rPr>
              <w:t>age,</w:t>
            </w:r>
            <w:r w:rsidRPr="00A812B0">
              <w:rPr>
                <w:bCs/>
                <w:spacing w:val="11"/>
                <w:sz w:val="20"/>
              </w:rPr>
              <w:t xml:space="preserve"> </w:t>
            </w:r>
            <w:r w:rsidRPr="00A812B0">
              <w:rPr>
                <w:bCs/>
                <w:spacing w:val="-2"/>
                <w:sz w:val="20"/>
              </w:rPr>
              <w:t>marital</w:t>
            </w:r>
          </w:p>
          <w:p w14:paraId="28F7B10B" w14:textId="77777777" w:rsidR="005E272F" w:rsidRPr="00A812B0" w:rsidRDefault="005E272F" w:rsidP="002A6BE2">
            <w:pPr>
              <w:pStyle w:val="TableParagraph"/>
              <w:spacing w:before="4" w:line="380" w:lineRule="atLeast"/>
              <w:ind w:right="94"/>
              <w:jc w:val="both"/>
              <w:rPr>
                <w:b/>
                <w:sz w:val="20"/>
              </w:rPr>
            </w:pPr>
            <w:r w:rsidRPr="00A812B0">
              <w:rPr>
                <w:bCs/>
                <w:sz w:val="20"/>
              </w:rPr>
              <w:t>status, educational status and specialization for holders of secondary education and above, employed persons and</w:t>
            </w:r>
            <w:r w:rsidRPr="00A812B0">
              <w:rPr>
                <w:bCs/>
                <w:spacing w:val="31"/>
                <w:sz w:val="20"/>
              </w:rPr>
              <w:t xml:space="preserve"> </w:t>
            </w:r>
            <w:r w:rsidRPr="00A812B0">
              <w:rPr>
                <w:bCs/>
                <w:sz w:val="20"/>
              </w:rPr>
              <w:t>those</w:t>
            </w:r>
            <w:r w:rsidRPr="00A812B0">
              <w:rPr>
                <w:bCs/>
                <w:spacing w:val="28"/>
                <w:sz w:val="20"/>
              </w:rPr>
              <w:t xml:space="preserve"> </w:t>
            </w:r>
            <w:r w:rsidRPr="00A812B0">
              <w:rPr>
                <w:bCs/>
                <w:sz w:val="20"/>
              </w:rPr>
              <w:t>absent</w:t>
            </w:r>
            <w:r w:rsidRPr="00A812B0">
              <w:rPr>
                <w:bCs/>
                <w:spacing w:val="27"/>
                <w:sz w:val="20"/>
              </w:rPr>
              <w:t xml:space="preserve"> </w:t>
            </w:r>
            <w:r w:rsidRPr="00A812B0">
              <w:rPr>
                <w:bCs/>
                <w:sz w:val="20"/>
              </w:rPr>
              <w:t>from</w:t>
            </w:r>
            <w:r w:rsidRPr="00A812B0">
              <w:rPr>
                <w:bCs/>
                <w:spacing w:val="33"/>
                <w:sz w:val="20"/>
              </w:rPr>
              <w:t xml:space="preserve"> </w:t>
            </w:r>
            <w:r w:rsidRPr="00A812B0">
              <w:rPr>
                <w:bCs/>
                <w:sz w:val="20"/>
              </w:rPr>
              <w:t>work</w:t>
            </w:r>
            <w:r w:rsidRPr="00A812B0">
              <w:rPr>
                <w:bCs/>
                <w:spacing w:val="27"/>
                <w:sz w:val="20"/>
              </w:rPr>
              <w:t xml:space="preserve"> </w:t>
            </w:r>
            <w:r w:rsidRPr="00A812B0">
              <w:rPr>
                <w:bCs/>
                <w:sz w:val="20"/>
              </w:rPr>
              <w:t>during the previous</w:t>
            </w:r>
            <w:r w:rsidRPr="00A812B0">
              <w:rPr>
                <w:bCs/>
                <w:spacing w:val="31"/>
                <w:sz w:val="20"/>
              </w:rPr>
              <w:t xml:space="preserve"> </w:t>
            </w:r>
            <w:r w:rsidRPr="00A812B0">
              <w:rPr>
                <w:bCs/>
                <w:sz w:val="20"/>
              </w:rPr>
              <w:t>7</w:t>
            </w:r>
            <w:r w:rsidRPr="00A812B0">
              <w:rPr>
                <w:bCs/>
                <w:spacing w:val="28"/>
                <w:sz w:val="20"/>
              </w:rPr>
              <w:t xml:space="preserve"> </w:t>
            </w:r>
            <w:r w:rsidRPr="00A812B0">
              <w:rPr>
                <w:bCs/>
                <w:sz w:val="20"/>
              </w:rPr>
              <w:t>days,</w:t>
            </w:r>
            <w:r w:rsidRPr="00A812B0">
              <w:rPr>
                <w:bCs/>
                <w:spacing w:val="29"/>
                <w:sz w:val="20"/>
              </w:rPr>
              <w:t xml:space="preserve"> </w:t>
            </w:r>
            <w:r w:rsidRPr="00A812B0">
              <w:rPr>
                <w:bCs/>
                <w:sz w:val="20"/>
              </w:rPr>
              <w:t>job</w:t>
            </w:r>
            <w:r w:rsidRPr="00A812B0">
              <w:rPr>
                <w:bCs/>
                <w:spacing w:val="29"/>
                <w:sz w:val="20"/>
              </w:rPr>
              <w:t xml:space="preserve"> </w:t>
            </w:r>
            <w:r w:rsidRPr="00A812B0">
              <w:rPr>
                <w:bCs/>
                <w:sz w:val="20"/>
              </w:rPr>
              <w:t>seekers, method</w:t>
            </w:r>
            <w:r w:rsidRPr="00A812B0">
              <w:rPr>
                <w:bCs/>
                <w:spacing w:val="-8"/>
                <w:sz w:val="20"/>
              </w:rPr>
              <w:t xml:space="preserve"> </w:t>
            </w:r>
            <w:r w:rsidRPr="00A812B0">
              <w:rPr>
                <w:bCs/>
                <w:sz w:val="20"/>
              </w:rPr>
              <w:t>of</w:t>
            </w:r>
            <w:r w:rsidRPr="00A812B0">
              <w:rPr>
                <w:bCs/>
                <w:spacing w:val="-9"/>
                <w:sz w:val="20"/>
              </w:rPr>
              <w:t xml:space="preserve"> </w:t>
            </w:r>
            <w:r w:rsidRPr="00A812B0">
              <w:rPr>
                <w:bCs/>
                <w:sz w:val="20"/>
              </w:rPr>
              <w:t>job</w:t>
            </w:r>
            <w:r w:rsidRPr="00A812B0">
              <w:rPr>
                <w:bCs/>
                <w:spacing w:val="-7"/>
                <w:sz w:val="20"/>
              </w:rPr>
              <w:t xml:space="preserve"> </w:t>
            </w:r>
            <w:r w:rsidRPr="00A812B0">
              <w:rPr>
                <w:bCs/>
                <w:sz w:val="20"/>
              </w:rPr>
              <w:t>seeking,</w:t>
            </w:r>
            <w:r w:rsidRPr="00A812B0">
              <w:rPr>
                <w:bCs/>
                <w:spacing w:val="-9"/>
                <w:sz w:val="20"/>
              </w:rPr>
              <w:t xml:space="preserve"> </w:t>
            </w:r>
            <w:r w:rsidRPr="00A812B0">
              <w:rPr>
                <w:bCs/>
                <w:sz w:val="20"/>
              </w:rPr>
              <w:t>reasons</w:t>
            </w:r>
            <w:r w:rsidRPr="00A812B0">
              <w:rPr>
                <w:bCs/>
                <w:spacing w:val="-8"/>
                <w:sz w:val="20"/>
              </w:rPr>
              <w:t xml:space="preserve"> </w:t>
            </w:r>
            <w:r w:rsidRPr="00A812B0">
              <w:rPr>
                <w:bCs/>
                <w:sz w:val="20"/>
              </w:rPr>
              <w:t>for</w:t>
            </w:r>
            <w:r w:rsidRPr="00A812B0">
              <w:rPr>
                <w:bCs/>
                <w:spacing w:val="-11"/>
                <w:sz w:val="20"/>
              </w:rPr>
              <w:t xml:space="preserve"> </w:t>
            </w:r>
            <w:r w:rsidRPr="00A812B0">
              <w:rPr>
                <w:bCs/>
                <w:sz w:val="20"/>
              </w:rPr>
              <w:t>not</w:t>
            </w:r>
            <w:r w:rsidRPr="00A812B0">
              <w:rPr>
                <w:bCs/>
                <w:spacing w:val="-9"/>
                <w:sz w:val="20"/>
              </w:rPr>
              <w:t xml:space="preserve"> </w:t>
            </w:r>
            <w:r w:rsidRPr="00A812B0">
              <w:rPr>
                <w:bCs/>
                <w:sz w:val="20"/>
              </w:rPr>
              <w:t>looking</w:t>
            </w:r>
            <w:r w:rsidRPr="00A812B0">
              <w:rPr>
                <w:bCs/>
                <w:spacing w:val="-5"/>
                <w:sz w:val="20"/>
              </w:rPr>
              <w:t xml:space="preserve"> </w:t>
            </w:r>
            <w:r w:rsidRPr="00A812B0">
              <w:rPr>
                <w:bCs/>
                <w:sz w:val="20"/>
              </w:rPr>
              <w:t>for</w:t>
            </w:r>
            <w:r w:rsidRPr="00A812B0">
              <w:rPr>
                <w:bCs/>
                <w:spacing w:val="-9"/>
                <w:sz w:val="20"/>
              </w:rPr>
              <w:t xml:space="preserve"> </w:t>
            </w:r>
            <w:r w:rsidRPr="00A812B0">
              <w:rPr>
                <w:bCs/>
                <w:sz w:val="20"/>
              </w:rPr>
              <w:t>a</w:t>
            </w:r>
            <w:r w:rsidRPr="00A812B0">
              <w:rPr>
                <w:bCs/>
                <w:spacing w:val="-11"/>
                <w:sz w:val="20"/>
              </w:rPr>
              <w:t xml:space="preserve"> </w:t>
            </w:r>
            <w:r w:rsidRPr="00A812B0">
              <w:rPr>
                <w:bCs/>
                <w:sz w:val="20"/>
              </w:rPr>
              <w:t>job,</w:t>
            </w:r>
            <w:r w:rsidRPr="00A812B0">
              <w:rPr>
                <w:bCs/>
                <w:spacing w:val="-9"/>
                <w:sz w:val="20"/>
              </w:rPr>
              <w:t xml:space="preserve"> </w:t>
            </w:r>
            <w:r w:rsidRPr="00A812B0">
              <w:rPr>
                <w:bCs/>
                <w:sz w:val="20"/>
              </w:rPr>
              <w:t>duration</w:t>
            </w:r>
            <w:r w:rsidRPr="00A812B0">
              <w:rPr>
                <w:bCs/>
                <w:spacing w:val="-7"/>
                <w:sz w:val="20"/>
              </w:rPr>
              <w:t xml:space="preserve"> </w:t>
            </w:r>
            <w:r w:rsidRPr="00A812B0">
              <w:rPr>
                <w:bCs/>
                <w:sz w:val="20"/>
              </w:rPr>
              <w:t>of</w:t>
            </w:r>
            <w:r w:rsidRPr="00A812B0">
              <w:rPr>
                <w:bCs/>
                <w:spacing w:val="-9"/>
                <w:sz w:val="20"/>
              </w:rPr>
              <w:t xml:space="preserve"> </w:t>
            </w:r>
            <w:r w:rsidRPr="00A812B0">
              <w:rPr>
                <w:bCs/>
                <w:sz w:val="20"/>
              </w:rPr>
              <w:t>job</w:t>
            </w:r>
            <w:r w:rsidRPr="00A812B0">
              <w:rPr>
                <w:bCs/>
                <w:spacing w:val="-7"/>
                <w:sz w:val="20"/>
              </w:rPr>
              <w:t xml:space="preserve"> </w:t>
            </w:r>
            <w:r w:rsidRPr="00A812B0">
              <w:rPr>
                <w:bCs/>
                <w:sz w:val="20"/>
              </w:rPr>
              <w:t>seeking,</w:t>
            </w:r>
            <w:r w:rsidRPr="00A812B0">
              <w:rPr>
                <w:bCs/>
                <w:spacing w:val="-9"/>
                <w:sz w:val="20"/>
              </w:rPr>
              <w:t xml:space="preserve"> </w:t>
            </w:r>
            <w:r w:rsidRPr="00A812B0">
              <w:rPr>
                <w:bCs/>
                <w:sz w:val="20"/>
              </w:rPr>
              <w:t>the</w:t>
            </w:r>
            <w:r w:rsidRPr="00A812B0">
              <w:rPr>
                <w:bCs/>
                <w:spacing w:val="-11"/>
                <w:sz w:val="20"/>
              </w:rPr>
              <w:t xml:space="preserve"> </w:t>
            </w:r>
            <w:r w:rsidRPr="00A812B0">
              <w:rPr>
                <w:bCs/>
                <w:sz w:val="20"/>
              </w:rPr>
              <w:t>availability</w:t>
            </w:r>
            <w:r w:rsidRPr="00A812B0">
              <w:rPr>
                <w:bCs/>
                <w:spacing w:val="-9"/>
                <w:sz w:val="20"/>
              </w:rPr>
              <w:t xml:space="preserve"> </w:t>
            </w:r>
            <w:r w:rsidRPr="00A812B0">
              <w:rPr>
                <w:bCs/>
                <w:sz w:val="20"/>
              </w:rPr>
              <w:t>to work, previous</w:t>
            </w:r>
            <w:r w:rsidRPr="00A812B0">
              <w:rPr>
                <w:bCs/>
                <w:spacing w:val="-14"/>
                <w:sz w:val="20"/>
              </w:rPr>
              <w:t xml:space="preserve"> </w:t>
            </w:r>
            <w:r w:rsidRPr="00A812B0">
              <w:rPr>
                <w:bCs/>
                <w:sz w:val="20"/>
              </w:rPr>
              <w:t>work</w:t>
            </w:r>
            <w:r w:rsidRPr="00A812B0">
              <w:rPr>
                <w:bCs/>
                <w:spacing w:val="-13"/>
                <w:sz w:val="20"/>
              </w:rPr>
              <w:t xml:space="preserve"> </w:t>
            </w:r>
            <w:r w:rsidRPr="00A812B0">
              <w:rPr>
                <w:bCs/>
                <w:sz w:val="20"/>
              </w:rPr>
              <w:t>experience,</w:t>
            </w:r>
            <w:r w:rsidRPr="00A812B0">
              <w:rPr>
                <w:bCs/>
                <w:spacing w:val="-13"/>
                <w:sz w:val="20"/>
              </w:rPr>
              <w:t xml:space="preserve"> </w:t>
            </w:r>
            <w:r w:rsidRPr="00A812B0">
              <w:rPr>
                <w:bCs/>
                <w:sz w:val="20"/>
              </w:rPr>
              <w:t>reasons</w:t>
            </w:r>
            <w:r w:rsidRPr="00A812B0">
              <w:rPr>
                <w:bCs/>
                <w:spacing w:val="-13"/>
                <w:sz w:val="20"/>
              </w:rPr>
              <w:t xml:space="preserve"> </w:t>
            </w:r>
            <w:r w:rsidRPr="00A812B0">
              <w:rPr>
                <w:bCs/>
                <w:sz w:val="20"/>
              </w:rPr>
              <w:t>for leaving the previous job, occupation, name of the employer, type of sector, economic activity, work status, average monthly salary per employed persons, average actual and usual hours worked at the main job, and second job for multiple job holders,.</w:t>
            </w:r>
          </w:p>
        </w:tc>
      </w:tr>
      <w:tr w:rsidR="005E272F" w:rsidRPr="00A812B0" w14:paraId="1DDAA4D2" w14:textId="77777777" w:rsidTr="000A02A3">
        <w:trPr>
          <w:trHeight w:val="683"/>
        </w:trPr>
        <w:tc>
          <w:tcPr>
            <w:tcW w:w="10705" w:type="dxa"/>
            <w:gridSpan w:val="9"/>
            <w:tcBorders>
              <w:left w:val="single" w:sz="4" w:space="0" w:color="4F81BD" w:themeColor="accent1"/>
              <w:bottom w:val="single" w:sz="4" w:space="0" w:color="4F81BD" w:themeColor="accent1"/>
              <w:right w:val="single" w:sz="4" w:space="0" w:color="4F81BD" w:themeColor="accent1"/>
            </w:tcBorders>
          </w:tcPr>
          <w:p w14:paraId="28BAB5BC" w14:textId="77777777" w:rsidR="005E272F" w:rsidRPr="00A812B0" w:rsidRDefault="005E272F" w:rsidP="002A6BE2">
            <w:pPr>
              <w:pStyle w:val="TableParagraph"/>
              <w:spacing w:before="93"/>
              <w:ind w:left="231" w:right="231"/>
              <w:jc w:val="center"/>
              <w:rPr>
                <w:b/>
                <w:sz w:val="16"/>
                <w:szCs w:val="16"/>
              </w:rPr>
            </w:pPr>
            <w:r w:rsidRPr="00A812B0">
              <w:rPr>
                <w:bCs/>
                <w:color w:val="00B0F0"/>
              </w:rPr>
              <w:t>The</w:t>
            </w:r>
            <w:r w:rsidRPr="00A812B0">
              <w:rPr>
                <w:bCs/>
                <w:color w:val="00B0F0"/>
                <w:spacing w:val="-1"/>
              </w:rPr>
              <w:t xml:space="preserve"> </w:t>
            </w:r>
            <w:r w:rsidRPr="00A812B0">
              <w:rPr>
                <w:bCs/>
                <w:color w:val="00B0F0"/>
              </w:rPr>
              <w:t>full</w:t>
            </w:r>
            <w:r w:rsidRPr="00A812B0">
              <w:rPr>
                <w:bCs/>
                <w:color w:val="00B0F0"/>
                <w:spacing w:val="1"/>
              </w:rPr>
              <w:t xml:space="preserve"> </w:t>
            </w:r>
            <w:r w:rsidRPr="00A812B0">
              <w:rPr>
                <w:bCs/>
                <w:color w:val="00B0F0"/>
              </w:rPr>
              <w:t>questionnaire can</w:t>
            </w:r>
            <w:r w:rsidRPr="00A812B0">
              <w:rPr>
                <w:bCs/>
                <w:color w:val="00B0F0"/>
                <w:spacing w:val="2"/>
              </w:rPr>
              <w:t xml:space="preserve"> </w:t>
            </w:r>
            <w:r w:rsidRPr="00A812B0">
              <w:rPr>
                <w:bCs/>
                <w:color w:val="00B0F0"/>
              </w:rPr>
              <w:t>be</w:t>
            </w:r>
            <w:r w:rsidRPr="00A812B0">
              <w:rPr>
                <w:bCs/>
                <w:color w:val="00B0F0"/>
                <w:spacing w:val="-2"/>
              </w:rPr>
              <w:t xml:space="preserve"> </w:t>
            </w:r>
            <w:r w:rsidRPr="00A812B0">
              <w:rPr>
                <w:bCs/>
                <w:color w:val="00B0F0"/>
              </w:rPr>
              <w:t>viewed</w:t>
            </w:r>
            <w:r w:rsidRPr="00A812B0">
              <w:rPr>
                <w:bCs/>
                <w:color w:val="00B0F0"/>
                <w:spacing w:val="2"/>
              </w:rPr>
              <w:t xml:space="preserve"> </w:t>
            </w:r>
            <w:r w:rsidRPr="00A812B0">
              <w:rPr>
                <w:bCs/>
                <w:color w:val="00B0F0"/>
              </w:rPr>
              <w:t>and</w:t>
            </w:r>
            <w:r w:rsidRPr="00A812B0">
              <w:rPr>
                <w:bCs/>
                <w:color w:val="00B0F0"/>
                <w:spacing w:val="-1"/>
              </w:rPr>
              <w:t xml:space="preserve"> </w:t>
            </w:r>
            <w:r w:rsidRPr="00A812B0">
              <w:rPr>
                <w:bCs/>
                <w:color w:val="00B0F0"/>
              </w:rPr>
              <w:t>downloaded</w:t>
            </w:r>
            <w:r w:rsidRPr="00A812B0">
              <w:rPr>
                <w:bCs/>
                <w:color w:val="00B0F0"/>
                <w:spacing w:val="2"/>
              </w:rPr>
              <w:t xml:space="preserve"> </w:t>
            </w:r>
            <w:r w:rsidRPr="00A812B0">
              <w:rPr>
                <w:bCs/>
                <w:color w:val="00B0F0"/>
              </w:rPr>
              <w:t>via</w:t>
            </w:r>
            <w:r w:rsidRPr="00A812B0">
              <w:rPr>
                <w:bCs/>
                <w:color w:val="00B0F0"/>
                <w:spacing w:val="3"/>
              </w:rPr>
              <w:t xml:space="preserve"> </w:t>
            </w:r>
            <w:r w:rsidRPr="00A812B0">
              <w:rPr>
                <w:bCs/>
                <w:color w:val="00B0F0"/>
              </w:rPr>
              <w:t xml:space="preserve">the official website of </w:t>
            </w:r>
            <w:r w:rsidRPr="00A812B0">
              <w:rPr>
                <w:bCs/>
                <w:color w:val="00B0F0"/>
                <w:spacing w:val="-2"/>
              </w:rPr>
              <w:t>GASTAT</w:t>
            </w:r>
            <w:r w:rsidRPr="00A812B0">
              <w:rPr>
                <w:bCs/>
                <w:color w:val="00B0F0"/>
                <w:spacing w:val="-2"/>
              </w:rPr>
              <w:br/>
            </w:r>
            <w:hyperlink r:id="rId20" w:history="1">
              <w:r w:rsidRPr="00A812B0">
                <w:rPr>
                  <w:rStyle w:val="Hyperlink"/>
                  <w:b/>
                  <w:spacing w:val="-2"/>
                  <w:sz w:val="16"/>
                  <w:szCs w:val="16"/>
                </w:rPr>
                <w:t>Survey</w:t>
              </w:r>
            </w:hyperlink>
          </w:p>
        </w:tc>
      </w:tr>
    </w:tbl>
    <w:p w14:paraId="39A290F4" w14:textId="556BF937" w:rsidR="00DB104F" w:rsidRPr="00A812B0" w:rsidRDefault="00E204C6" w:rsidP="00AD4284">
      <w:pPr>
        <w:spacing w:before="120" w:after="120" w:line="360" w:lineRule="auto"/>
        <w:ind w:left="1094" w:right="907"/>
        <w:jc w:val="both"/>
        <w:rPr>
          <w:sz w:val="20"/>
          <w:szCs w:val="20"/>
        </w:rPr>
      </w:pPr>
      <w:r w:rsidRPr="00A812B0">
        <w:rPr>
          <w:sz w:val="20"/>
          <w:szCs w:val="20"/>
        </w:rPr>
        <w:t>Since then</w:t>
      </w:r>
      <w:r w:rsidR="0025602C" w:rsidRPr="00A812B0">
        <w:rPr>
          <w:sz w:val="20"/>
          <w:szCs w:val="20"/>
        </w:rPr>
        <w:t>,</w:t>
      </w:r>
      <w:r w:rsidRPr="00A812B0">
        <w:rPr>
          <w:sz w:val="20"/>
          <w:szCs w:val="20"/>
        </w:rPr>
        <w:t xml:space="preserve"> the LFS questionnaire has undergone</w:t>
      </w:r>
      <w:r w:rsidR="00B110D4" w:rsidRPr="00A812B0">
        <w:rPr>
          <w:sz w:val="20"/>
          <w:szCs w:val="20"/>
        </w:rPr>
        <w:t xml:space="preserve"> </w:t>
      </w:r>
      <w:r w:rsidR="009161B7" w:rsidRPr="00A812B0">
        <w:rPr>
          <w:sz w:val="20"/>
          <w:szCs w:val="20"/>
        </w:rPr>
        <w:t>a few</w:t>
      </w:r>
      <w:r w:rsidR="00B110D4" w:rsidRPr="00A812B0">
        <w:rPr>
          <w:sz w:val="20"/>
          <w:szCs w:val="20"/>
        </w:rPr>
        <w:t xml:space="preserve"> incremental improvements</w:t>
      </w:r>
      <w:r w:rsidR="00A0006A" w:rsidRPr="00A812B0">
        <w:rPr>
          <w:sz w:val="20"/>
          <w:szCs w:val="20"/>
        </w:rPr>
        <w:t xml:space="preserve">. A number of these were to address recommendations stemming </w:t>
      </w:r>
      <w:r w:rsidR="00B110D4" w:rsidRPr="00A812B0">
        <w:rPr>
          <w:sz w:val="20"/>
          <w:szCs w:val="20"/>
        </w:rPr>
        <w:t>from</w:t>
      </w:r>
      <w:r w:rsidR="00A0006A" w:rsidRPr="00A812B0">
        <w:rPr>
          <w:sz w:val="20"/>
          <w:szCs w:val="20"/>
        </w:rPr>
        <w:t xml:space="preserve"> </w:t>
      </w:r>
      <w:r w:rsidR="00B110D4" w:rsidRPr="00A812B0">
        <w:rPr>
          <w:sz w:val="20"/>
          <w:szCs w:val="20"/>
        </w:rPr>
        <w:t xml:space="preserve">the SMO audit </w:t>
      </w:r>
      <w:r w:rsidR="00A0006A" w:rsidRPr="00A812B0">
        <w:rPr>
          <w:sz w:val="20"/>
          <w:szCs w:val="20"/>
        </w:rPr>
        <w:t xml:space="preserve">of the survey in </w:t>
      </w:r>
      <w:r w:rsidR="00EE24B7" w:rsidRPr="00A812B0">
        <w:rPr>
          <w:sz w:val="20"/>
          <w:szCs w:val="20"/>
        </w:rPr>
        <w:t>2021.  The most recent changes were</w:t>
      </w:r>
      <w:r w:rsidR="00CB7525" w:rsidRPr="00A812B0">
        <w:rPr>
          <w:sz w:val="20"/>
          <w:szCs w:val="20"/>
        </w:rPr>
        <w:t xml:space="preserve"> introduced</w:t>
      </w:r>
      <w:r w:rsidR="00EE24B7" w:rsidRPr="00A812B0">
        <w:rPr>
          <w:sz w:val="20"/>
          <w:szCs w:val="20"/>
        </w:rPr>
        <w:t xml:space="preserve"> in Q4 2021</w:t>
      </w:r>
      <w:r w:rsidR="007E5BC7" w:rsidRPr="00A812B0">
        <w:rPr>
          <w:sz w:val="20"/>
          <w:szCs w:val="20"/>
        </w:rPr>
        <w:t xml:space="preserve"> and continue to be used </w:t>
      </w:r>
      <w:r w:rsidR="0047138B" w:rsidRPr="00A812B0">
        <w:rPr>
          <w:sz w:val="20"/>
          <w:szCs w:val="20"/>
        </w:rPr>
        <w:t>in the subsequent quarters</w:t>
      </w:r>
      <w:r w:rsidR="00AC227F" w:rsidRPr="00A812B0">
        <w:rPr>
          <w:sz w:val="20"/>
          <w:szCs w:val="20"/>
        </w:rPr>
        <w:t xml:space="preserve"> since then they was use it until 2024</w:t>
      </w:r>
      <w:r w:rsidR="007415AD" w:rsidRPr="00A812B0">
        <w:rPr>
          <w:sz w:val="20"/>
          <w:szCs w:val="20"/>
        </w:rPr>
        <w:t>, This was followed by major changes to the questionnaire to align with the latest international standards. These changes were implemented starting from the first quarter of 2025 and will continue to be used in subsequent quarters and years</w:t>
      </w:r>
    </w:p>
    <w:p w14:paraId="1AA6097D" w14:textId="77777777" w:rsidR="002A6BE2" w:rsidRPr="00A812B0" w:rsidRDefault="002A6BE2" w:rsidP="00AD4284">
      <w:pPr>
        <w:spacing w:before="120" w:after="120" w:line="360" w:lineRule="auto"/>
        <w:ind w:left="1094" w:right="907"/>
        <w:jc w:val="both"/>
        <w:rPr>
          <w:sz w:val="20"/>
          <w:szCs w:val="20"/>
        </w:rPr>
      </w:pPr>
    </w:p>
    <w:p w14:paraId="6E10B462" w14:textId="77777777" w:rsidR="002A6BE2" w:rsidRPr="00A812B0" w:rsidRDefault="002A6BE2" w:rsidP="00AD4284">
      <w:pPr>
        <w:spacing w:before="120" w:after="120" w:line="360" w:lineRule="auto"/>
        <w:ind w:left="1094" w:right="907"/>
        <w:jc w:val="both"/>
        <w:rPr>
          <w:sz w:val="20"/>
          <w:szCs w:val="20"/>
        </w:rPr>
      </w:pPr>
    </w:p>
    <w:p w14:paraId="43C34C6E" w14:textId="77777777" w:rsidR="005E272F" w:rsidRPr="00A812B0" w:rsidRDefault="005E272F" w:rsidP="00AD4284">
      <w:pPr>
        <w:spacing w:before="120" w:after="120" w:line="360" w:lineRule="auto"/>
        <w:ind w:left="1094" w:right="907"/>
        <w:jc w:val="both"/>
        <w:rPr>
          <w:sz w:val="20"/>
          <w:szCs w:val="20"/>
        </w:rPr>
      </w:pPr>
    </w:p>
    <w:p w14:paraId="2E9F6A2F" w14:textId="77777777" w:rsidR="005E272F" w:rsidRPr="00A812B0" w:rsidRDefault="005E272F" w:rsidP="00AD4284">
      <w:pPr>
        <w:spacing w:before="120" w:after="120" w:line="360" w:lineRule="auto"/>
        <w:ind w:left="1094" w:right="907"/>
        <w:jc w:val="both"/>
        <w:rPr>
          <w:sz w:val="20"/>
          <w:szCs w:val="20"/>
        </w:rPr>
      </w:pPr>
    </w:p>
    <w:p w14:paraId="61AE0325" w14:textId="2BA3791F" w:rsidR="00A149C5" w:rsidRPr="00A812B0" w:rsidRDefault="005C2D5D" w:rsidP="005E272F">
      <w:pPr>
        <w:spacing w:before="120" w:after="120" w:line="360" w:lineRule="auto"/>
        <w:ind w:left="1094" w:right="907"/>
        <w:jc w:val="both"/>
        <w:rPr>
          <w:sz w:val="20"/>
          <w:szCs w:val="20"/>
        </w:rPr>
        <w:sectPr w:rsidR="00A149C5" w:rsidRPr="00A812B0" w:rsidSect="00A33F4A">
          <w:pgSz w:w="11910" w:h="16840"/>
          <w:pgMar w:top="1843" w:right="284" w:bottom="878" w:left="86" w:header="709" w:footer="685" w:gutter="0"/>
          <w:cols w:space="720"/>
        </w:sectPr>
      </w:pPr>
      <w:r w:rsidRPr="00A812B0">
        <w:rPr>
          <w:sz w:val="20"/>
          <w:szCs w:val="20"/>
        </w:rPr>
        <w:lastRenderedPageBreak/>
        <w:t xml:space="preserve">A summary of the most recent </w:t>
      </w:r>
      <w:r w:rsidR="00CB7525" w:rsidRPr="00A812B0">
        <w:rPr>
          <w:sz w:val="20"/>
          <w:szCs w:val="20"/>
        </w:rPr>
        <w:t>changes</w:t>
      </w:r>
      <w:r w:rsidRPr="00A812B0">
        <w:rPr>
          <w:sz w:val="20"/>
          <w:szCs w:val="20"/>
        </w:rPr>
        <w:t xml:space="preserve"> is in</w:t>
      </w:r>
      <w:r w:rsidR="006957CD" w:rsidRPr="00A812B0">
        <w:rPr>
          <w:sz w:val="20"/>
          <w:szCs w:val="20"/>
        </w:rPr>
        <w:t>clud</w:t>
      </w:r>
      <w:r w:rsidRPr="00A812B0">
        <w:rPr>
          <w:sz w:val="20"/>
          <w:szCs w:val="20"/>
        </w:rPr>
        <w:t>ed in this section.</w:t>
      </w:r>
      <w:r w:rsidR="00AC227F" w:rsidRPr="00A812B0">
        <w:rPr>
          <w:sz w:val="20"/>
          <w:szCs w:val="20"/>
        </w:rPr>
        <w:t xml:space="preserve"> </w:t>
      </w:r>
      <w:r w:rsidRPr="00A812B0">
        <w:rPr>
          <w:sz w:val="20"/>
          <w:szCs w:val="20"/>
        </w:rPr>
        <w:t xml:space="preserve">The LFS is </w:t>
      </w:r>
      <w:r w:rsidR="006F6E38" w:rsidRPr="00A812B0">
        <w:rPr>
          <w:sz w:val="20"/>
          <w:szCs w:val="20"/>
        </w:rPr>
        <w:t xml:space="preserve">currently undergoing a transformation, and one element of the </w:t>
      </w:r>
      <w:r w:rsidR="006957CD" w:rsidRPr="00A812B0">
        <w:rPr>
          <w:sz w:val="20"/>
          <w:szCs w:val="20"/>
        </w:rPr>
        <w:t>transformation</w:t>
      </w:r>
      <w:r w:rsidR="006F6E38" w:rsidRPr="00A812B0">
        <w:rPr>
          <w:sz w:val="20"/>
          <w:szCs w:val="20"/>
        </w:rPr>
        <w:t xml:space="preserve"> will be to examine the need for further revisions </w:t>
      </w:r>
      <w:r w:rsidR="006957CD" w:rsidRPr="00A812B0">
        <w:rPr>
          <w:sz w:val="20"/>
          <w:szCs w:val="20"/>
        </w:rPr>
        <w:t>to</w:t>
      </w:r>
      <w:r w:rsidR="006F6E38" w:rsidRPr="00A812B0">
        <w:rPr>
          <w:sz w:val="20"/>
          <w:szCs w:val="20"/>
        </w:rPr>
        <w:t xml:space="preserve"> th</w:t>
      </w:r>
      <w:r w:rsidR="006957CD" w:rsidRPr="00A812B0">
        <w:rPr>
          <w:sz w:val="20"/>
          <w:szCs w:val="20"/>
        </w:rPr>
        <w:t>e</w:t>
      </w:r>
      <w:r w:rsidR="006F6E38" w:rsidRPr="00A812B0">
        <w:rPr>
          <w:sz w:val="20"/>
          <w:szCs w:val="20"/>
        </w:rPr>
        <w:t xml:space="preserve"> </w:t>
      </w:r>
      <w:r w:rsidR="00F978EF" w:rsidRPr="00A812B0">
        <w:rPr>
          <w:sz w:val="20"/>
          <w:szCs w:val="20"/>
        </w:rPr>
        <w:t xml:space="preserve">questionnaire </w:t>
      </w:r>
      <w:r w:rsidR="006957CD" w:rsidRPr="00A812B0">
        <w:rPr>
          <w:sz w:val="20"/>
          <w:szCs w:val="20"/>
        </w:rPr>
        <w:t>to bring it</w:t>
      </w:r>
      <w:r w:rsidR="00F978EF" w:rsidRPr="00A812B0">
        <w:rPr>
          <w:sz w:val="20"/>
          <w:szCs w:val="20"/>
        </w:rPr>
        <w:t xml:space="preserve"> in </w:t>
      </w:r>
      <w:r w:rsidR="006957CD" w:rsidRPr="00A812B0">
        <w:rPr>
          <w:sz w:val="20"/>
          <w:szCs w:val="20"/>
        </w:rPr>
        <w:t>alignment</w:t>
      </w:r>
      <w:r w:rsidR="00F978EF" w:rsidRPr="00A812B0">
        <w:rPr>
          <w:sz w:val="20"/>
          <w:szCs w:val="20"/>
        </w:rPr>
        <w:t xml:space="preserve"> with </w:t>
      </w:r>
      <w:r w:rsidR="006957CD" w:rsidRPr="00A812B0">
        <w:rPr>
          <w:sz w:val="20"/>
          <w:szCs w:val="20"/>
        </w:rPr>
        <w:t xml:space="preserve">latest </w:t>
      </w:r>
      <w:r w:rsidR="00F978EF" w:rsidRPr="00A812B0">
        <w:rPr>
          <w:sz w:val="20"/>
          <w:szCs w:val="20"/>
        </w:rPr>
        <w:t xml:space="preserve">ILO recommendations and International Best </w:t>
      </w:r>
      <w:r w:rsidR="006957CD" w:rsidRPr="00A812B0">
        <w:rPr>
          <w:sz w:val="20"/>
          <w:szCs w:val="20"/>
        </w:rPr>
        <w:t>Practices</w:t>
      </w:r>
      <w:r w:rsidR="00F978EF" w:rsidRPr="00A812B0">
        <w:rPr>
          <w:sz w:val="20"/>
          <w:szCs w:val="20"/>
        </w:rPr>
        <w:t xml:space="preserve"> of Eurost</w:t>
      </w:r>
      <w:r w:rsidR="00703EB7" w:rsidRPr="00A812B0">
        <w:rPr>
          <w:sz w:val="20"/>
          <w:szCs w:val="20"/>
        </w:rPr>
        <w:t xml:space="preserve">at, and other leading countries including the US, </w:t>
      </w:r>
      <w:r w:rsidR="00E4330B" w:rsidRPr="00A812B0">
        <w:rPr>
          <w:sz w:val="20"/>
          <w:szCs w:val="20"/>
        </w:rPr>
        <w:t>Canada</w:t>
      </w:r>
      <w:r w:rsidR="00703EB7" w:rsidRPr="00A812B0">
        <w:rPr>
          <w:sz w:val="20"/>
          <w:szCs w:val="20"/>
        </w:rPr>
        <w:t>, and UK</w:t>
      </w:r>
      <w:r w:rsidR="0025602C" w:rsidRPr="00A812B0">
        <w:rPr>
          <w:sz w:val="20"/>
          <w:szCs w:val="20"/>
        </w:rPr>
        <w:t xml:space="preserve">, as well as to address any special </w:t>
      </w:r>
      <w:r w:rsidR="00D65121" w:rsidRPr="00A812B0">
        <w:rPr>
          <w:sz w:val="20"/>
          <w:szCs w:val="20"/>
        </w:rPr>
        <w:t xml:space="preserve">requirements specific to the context of the KSA </w:t>
      </w:r>
      <w:r w:rsidR="002276E0" w:rsidRPr="00A812B0">
        <w:rPr>
          <w:sz w:val="20"/>
          <w:szCs w:val="20"/>
        </w:rPr>
        <w:t>labor</w:t>
      </w:r>
      <w:r w:rsidR="00D65121" w:rsidRPr="00A812B0">
        <w:rPr>
          <w:sz w:val="20"/>
          <w:szCs w:val="20"/>
        </w:rPr>
        <w:t xml:space="preserve"> market</w:t>
      </w:r>
    </w:p>
    <w:p w14:paraId="6AFC49F3" w14:textId="0052DE66" w:rsidR="00A149C5" w:rsidRPr="00A812B0" w:rsidRDefault="006C023A" w:rsidP="00AD4284">
      <w:pPr>
        <w:spacing w:before="120" w:after="120" w:line="360" w:lineRule="auto"/>
        <w:ind w:left="1094" w:right="907"/>
        <w:jc w:val="both"/>
        <w:rPr>
          <w:sz w:val="20"/>
          <w:szCs w:val="20"/>
        </w:rPr>
      </w:pPr>
      <w:r w:rsidRPr="00A812B0">
        <w:rPr>
          <w:sz w:val="20"/>
          <w:szCs w:val="20"/>
        </w:rPr>
        <w:t xml:space="preserve">After the survey </w:t>
      </w:r>
      <w:r w:rsidR="00905C9F" w:rsidRPr="00A812B0">
        <w:rPr>
          <w:sz w:val="20"/>
          <w:szCs w:val="20"/>
        </w:rPr>
        <w:t xml:space="preserve">questionnaire </w:t>
      </w:r>
      <w:r w:rsidRPr="00A812B0">
        <w:rPr>
          <w:sz w:val="20"/>
          <w:szCs w:val="20"/>
        </w:rPr>
        <w:t>was approved, it was converted into a</w:t>
      </w:r>
      <w:r w:rsidR="0064068E" w:rsidRPr="00A812B0">
        <w:rPr>
          <w:sz w:val="20"/>
          <w:szCs w:val="20"/>
        </w:rPr>
        <w:t>n</w:t>
      </w:r>
      <w:r w:rsidR="008C5EA1" w:rsidRPr="00A812B0">
        <w:rPr>
          <w:sz w:val="20"/>
          <w:szCs w:val="20"/>
        </w:rPr>
        <w:t xml:space="preserve"> </w:t>
      </w:r>
      <w:r w:rsidRPr="00A812B0">
        <w:rPr>
          <w:sz w:val="20"/>
          <w:szCs w:val="20"/>
        </w:rPr>
        <w:t xml:space="preserve">electronic form that can be </w:t>
      </w:r>
      <w:r w:rsidR="0064068E" w:rsidRPr="00A812B0">
        <w:rPr>
          <w:sz w:val="20"/>
          <w:szCs w:val="20"/>
        </w:rPr>
        <w:t>used for computer</w:t>
      </w:r>
      <w:r w:rsidR="0028126E" w:rsidRPr="00A812B0">
        <w:rPr>
          <w:sz w:val="20"/>
          <w:szCs w:val="20"/>
        </w:rPr>
        <w:t>-</w:t>
      </w:r>
      <w:r w:rsidR="00E224C8" w:rsidRPr="00A812B0">
        <w:rPr>
          <w:sz w:val="20"/>
          <w:szCs w:val="20"/>
        </w:rPr>
        <w:t>assisted</w:t>
      </w:r>
      <w:r w:rsidR="0064068E" w:rsidRPr="00A812B0">
        <w:rPr>
          <w:sz w:val="20"/>
          <w:szCs w:val="20"/>
        </w:rPr>
        <w:t xml:space="preserve"> collection – whether CATI or CAPI.</w:t>
      </w:r>
      <w:r w:rsidR="008C635E" w:rsidRPr="00A812B0">
        <w:rPr>
          <w:sz w:val="20"/>
          <w:szCs w:val="20"/>
        </w:rPr>
        <w:t xml:space="preserve">  Currently data </w:t>
      </w:r>
      <w:r w:rsidR="00BB0786" w:rsidRPr="00A812B0">
        <w:rPr>
          <w:sz w:val="20"/>
          <w:szCs w:val="20"/>
        </w:rPr>
        <w:t>collection</w:t>
      </w:r>
      <w:r w:rsidR="008C635E" w:rsidRPr="00A812B0">
        <w:rPr>
          <w:sz w:val="20"/>
          <w:szCs w:val="20"/>
        </w:rPr>
        <w:t xml:space="preserve"> is via </w:t>
      </w:r>
      <w:r w:rsidR="0028126E" w:rsidRPr="00A812B0">
        <w:rPr>
          <w:sz w:val="20"/>
          <w:szCs w:val="20"/>
        </w:rPr>
        <w:t>CA</w:t>
      </w:r>
      <w:r w:rsidR="008C635E" w:rsidRPr="00A812B0">
        <w:rPr>
          <w:sz w:val="20"/>
          <w:szCs w:val="20"/>
        </w:rPr>
        <w:t>T</w:t>
      </w:r>
      <w:r w:rsidR="0028126E" w:rsidRPr="00A812B0">
        <w:rPr>
          <w:sz w:val="20"/>
          <w:szCs w:val="20"/>
        </w:rPr>
        <w:t>I</w:t>
      </w:r>
      <w:r w:rsidR="004E226E" w:rsidRPr="00A812B0">
        <w:rPr>
          <w:sz w:val="20"/>
          <w:szCs w:val="20"/>
        </w:rPr>
        <w:t xml:space="preserve"> and CAPI. CATI data collection is</w:t>
      </w:r>
      <w:r w:rsidR="008C635E" w:rsidRPr="00A812B0">
        <w:rPr>
          <w:sz w:val="20"/>
          <w:szCs w:val="20"/>
        </w:rPr>
        <w:t xml:space="preserve"> </w:t>
      </w:r>
      <w:r w:rsidR="000A02F4" w:rsidRPr="00A812B0">
        <w:rPr>
          <w:sz w:val="20"/>
          <w:szCs w:val="20"/>
        </w:rPr>
        <w:t xml:space="preserve">carried out in a centralized Call Center at GASTAT. </w:t>
      </w:r>
      <w:r w:rsidR="00BB0786" w:rsidRPr="00A812B0">
        <w:rPr>
          <w:sz w:val="20"/>
          <w:szCs w:val="20"/>
        </w:rPr>
        <w:t xml:space="preserve"> </w:t>
      </w:r>
      <w:r w:rsidR="00667A5F" w:rsidRPr="00A812B0">
        <w:rPr>
          <w:sz w:val="20"/>
          <w:szCs w:val="20"/>
        </w:rPr>
        <w:t xml:space="preserve">A </w:t>
      </w:r>
      <w:r w:rsidR="00DB2687" w:rsidRPr="00A812B0">
        <w:rPr>
          <w:sz w:val="20"/>
          <w:szCs w:val="20"/>
        </w:rPr>
        <w:t xml:space="preserve">computerized </w:t>
      </w:r>
      <w:r w:rsidRPr="00A812B0">
        <w:rPr>
          <w:sz w:val="20"/>
          <w:szCs w:val="20"/>
        </w:rPr>
        <w:t xml:space="preserve">data collection system </w:t>
      </w:r>
      <w:r w:rsidR="00842B7D" w:rsidRPr="00A812B0">
        <w:rPr>
          <w:sz w:val="20"/>
          <w:szCs w:val="20"/>
        </w:rPr>
        <w:t>h</w:t>
      </w:r>
      <w:r w:rsidR="00DB2687" w:rsidRPr="00A812B0">
        <w:rPr>
          <w:sz w:val="20"/>
          <w:szCs w:val="20"/>
        </w:rPr>
        <w:t>as been developed</w:t>
      </w:r>
      <w:r w:rsidRPr="00A812B0">
        <w:rPr>
          <w:sz w:val="20"/>
          <w:szCs w:val="20"/>
        </w:rPr>
        <w:t xml:space="preserve"> which is characterized by the following:</w:t>
      </w:r>
    </w:p>
    <w:p w14:paraId="0BE9D30C" w14:textId="6233CD1C" w:rsidR="00842B7D" w:rsidRPr="00A812B0" w:rsidRDefault="009D3387" w:rsidP="009D3387">
      <w:pPr>
        <w:pStyle w:val="ListParagraph"/>
        <w:numPr>
          <w:ilvl w:val="0"/>
          <w:numId w:val="22"/>
        </w:numPr>
        <w:spacing w:before="120" w:after="120" w:line="360" w:lineRule="auto"/>
        <w:ind w:right="907"/>
        <w:jc w:val="both"/>
        <w:rPr>
          <w:sz w:val="20"/>
          <w:szCs w:val="20"/>
        </w:rPr>
      </w:pPr>
      <w:r w:rsidRPr="00A812B0">
        <w:rPr>
          <w:sz w:val="20"/>
          <w:szCs w:val="20"/>
        </w:rPr>
        <w:t>Reviewing the interviewer’s work area and checking a sample of completed questionnaires.</w:t>
      </w:r>
    </w:p>
    <w:p w14:paraId="2F74D346" w14:textId="5941BACC" w:rsidR="00DB104F" w:rsidRPr="00A812B0" w:rsidRDefault="009D3387" w:rsidP="009D3387">
      <w:pPr>
        <w:pStyle w:val="ListParagraph"/>
        <w:numPr>
          <w:ilvl w:val="0"/>
          <w:numId w:val="22"/>
        </w:numPr>
        <w:spacing w:before="120" w:after="120" w:line="360" w:lineRule="auto"/>
        <w:ind w:right="907"/>
        <w:jc w:val="both"/>
        <w:rPr>
          <w:sz w:val="20"/>
          <w:szCs w:val="20"/>
        </w:rPr>
      </w:pPr>
      <w:r w:rsidRPr="00A812B0">
        <w:rPr>
          <w:sz w:val="20"/>
          <w:szCs w:val="20"/>
        </w:rPr>
        <w:t>Contacting the household by phone using the Cisco Jabber communication system.</w:t>
      </w:r>
    </w:p>
    <w:p w14:paraId="5099FAC5" w14:textId="756979EB" w:rsidR="00842B7D" w:rsidRPr="00A812B0" w:rsidRDefault="009D3387" w:rsidP="009D3387">
      <w:pPr>
        <w:pStyle w:val="ListParagraph"/>
        <w:numPr>
          <w:ilvl w:val="0"/>
          <w:numId w:val="22"/>
        </w:numPr>
        <w:spacing w:before="120" w:after="120" w:line="360" w:lineRule="auto"/>
        <w:ind w:right="907"/>
        <w:jc w:val="both"/>
        <w:rPr>
          <w:sz w:val="20"/>
          <w:szCs w:val="20"/>
        </w:rPr>
      </w:pPr>
      <w:r w:rsidRPr="00A812B0">
        <w:rPr>
          <w:sz w:val="20"/>
          <w:szCs w:val="20"/>
        </w:rPr>
        <w:t>Collecting high-quality data using the electronic questionnaire, which includes data validation and navigation rules (to automatically detect input errors and illogical entries at the time of data collection).</w:t>
      </w:r>
    </w:p>
    <w:p w14:paraId="4CD92745" w14:textId="2EF38DF7" w:rsidR="00A149C5" w:rsidRPr="00A812B0" w:rsidRDefault="006C023A" w:rsidP="008E1479">
      <w:pPr>
        <w:pStyle w:val="ListParagraph"/>
        <w:numPr>
          <w:ilvl w:val="0"/>
          <w:numId w:val="22"/>
        </w:numPr>
        <w:spacing w:before="120" w:after="120" w:line="360" w:lineRule="auto"/>
        <w:ind w:right="907"/>
        <w:jc w:val="both"/>
        <w:rPr>
          <w:sz w:val="20"/>
          <w:szCs w:val="20"/>
        </w:rPr>
      </w:pPr>
      <w:r w:rsidRPr="00A812B0">
        <w:rPr>
          <w:sz w:val="20"/>
          <w:szCs w:val="20"/>
        </w:rPr>
        <w:t>Communication between the supervisory groups by sending and receiving notes with the researcher.</w:t>
      </w:r>
    </w:p>
    <w:p w14:paraId="6CE9241F" w14:textId="3924CEF7" w:rsidR="00C53A18" w:rsidRPr="00A812B0" w:rsidRDefault="00AD57D8" w:rsidP="008A0783">
      <w:pPr>
        <w:pStyle w:val="Heading3"/>
        <w:numPr>
          <w:ilvl w:val="1"/>
          <w:numId w:val="39"/>
        </w:numPr>
        <w:tabs>
          <w:tab w:val="left" w:pos="2171"/>
          <w:tab w:val="left" w:pos="2172"/>
        </w:tabs>
        <w:rPr>
          <w:color w:val="00AFEF"/>
        </w:rPr>
      </w:pPr>
      <w:bookmarkStart w:id="48" w:name="_Toc120701724"/>
      <w:r w:rsidRPr="00A812B0">
        <w:rPr>
          <w:color w:val="00AFEF"/>
        </w:rPr>
        <w:t xml:space="preserve">Methodology for </w:t>
      </w:r>
      <w:r w:rsidR="00C53A18" w:rsidRPr="00A812B0">
        <w:rPr>
          <w:color w:val="00AFEF"/>
        </w:rPr>
        <w:t xml:space="preserve">Development and Testing of </w:t>
      </w:r>
      <w:r w:rsidR="00E833B4" w:rsidRPr="00A812B0">
        <w:rPr>
          <w:color w:val="00AFEF"/>
        </w:rPr>
        <w:t>Questionnaire changes</w:t>
      </w:r>
      <w:bookmarkEnd w:id="48"/>
    </w:p>
    <w:p w14:paraId="2FD9F3EE" w14:textId="67C0956A" w:rsidR="00DB104F" w:rsidRPr="00A812B0" w:rsidRDefault="005A304E" w:rsidP="00AD4284">
      <w:pPr>
        <w:spacing w:before="120" w:after="120" w:line="360" w:lineRule="auto"/>
        <w:ind w:left="1094" w:right="907"/>
        <w:jc w:val="both"/>
        <w:rPr>
          <w:sz w:val="20"/>
          <w:szCs w:val="20"/>
        </w:rPr>
      </w:pPr>
      <w:r w:rsidRPr="00A812B0">
        <w:rPr>
          <w:sz w:val="20"/>
          <w:szCs w:val="20"/>
        </w:rPr>
        <w:t xml:space="preserve">As described above, the </w:t>
      </w:r>
      <w:r w:rsidR="005810B4" w:rsidRPr="00A812B0">
        <w:rPr>
          <w:sz w:val="20"/>
          <w:szCs w:val="20"/>
        </w:rPr>
        <w:t>Labor</w:t>
      </w:r>
      <w:r w:rsidRPr="00A812B0">
        <w:rPr>
          <w:sz w:val="20"/>
          <w:szCs w:val="20"/>
        </w:rPr>
        <w:t xml:space="preserve"> Force Survey </w:t>
      </w:r>
      <w:r w:rsidR="00E833B4" w:rsidRPr="00A812B0">
        <w:rPr>
          <w:sz w:val="20"/>
          <w:szCs w:val="20"/>
        </w:rPr>
        <w:t>questionnaire content is determined by</w:t>
      </w:r>
      <w:r w:rsidR="00957121" w:rsidRPr="00A812B0">
        <w:rPr>
          <w:sz w:val="20"/>
          <w:szCs w:val="20"/>
        </w:rPr>
        <w:t xml:space="preserve"> </w:t>
      </w:r>
      <w:r w:rsidR="00E833B4" w:rsidRPr="00A812B0">
        <w:rPr>
          <w:sz w:val="20"/>
          <w:szCs w:val="20"/>
        </w:rPr>
        <w:t xml:space="preserve">GASTAT. The needs for introduction of new questions or changes to existing questions </w:t>
      </w:r>
      <w:r w:rsidR="00152F6F" w:rsidRPr="00A812B0">
        <w:rPr>
          <w:sz w:val="20"/>
          <w:szCs w:val="20"/>
        </w:rPr>
        <w:t>are</w:t>
      </w:r>
      <w:r w:rsidR="007071FE" w:rsidRPr="00A812B0">
        <w:rPr>
          <w:sz w:val="20"/>
          <w:szCs w:val="20"/>
        </w:rPr>
        <w:t xml:space="preserve"> considered to keep the LFS </w:t>
      </w:r>
      <w:r w:rsidR="00FD6A0A" w:rsidRPr="00A812B0">
        <w:rPr>
          <w:sz w:val="20"/>
          <w:szCs w:val="20"/>
        </w:rPr>
        <w:t>questionnaire</w:t>
      </w:r>
      <w:r w:rsidR="007071FE" w:rsidRPr="00A812B0">
        <w:rPr>
          <w:sz w:val="20"/>
          <w:szCs w:val="20"/>
        </w:rPr>
        <w:t xml:space="preserve"> </w:t>
      </w:r>
      <w:r w:rsidR="008D68AE" w:rsidRPr="00A812B0">
        <w:rPr>
          <w:sz w:val="20"/>
          <w:szCs w:val="20"/>
        </w:rPr>
        <w:t>align</w:t>
      </w:r>
      <w:r w:rsidR="00FD6A0A" w:rsidRPr="00A812B0">
        <w:rPr>
          <w:sz w:val="20"/>
          <w:szCs w:val="20"/>
        </w:rPr>
        <w:t xml:space="preserve">ed to </w:t>
      </w:r>
      <w:r w:rsidR="008D68AE" w:rsidRPr="00A812B0">
        <w:rPr>
          <w:sz w:val="20"/>
          <w:szCs w:val="20"/>
        </w:rPr>
        <w:t xml:space="preserve">ILO </w:t>
      </w:r>
      <w:r w:rsidR="00E86A62" w:rsidRPr="00A812B0">
        <w:rPr>
          <w:sz w:val="20"/>
          <w:szCs w:val="20"/>
        </w:rPr>
        <w:t>standards</w:t>
      </w:r>
      <w:r w:rsidR="008D68AE" w:rsidRPr="00A812B0">
        <w:rPr>
          <w:sz w:val="20"/>
          <w:szCs w:val="20"/>
        </w:rPr>
        <w:t xml:space="preserve"> a</w:t>
      </w:r>
      <w:r w:rsidR="00E86A62" w:rsidRPr="00A812B0">
        <w:rPr>
          <w:sz w:val="20"/>
          <w:szCs w:val="20"/>
        </w:rPr>
        <w:t>nd</w:t>
      </w:r>
      <w:r w:rsidR="008D68AE" w:rsidRPr="00A812B0">
        <w:rPr>
          <w:sz w:val="20"/>
          <w:szCs w:val="20"/>
        </w:rPr>
        <w:t xml:space="preserve"> guidelines</w:t>
      </w:r>
      <w:r w:rsidR="00416C27" w:rsidRPr="00A812B0">
        <w:rPr>
          <w:sz w:val="20"/>
          <w:szCs w:val="20"/>
        </w:rPr>
        <w:t xml:space="preserve">, </w:t>
      </w:r>
      <w:r w:rsidR="005810B4" w:rsidRPr="00A812B0">
        <w:rPr>
          <w:sz w:val="20"/>
          <w:szCs w:val="20"/>
        </w:rPr>
        <w:t>other i</w:t>
      </w:r>
      <w:r w:rsidR="00590A8B" w:rsidRPr="00A812B0">
        <w:rPr>
          <w:sz w:val="20"/>
          <w:szCs w:val="20"/>
        </w:rPr>
        <w:t>nternational</w:t>
      </w:r>
      <w:r w:rsidR="00416C27" w:rsidRPr="00A812B0">
        <w:rPr>
          <w:sz w:val="20"/>
          <w:szCs w:val="20"/>
        </w:rPr>
        <w:t xml:space="preserve"> </w:t>
      </w:r>
      <w:r w:rsidR="00590A8B" w:rsidRPr="00A812B0">
        <w:rPr>
          <w:sz w:val="20"/>
          <w:szCs w:val="20"/>
        </w:rPr>
        <w:t>b</w:t>
      </w:r>
      <w:r w:rsidR="00416C27" w:rsidRPr="00A812B0">
        <w:rPr>
          <w:sz w:val="20"/>
          <w:szCs w:val="20"/>
        </w:rPr>
        <w:t xml:space="preserve">est </w:t>
      </w:r>
      <w:r w:rsidR="00590A8B" w:rsidRPr="00A812B0">
        <w:rPr>
          <w:sz w:val="20"/>
          <w:szCs w:val="20"/>
        </w:rPr>
        <w:t>pra</w:t>
      </w:r>
      <w:r w:rsidR="00416C27" w:rsidRPr="00A812B0">
        <w:rPr>
          <w:sz w:val="20"/>
          <w:szCs w:val="20"/>
        </w:rPr>
        <w:t>ctices</w:t>
      </w:r>
      <w:r w:rsidR="00590A8B" w:rsidRPr="00A812B0">
        <w:rPr>
          <w:sz w:val="20"/>
          <w:szCs w:val="20"/>
        </w:rPr>
        <w:t xml:space="preserve">, </w:t>
      </w:r>
      <w:r w:rsidR="00F3213A" w:rsidRPr="00A812B0">
        <w:rPr>
          <w:sz w:val="20"/>
          <w:szCs w:val="20"/>
        </w:rPr>
        <w:t xml:space="preserve">and </w:t>
      </w:r>
      <w:r w:rsidR="00F451EE" w:rsidRPr="00A812B0">
        <w:rPr>
          <w:sz w:val="20"/>
          <w:szCs w:val="20"/>
        </w:rPr>
        <w:t xml:space="preserve">to </w:t>
      </w:r>
      <w:r w:rsidR="009161B7" w:rsidRPr="00A812B0">
        <w:rPr>
          <w:sz w:val="20"/>
          <w:szCs w:val="20"/>
        </w:rPr>
        <w:t>consider</w:t>
      </w:r>
      <w:r w:rsidR="00F3213A" w:rsidRPr="00A812B0">
        <w:rPr>
          <w:sz w:val="20"/>
          <w:szCs w:val="20"/>
        </w:rPr>
        <w:t xml:space="preserve"> the information needs of </w:t>
      </w:r>
      <w:r w:rsidR="00E833B4" w:rsidRPr="00A812B0">
        <w:rPr>
          <w:sz w:val="20"/>
          <w:szCs w:val="20"/>
        </w:rPr>
        <w:t>government departments</w:t>
      </w:r>
      <w:r w:rsidR="000E66DB" w:rsidRPr="00A812B0">
        <w:rPr>
          <w:sz w:val="20"/>
          <w:szCs w:val="20"/>
        </w:rPr>
        <w:t>,</w:t>
      </w:r>
      <w:r w:rsidR="00E86A62" w:rsidRPr="00A812B0">
        <w:rPr>
          <w:sz w:val="20"/>
          <w:szCs w:val="20"/>
        </w:rPr>
        <w:t xml:space="preserve"> </w:t>
      </w:r>
      <w:r w:rsidR="000E66DB" w:rsidRPr="00A812B0">
        <w:rPr>
          <w:sz w:val="20"/>
          <w:szCs w:val="20"/>
        </w:rPr>
        <w:t xml:space="preserve">the </w:t>
      </w:r>
      <w:r w:rsidR="00E86A62" w:rsidRPr="00A812B0">
        <w:rPr>
          <w:sz w:val="20"/>
          <w:szCs w:val="20"/>
        </w:rPr>
        <w:t>principal users of the data.</w:t>
      </w:r>
    </w:p>
    <w:p w14:paraId="3887EAA5" w14:textId="67E36559" w:rsidR="00590A8B" w:rsidRPr="00A812B0" w:rsidRDefault="00590A8B" w:rsidP="00213D52">
      <w:pPr>
        <w:keepNext/>
        <w:keepLines/>
        <w:spacing w:before="120" w:after="120" w:line="360" w:lineRule="auto"/>
        <w:ind w:left="1094" w:right="907"/>
        <w:jc w:val="both"/>
        <w:rPr>
          <w:sz w:val="20"/>
          <w:szCs w:val="20"/>
        </w:rPr>
      </w:pPr>
      <w:r w:rsidRPr="00A812B0">
        <w:rPr>
          <w:sz w:val="20"/>
          <w:szCs w:val="20"/>
        </w:rPr>
        <w:t>Questionnaire</w:t>
      </w:r>
      <w:r w:rsidR="00F451EE" w:rsidRPr="00A812B0">
        <w:rPr>
          <w:sz w:val="20"/>
          <w:szCs w:val="20"/>
        </w:rPr>
        <w:t xml:space="preserve"> changes are </w:t>
      </w:r>
      <w:r w:rsidR="008C7DDF" w:rsidRPr="00A812B0">
        <w:rPr>
          <w:sz w:val="20"/>
          <w:szCs w:val="20"/>
        </w:rPr>
        <w:t>thoroughly</w:t>
      </w:r>
      <w:r w:rsidRPr="00A812B0">
        <w:rPr>
          <w:sz w:val="20"/>
          <w:szCs w:val="20"/>
        </w:rPr>
        <w:t xml:space="preserve"> vetted and</w:t>
      </w:r>
      <w:r w:rsidR="008C7DDF" w:rsidRPr="00A812B0">
        <w:rPr>
          <w:sz w:val="20"/>
          <w:szCs w:val="20"/>
        </w:rPr>
        <w:t xml:space="preserve"> tested before b</w:t>
      </w:r>
      <w:r w:rsidRPr="00A812B0">
        <w:rPr>
          <w:sz w:val="20"/>
          <w:szCs w:val="20"/>
        </w:rPr>
        <w:t>e</w:t>
      </w:r>
      <w:r w:rsidR="008C7DDF" w:rsidRPr="00A812B0">
        <w:rPr>
          <w:sz w:val="20"/>
          <w:szCs w:val="20"/>
        </w:rPr>
        <w:t>ing introduced, via the following procedures:</w:t>
      </w:r>
    </w:p>
    <w:p w14:paraId="2D31C827" w14:textId="5BA4BB1E" w:rsidR="00F90E29" w:rsidRPr="00A812B0" w:rsidRDefault="00D768E8" w:rsidP="008E1479">
      <w:pPr>
        <w:pStyle w:val="ListParagraph"/>
        <w:numPr>
          <w:ilvl w:val="0"/>
          <w:numId w:val="23"/>
        </w:numPr>
        <w:spacing w:before="120" w:after="120" w:line="360" w:lineRule="auto"/>
        <w:ind w:right="907"/>
        <w:jc w:val="both"/>
        <w:rPr>
          <w:sz w:val="20"/>
          <w:szCs w:val="20"/>
        </w:rPr>
      </w:pPr>
      <w:r w:rsidRPr="00A812B0">
        <w:rPr>
          <w:b/>
          <w:bCs/>
          <w:sz w:val="20"/>
          <w:szCs w:val="20"/>
        </w:rPr>
        <w:t xml:space="preserve">Drafting of </w:t>
      </w:r>
      <w:r w:rsidR="0029137A" w:rsidRPr="00A812B0">
        <w:rPr>
          <w:b/>
          <w:bCs/>
          <w:sz w:val="20"/>
          <w:szCs w:val="20"/>
        </w:rPr>
        <w:t>Questions</w:t>
      </w:r>
      <w:r w:rsidRPr="00A812B0">
        <w:rPr>
          <w:b/>
          <w:bCs/>
          <w:sz w:val="20"/>
          <w:szCs w:val="20"/>
        </w:rPr>
        <w:t xml:space="preserve">. </w:t>
      </w:r>
      <w:r w:rsidRPr="00A812B0">
        <w:rPr>
          <w:sz w:val="20"/>
          <w:szCs w:val="20"/>
        </w:rPr>
        <w:t>Questions</w:t>
      </w:r>
      <w:r w:rsidR="0029137A" w:rsidRPr="00A812B0">
        <w:rPr>
          <w:sz w:val="20"/>
          <w:szCs w:val="20"/>
        </w:rPr>
        <w:t xml:space="preserve"> are </w:t>
      </w:r>
      <w:r w:rsidRPr="00A812B0">
        <w:rPr>
          <w:sz w:val="20"/>
          <w:szCs w:val="20"/>
        </w:rPr>
        <w:t>drafted</w:t>
      </w:r>
      <w:r w:rsidR="0029137A" w:rsidRPr="00A812B0">
        <w:rPr>
          <w:sz w:val="20"/>
          <w:szCs w:val="20"/>
        </w:rPr>
        <w:t xml:space="preserve"> for the </w:t>
      </w:r>
      <w:r w:rsidRPr="00A812B0">
        <w:rPr>
          <w:sz w:val="20"/>
          <w:szCs w:val="20"/>
        </w:rPr>
        <w:t xml:space="preserve">identified new </w:t>
      </w:r>
      <w:r w:rsidR="0029137A" w:rsidRPr="00A812B0">
        <w:rPr>
          <w:sz w:val="20"/>
          <w:szCs w:val="20"/>
        </w:rPr>
        <w:t>content areas</w:t>
      </w:r>
      <w:r w:rsidRPr="00A812B0">
        <w:rPr>
          <w:sz w:val="20"/>
          <w:szCs w:val="20"/>
        </w:rPr>
        <w:t>.</w:t>
      </w:r>
      <w:r w:rsidR="0029137A" w:rsidRPr="00A812B0">
        <w:rPr>
          <w:sz w:val="20"/>
          <w:szCs w:val="20"/>
        </w:rPr>
        <w:t xml:space="preserve"> </w:t>
      </w:r>
      <w:r w:rsidR="000406E0" w:rsidRPr="00A812B0">
        <w:rPr>
          <w:sz w:val="20"/>
          <w:szCs w:val="20"/>
        </w:rPr>
        <w:t xml:space="preserve">ILO standards and </w:t>
      </w:r>
      <w:r w:rsidR="005810B4" w:rsidRPr="00A812B0">
        <w:rPr>
          <w:sz w:val="20"/>
          <w:szCs w:val="20"/>
        </w:rPr>
        <w:t xml:space="preserve">international best practices </w:t>
      </w:r>
      <w:r w:rsidR="000406E0" w:rsidRPr="00A812B0">
        <w:rPr>
          <w:sz w:val="20"/>
          <w:szCs w:val="20"/>
        </w:rPr>
        <w:t>are consider</w:t>
      </w:r>
      <w:r w:rsidR="007A1B3B" w:rsidRPr="00A812B0">
        <w:rPr>
          <w:sz w:val="20"/>
          <w:szCs w:val="20"/>
        </w:rPr>
        <w:t>ed</w:t>
      </w:r>
      <w:r w:rsidR="000406E0" w:rsidRPr="00A812B0">
        <w:rPr>
          <w:sz w:val="20"/>
          <w:szCs w:val="20"/>
        </w:rPr>
        <w:t xml:space="preserve"> in this step, while also consideration </w:t>
      </w:r>
      <w:r w:rsidRPr="00A812B0">
        <w:rPr>
          <w:sz w:val="20"/>
          <w:szCs w:val="20"/>
        </w:rPr>
        <w:t xml:space="preserve">of </w:t>
      </w:r>
      <w:r w:rsidR="000406E0" w:rsidRPr="00A812B0">
        <w:rPr>
          <w:sz w:val="20"/>
          <w:szCs w:val="20"/>
        </w:rPr>
        <w:t>what ada</w:t>
      </w:r>
      <w:r w:rsidR="00F90E29" w:rsidRPr="00A812B0">
        <w:rPr>
          <w:sz w:val="20"/>
          <w:szCs w:val="20"/>
        </w:rPr>
        <w:t>ptations to the local KSA context may be needed.</w:t>
      </w:r>
    </w:p>
    <w:p w14:paraId="576FC096" w14:textId="5B1EDBA6" w:rsidR="00DB104F" w:rsidRPr="00A812B0" w:rsidRDefault="00F90E29" w:rsidP="008E1479">
      <w:pPr>
        <w:pStyle w:val="ListParagraph"/>
        <w:numPr>
          <w:ilvl w:val="0"/>
          <w:numId w:val="23"/>
        </w:numPr>
        <w:spacing w:before="120" w:after="120" w:line="360" w:lineRule="auto"/>
        <w:ind w:right="907"/>
        <w:jc w:val="both"/>
        <w:rPr>
          <w:sz w:val="20"/>
          <w:szCs w:val="20"/>
        </w:rPr>
      </w:pPr>
      <w:r w:rsidRPr="00A812B0">
        <w:rPr>
          <w:b/>
          <w:bCs/>
          <w:sz w:val="20"/>
          <w:szCs w:val="20"/>
        </w:rPr>
        <w:t>Cognitive Testing</w:t>
      </w:r>
      <w:r w:rsidR="00837DF7" w:rsidRPr="00A812B0">
        <w:rPr>
          <w:b/>
          <w:bCs/>
          <w:sz w:val="20"/>
          <w:szCs w:val="20"/>
        </w:rPr>
        <w:t>.</w:t>
      </w:r>
      <w:r w:rsidR="00837DF7" w:rsidRPr="00A812B0">
        <w:rPr>
          <w:sz w:val="20"/>
          <w:szCs w:val="20"/>
        </w:rPr>
        <w:t xml:space="preserve"> Cognitive testing</w:t>
      </w:r>
      <w:r w:rsidRPr="00A812B0">
        <w:rPr>
          <w:sz w:val="20"/>
          <w:szCs w:val="20"/>
        </w:rPr>
        <w:t xml:space="preserve"> is carried out b</w:t>
      </w:r>
      <w:r w:rsidR="00D768E8" w:rsidRPr="00A812B0">
        <w:rPr>
          <w:sz w:val="20"/>
          <w:szCs w:val="20"/>
        </w:rPr>
        <w:t>y</w:t>
      </w:r>
      <w:r w:rsidRPr="00A812B0">
        <w:rPr>
          <w:sz w:val="20"/>
          <w:szCs w:val="20"/>
        </w:rPr>
        <w:t xml:space="preserve"> the GAS</w:t>
      </w:r>
      <w:r w:rsidR="00D768E8" w:rsidRPr="00A812B0">
        <w:rPr>
          <w:sz w:val="20"/>
          <w:szCs w:val="20"/>
        </w:rPr>
        <w:t>T</w:t>
      </w:r>
      <w:r w:rsidRPr="00A812B0">
        <w:rPr>
          <w:sz w:val="20"/>
          <w:szCs w:val="20"/>
        </w:rPr>
        <w:t xml:space="preserve">AT </w:t>
      </w:r>
      <w:r w:rsidR="003D561E" w:rsidRPr="00A812B0">
        <w:rPr>
          <w:b/>
          <w:bCs/>
          <w:sz w:val="20"/>
          <w:szCs w:val="20"/>
        </w:rPr>
        <w:t>Center for Questionnaire</w:t>
      </w:r>
      <w:r w:rsidR="003D561E" w:rsidRPr="00A812B0">
        <w:rPr>
          <w:sz w:val="20"/>
          <w:szCs w:val="20"/>
        </w:rPr>
        <w:t xml:space="preserve"> </w:t>
      </w:r>
      <w:r w:rsidR="003D561E" w:rsidRPr="00A812B0">
        <w:rPr>
          <w:b/>
          <w:bCs/>
          <w:sz w:val="20"/>
          <w:szCs w:val="20"/>
        </w:rPr>
        <w:t>Development.</w:t>
      </w:r>
      <w:r w:rsidR="003D561E" w:rsidRPr="00A812B0">
        <w:rPr>
          <w:sz w:val="20"/>
          <w:szCs w:val="20"/>
        </w:rPr>
        <w:t xml:space="preserve"> </w:t>
      </w:r>
      <w:r w:rsidR="004C1FF0" w:rsidRPr="00A812B0">
        <w:rPr>
          <w:sz w:val="20"/>
          <w:szCs w:val="20"/>
        </w:rPr>
        <w:t>A</w:t>
      </w:r>
      <w:r w:rsidR="00217BA3" w:rsidRPr="00A812B0">
        <w:rPr>
          <w:sz w:val="20"/>
          <w:szCs w:val="20"/>
        </w:rPr>
        <w:t xml:space="preserve"> small sample </w:t>
      </w:r>
      <w:r w:rsidR="00A6387B" w:rsidRPr="00A812B0">
        <w:rPr>
          <w:sz w:val="20"/>
          <w:szCs w:val="20"/>
        </w:rPr>
        <w:t>of pe</w:t>
      </w:r>
      <w:r w:rsidR="001F3732" w:rsidRPr="00A812B0">
        <w:rPr>
          <w:sz w:val="20"/>
          <w:szCs w:val="20"/>
        </w:rPr>
        <w:t>rsons is chosen</w:t>
      </w:r>
      <w:r w:rsidR="004C1FF0" w:rsidRPr="00A812B0">
        <w:rPr>
          <w:sz w:val="20"/>
          <w:szCs w:val="20"/>
        </w:rPr>
        <w:t xml:space="preserve"> to participate in the cognitive testing. </w:t>
      </w:r>
      <w:r w:rsidR="001F3732" w:rsidRPr="00A812B0">
        <w:rPr>
          <w:sz w:val="20"/>
          <w:szCs w:val="20"/>
        </w:rPr>
        <w:t xml:space="preserve">  Often past survey respondent</w:t>
      </w:r>
      <w:r w:rsidR="004C1FF0" w:rsidRPr="00A812B0">
        <w:rPr>
          <w:sz w:val="20"/>
          <w:szCs w:val="20"/>
        </w:rPr>
        <w:t>s</w:t>
      </w:r>
      <w:r w:rsidR="001F3732" w:rsidRPr="00A812B0">
        <w:rPr>
          <w:sz w:val="20"/>
          <w:szCs w:val="20"/>
        </w:rPr>
        <w:t xml:space="preserve"> </w:t>
      </w:r>
      <w:r w:rsidR="00CA1659" w:rsidRPr="00A812B0">
        <w:rPr>
          <w:sz w:val="20"/>
          <w:szCs w:val="20"/>
        </w:rPr>
        <w:t>are chosen</w:t>
      </w:r>
      <w:r w:rsidR="004C1FF0" w:rsidRPr="00A812B0">
        <w:rPr>
          <w:sz w:val="20"/>
          <w:szCs w:val="20"/>
        </w:rPr>
        <w:t>, with a</w:t>
      </w:r>
      <w:r w:rsidR="00CA1659" w:rsidRPr="00A812B0">
        <w:rPr>
          <w:sz w:val="20"/>
          <w:szCs w:val="20"/>
        </w:rPr>
        <w:t xml:space="preserve"> profile </w:t>
      </w:r>
      <w:r w:rsidR="004C1FF0" w:rsidRPr="00A812B0">
        <w:rPr>
          <w:sz w:val="20"/>
          <w:szCs w:val="20"/>
        </w:rPr>
        <w:t xml:space="preserve">that </w:t>
      </w:r>
      <w:r w:rsidR="00CA1659" w:rsidRPr="00A812B0">
        <w:rPr>
          <w:sz w:val="20"/>
          <w:szCs w:val="20"/>
        </w:rPr>
        <w:t>is relevant to the new questions</w:t>
      </w:r>
      <w:r w:rsidR="006108EF" w:rsidRPr="00A812B0">
        <w:rPr>
          <w:sz w:val="20"/>
          <w:szCs w:val="20"/>
        </w:rPr>
        <w:t xml:space="preserve"> under study. </w:t>
      </w:r>
      <w:r w:rsidR="004C1FF0" w:rsidRPr="00A812B0">
        <w:rPr>
          <w:sz w:val="20"/>
          <w:szCs w:val="20"/>
        </w:rPr>
        <w:t>For example</w:t>
      </w:r>
      <w:r w:rsidR="007A1B3B" w:rsidRPr="00A812B0">
        <w:rPr>
          <w:sz w:val="20"/>
          <w:szCs w:val="20"/>
        </w:rPr>
        <w:t>,</w:t>
      </w:r>
      <w:r w:rsidR="004C1FF0" w:rsidRPr="00A812B0">
        <w:rPr>
          <w:sz w:val="20"/>
          <w:szCs w:val="20"/>
        </w:rPr>
        <w:t xml:space="preserve"> </w:t>
      </w:r>
      <w:r w:rsidR="001C6534" w:rsidRPr="00A812B0">
        <w:rPr>
          <w:sz w:val="20"/>
          <w:szCs w:val="20"/>
        </w:rPr>
        <w:t>if</w:t>
      </w:r>
      <w:r w:rsidR="006108EF" w:rsidRPr="00A812B0">
        <w:rPr>
          <w:sz w:val="20"/>
          <w:szCs w:val="20"/>
        </w:rPr>
        <w:t xml:space="preserve"> the questions pertain </w:t>
      </w:r>
      <w:r w:rsidR="00A17853" w:rsidRPr="00A812B0">
        <w:rPr>
          <w:sz w:val="20"/>
          <w:szCs w:val="20"/>
        </w:rPr>
        <w:t xml:space="preserve">to informal work, persons who worked in </w:t>
      </w:r>
      <w:r w:rsidR="00522ADD" w:rsidRPr="00A812B0">
        <w:rPr>
          <w:sz w:val="20"/>
          <w:szCs w:val="20"/>
        </w:rPr>
        <w:t xml:space="preserve">jobs likely to be informal </w:t>
      </w:r>
      <w:r w:rsidR="001C6534" w:rsidRPr="00A812B0">
        <w:rPr>
          <w:sz w:val="20"/>
          <w:szCs w:val="20"/>
        </w:rPr>
        <w:t>would</w:t>
      </w:r>
      <w:r w:rsidR="00522ADD" w:rsidRPr="00A812B0">
        <w:rPr>
          <w:sz w:val="20"/>
          <w:szCs w:val="20"/>
        </w:rPr>
        <w:t xml:space="preserve"> be chosen for the cognitive testing.</w:t>
      </w:r>
      <w:r w:rsidR="00161B13" w:rsidRPr="00A812B0">
        <w:rPr>
          <w:rFonts w:hint="cs"/>
          <w:sz w:val="20"/>
          <w:szCs w:val="20"/>
          <w:rtl/>
        </w:rPr>
        <w:t xml:space="preserve"> </w:t>
      </w:r>
      <w:r w:rsidR="00522ADD" w:rsidRPr="00A812B0">
        <w:rPr>
          <w:sz w:val="20"/>
          <w:szCs w:val="20"/>
        </w:rPr>
        <w:t xml:space="preserve">The cognitive testing </w:t>
      </w:r>
      <w:r w:rsidR="001C6534" w:rsidRPr="00A812B0">
        <w:rPr>
          <w:sz w:val="20"/>
          <w:szCs w:val="20"/>
        </w:rPr>
        <w:t>methodologies</w:t>
      </w:r>
      <w:r w:rsidR="00522ADD" w:rsidRPr="00A812B0">
        <w:rPr>
          <w:sz w:val="20"/>
          <w:szCs w:val="20"/>
        </w:rPr>
        <w:t xml:space="preserve"> </w:t>
      </w:r>
      <w:r w:rsidR="007A1B3B" w:rsidRPr="00A812B0">
        <w:rPr>
          <w:sz w:val="20"/>
          <w:szCs w:val="20"/>
        </w:rPr>
        <w:t xml:space="preserve">involve use </w:t>
      </w:r>
      <w:r w:rsidR="00522ADD" w:rsidRPr="00A812B0">
        <w:rPr>
          <w:sz w:val="20"/>
          <w:szCs w:val="20"/>
        </w:rPr>
        <w:t xml:space="preserve">of </w:t>
      </w:r>
      <w:r w:rsidR="00902163" w:rsidRPr="00A812B0">
        <w:rPr>
          <w:sz w:val="20"/>
          <w:szCs w:val="20"/>
        </w:rPr>
        <w:t>experienced interviewers trained in the cognitive testing procedures</w:t>
      </w:r>
      <w:r w:rsidR="007A1B3B" w:rsidRPr="00A812B0">
        <w:rPr>
          <w:sz w:val="20"/>
          <w:szCs w:val="20"/>
        </w:rPr>
        <w:t>. They</w:t>
      </w:r>
      <w:r w:rsidR="00902163" w:rsidRPr="00A812B0">
        <w:rPr>
          <w:sz w:val="20"/>
          <w:szCs w:val="20"/>
        </w:rPr>
        <w:t xml:space="preserve"> </w:t>
      </w:r>
      <w:r w:rsidR="00522ADD" w:rsidRPr="00A812B0">
        <w:rPr>
          <w:sz w:val="20"/>
          <w:szCs w:val="20"/>
        </w:rPr>
        <w:t xml:space="preserve">ask the </w:t>
      </w:r>
      <w:r w:rsidR="001C6534" w:rsidRPr="00A812B0">
        <w:rPr>
          <w:sz w:val="20"/>
          <w:szCs w:val="20"/>
        </w:rPr>
        <w:t>respondents</w:t>
      </w:r>
      <w:r w:rsidR="00522ADD" w:rsidRPr="00A812B0">
        <w:rPr>
          <w:sz w:val="20"/>
          <w:szCs w:val="20"/>
        </w:rPr>
        <w:t xml:space="preserve"> the new questions, and then </w:t>
      </w:r>
      <w:r w:rsidR="00464DDC" w:rsidRPr="00A812B0">
        <w:rPr>
          <w:sz w:val="20"/>
          <w:szCs w:val="20"/>
        </w:rPr>
        <w:t>ask about the respondent</w:t>
      </w:r>
      <w:r w:rsidR="0041306E" w:rsidRPr="00A812B0">
        <w:rPr>
          <w:sz w:val="20"/>
          <w:szCs w:val="20"/>
        </w:rPr>
        <w:t>’s u</w:t>
      </w:r>
      <w:r w:rsidR="00357E5E" w:rsidRPr="00A812B0">
        <w:rPr>
          <w:sz w:val="20"/>
          <w:szCs w:val="20"/>
        </w:rPr>
        <w:t>nderstan</w:t>
      </w:r>
      <w:r w:rsidR="0041306E" w:rsidRPr="00A812B0">
        <w:rPr>
          <w:sz w:val="20"/>
          <w:szCs w:val="20"/>
        </w:rPr>
        <w:t>d</w:t>
      </w:r>
      <w:r w:rsidR="00357E5E" w:rsidRPr="00A812B0">
        <w:rPr>
          <w:sz w:val="20"/>
          <w:szCs w:val="20"/>
        </w:rPr>
        <w:t xml:space="preserve">ing </w:t>
      </w:r>
      <w:r w:rsidR="000E66DB" w:rsidRPr="00A812B0">
        <w:rPr>
          <w:sz w:val="20"/>
          <w:szCs w:val="20"/>
        </w:rPr>
        <w:t>of</w:t>
      </w:r>
      <w:r w:rsidR="00357E5E" w:rsidRPr="00A812B0">
        <w:rPr>
          <w:sz w:val="20"/>
          <w:szCs w:val="20"/>
        </w:rPr>
        <w:t xml:space="preserve"> the questio</w:t>
      </w:r>
      <w:r w:rsidR="00CC44AA" w:rsidRPr="00A812B0">
        <w:rPr>
          <w:sz w:val="20"/>
          <w:szCs w:val="20"/>
        </w:rPr>
        <w:t>n</w:t>
      </w:r>
      <w:r w:rsidR="00632BF8" w:rsidRPr="00A812B0">
        <w:rPr>
          <w:sz w:val="20"/>
          <w:szCs w:val="20"/>
        </w:rPr>
        <w:t xml:space="preserve">, </w:t>
      </w:r>
      <w:r w:rsidR="00182A23" w:rsidRPr="00A812B0">
        <w:rPr>
          <w:sz w:val="20"/>
          <w:szCs w:val="20"/>
        </w:rPr>
        <w:t>the</w:t>
      </w:r>
      <w:r w:rsidR="0041306E" w:rsidRPr="00A812B0">
        <w:rPr>
          <w:sz w:val="20"/>
          <w:szCs w:val="20"/>
        </w:rPr>
        <w:t xml:space="preserve"> </w:t>
      </w:r>
      <w:r w:rsidR="00632BF8" w:rsidRPr="00A812B0">
        <w:rPr>
          <w:sz w:val="20"/>
          <w:szCs w:val="20"/>
        </w:rPr>
        <w:t xml:space="preserve">information they were being asked to provide, and </w:t>
      </w:r>
      <w:r w:rsidR="00182A23" w:rsidRPr="00A812B0">
        <w:rPr>
          <w:sz w:val="20"/>
          <w:szCs w:val="20"/>
        </w:rPr>
        <w:t>the ability or</w:t>
      </w:r>
      <w:r w:rsidR="00F252B2" w:rsidRPr="00A812B0">
        <w:rPr>
          <w:sz w:val="20"/>
          <w:szCs w:val="20"/>
        </w:rPr>
        <w:t xml:space="preserve"> </w:t>
      </w:r>
      <w:r w:rsidR="00182A23" w:rsidRPr="00A812B0">
        <w:rPr>
          <w:sz w:val="20"/>
          <w:szCs w:val="20"/>
        </w:rPr>
        <w:t>difficulties</w:t>
      </w:r>
      <w:r w:rsidR="00F252B2" w:rsidRPr="00A812B0">
        <w:rPr>
          <w:sz w:val="20"/>
          <w:szCs w:val="20"/>
        </w:rPr>
        <w:t xml:space="preserve"> </w:t>
      </w:r>
      <w:r w:rsidR="00182A23" w:rsidRPr="00A812B0">
        <w:rPr>
          <w:sz w:val="20"/>
          <w:szCs w:val="20"/>
        </w:rPr>
        <w:t xml:space="preserve">if any in </w:t>
      </w:r>
      <w:r w:rsidR="0078334A" w:rsidRPr="00A812B0">
        <w:rPr>
          <w:sz w:val="20"/>
          <w:szCs w:val="20"/>
        </w:rPr>
        <w:t xml:space="preserve">providing the </w:t>
      </w:r>
      <w:r w:rsidR="00F252B2" w:rsidRPr="00A812B0">
        <w:rPr>
          <w:sz w:val="20"/>
          <w:szCs w:val="20"/>
        </w:rPr>
        <w:t>requested information</w:t>
      </w:r>
      <w:r w:rsidR="0078334A" w:rsidRPr="00A812B0">
        <w:rPr>
          <w:sz w:val="20"/>
          <w:szCs w:val="20"/>
        </w:rPr>
        <w:t xml:space="preserve"> (such as recall of information,</w:t>
      </w:r>
      <w:r w:rsidR="00913BF7" w:rsidRPr="00A812B0">
        <w:rPr>
          <w:sz w:val="20"/>
          <w:szCs w:val="20"/>
        </w:rPr>
        <w:t xml:space="preserve"> etc</w:t>
      </w:r>
      <w:r w:rsidR="007A1B3B" w:rsidRPr="00A812B0">
        <w:rPr>
          <w:sz w:val="20"/>
          <w:szCs w:val="20"/>
        </w:rPr>
        <w:t>.</w:t>
      </w:r>
      <w:r w:rsidR="00913BF7" w:rsidRPr="00A812B0">
        <w:rPr>
          <w:sz w:val="20"/>
          <w:szCs w:val="20"/>
        </w:rPr>
        <w:t>)</w:t>
      </w:r>
      <w:r w:rsidR="004E5672" w:rsidRPr="00A812B0">
        <w:rPr>
          <w:sz w:val="20"/>
          <w:szCs w:val="20"/>
        </w:rPr>
        <w:t xml:space="preserve">. </w:t>
      </w:r>
      <w:r w:rsidR="0093406E" w:rsidRPr="00A812B0">
        <w:rPr>
          <w:sz w:val="20"/>
          <w:szCs w:val="20"/>
        </w:rPr>
        <w:t xml:space="preserve">Based on </w:t>
      </w:r>
      <w:r w:rsidR="00913BF7" w:rsidRPr="00A812B0">
        <w:rPr>
          <w:sz w:val="20"/>
          <w:szCs w:val="20"/>
        </w:rPr>
        <w:t>this feedback</w:t>
      </w:r>
      <w:r w:rsidR="0093406E" w:rsidRPr="00A812B0">
        <w:rPr>
          <w:sz w:val="20"/>
          <w:szCs w:val="20"/>
        </w:rPr>
        <w:t xml:space="preserve">, </w:t>
      </w:r>
      <w:r w:rsidR="00913BF7" w:rsidRPr="00A812B0">
        <w:rPr>
          <w:sz w:val="20"/>
          <w:szCs w:val="20"/>
        </w:rPr>
        <w:t>modifications</w:t>
      </w:r>
      <w:r w:rsidR="0093406E" w:rsidRPr="00A812B0">
        <w:rPr>
          <w:sz w:val="20"/>
          <w:szCs w:val="20"/>
        </w:rPr>
        <w:t xml:space="preserve"> are m</w:t>
      </w:r>
      <w:r w:rsidR="00913BF7" w:rsidRPr="00A812B0">
        <w:rPr>
          <w:sz w:val="20"/>
          <w:szCs w:val="20"/>
        </w:rPr>
        <w:t>a</w:t>
      </w:r>
      <w:r w:rsidR="0093406E" w:rsidRPr="00A812B0">
        <w:rPr>
          <w:sz w:val="20"/>
          <w:szCs w:val="20"/>
        </w:rPr>
        <w:t>de to the question</w:t>
      </w:r>
      <w:r w:rsidR="00913BF7" w:rsidRPr="00A812B0">
        <w:rPr>
          <w:sz w:val="20"/>
          <w:szCs w:val="20"/>
        </w:rPr>
        <w:t>s to make them clearer and easier to</w:t>
      </w:r>
      <w:r w:rsidR="00837DF7" w:rsidRPr="00A812B0">
        <w:rPr>
          <w:sz w:val="20"/>
          <w:szCs w:val="20"/>
        </w:rPr>
        <w:t xml:space="preserve"> respond to.</w:t>
      </w:r>
    </w:p>
    <w:p w14:paraId="360F96A0" w14:textId="2B50B0F2" w:rsidR="00025C39" w:rsidRPr="00A812B0" w:rsidRDefault="0093406E" w:rsidP="00A31DB2">
      <w:pPr>
        <w:pStyle w:val="ListParagraph"/>
        <w:numPr>
          <w:ilvl w:val="0"/>
          <w:numId w:val="23"/>
        </w:numPr>
        <w:spacing w:before="120" w:after="120" w:line="360" w:lineRule="auto"/>
        <w:ind w:right="907"/>
        <w:jc w:val="both"/>
        <w:rPr>
          <w:sz w:val="20"/>
          <w:szCs w:val="20"/>
        </w:rPr>
      </w:pPr>
      <w:r w:rsidRPr="00A812B0">
        <w:rPr>
          <w:b/>
          <w:bCs/>
          <w:sz w:val="20"/>
          <w:szCs w:val="20"/>
        </w:rPr>
        <w:t xml:space="preserve">Development of CATI </w:t>
      </w:r>
      <w:r w:rsidR="00431585" w:rsidRPr="00A812B0">
        <w:rPr>
          <w:b/>
          <w:bCs/>
          <w:sz w:val="20"/>
          <w:szCs w:val="20"/>
        </w:rPr>
        <w:t xml:space="preserve">and CAPI </w:t>
      </w:r>
      <w:r w:rsidR="00837DF7" w:rsidRPr="00A812B0">
        <w:rPr>
          <w:b/>
          <w:bCs/>
          <w:sz w:val="20"/>
          <w:szCs w:val="20"/>
        </w:rPr>
        <w:t>Instrument</w:t>
      </w:r>
      <w:r w:rsidRPr="00A812B0">
        <w:rPr>
          <w:b/>
          <w:bCs/>
          <w:sz w:val="20"/>
          <w:szCs w:val="20"/>
        </w:rPr>
        <w:t>.</w:t>
      </w:r>
      <w:r w:rsidRPr="00A812B0">
        <w:rPr>
          <w:sz w:val="20"/>
          <w:szCs w:val="20"/>
        </w:rPr>
        <w:t xml:space="preserve"> The</w:t>
      </w:r>
      <w:r w:rsidR="00837DF7" w:rsidRPr="00A812B0">
        <w:rPr>
          <w:sz w:val="20"/>
          <w:szCs w:val="20"/>
        </w:rPr>
        <w:t xml:space="preserve"> </w:t>
      </w:r>
      <w:r w:rsidR="000E12A0" w:rsidRPr="00A812B0">
        <w:rPr>
          <w:sz w:val="20"/>
          <w:szCs w:val="20"/>
        </w:rPr>
        <w:t xml:space="preserve">questionnaire changes are then </w:t>
      </w:r>
      <w:r w:rsidR="00837DF7" w:rsidRPr="00A812B0">
        <w:rPr>
          <w:sz w:val="20"/>
          <w:szCs w:val="20"/>
        </w:rPr>
        <w:t xml:space="preserve">specified </w:t>
      </w:r>
      <w:r w:rsidR="00D04ABA" w:rsidRPr="00A812B0">
        <w:rPr>
          <w:sz w:val="20"/>
          <w:szCs w:val="20"/>
        </w:rPr>
        <w:t>to and</w:t>
      </w:r>
      <w:r w:rsidR="007A1B3B" w:rsidRPr="00A812B0">
        <w:rPr>
          <w:sz w:val="20"/>
          <w:szCs w:val="20"/>
        </w:rPr>
        <w:t xml:space="preserve"> implemented in</w:t>
      </w:r>
      <w:r w:rsidR="00D04ABA" w:rsidRPr="00A812B0">
        <w:rPr>
          <w:sz w:val="20"/>
          <w:szCs w:val="20"/>
        </w:rPr>
        <w:t xml:space="preserve"> </w:t>
      </w:r>
      <w:r w:rsidR="000E12A0" w:rsidRPr="00A812B0">
        <w:rPr>
          <w:sz w:val="20"/>
          <w:szCs w:val="20"/>
        </w:rPr>
        <w:t xml:space="preserve">the CATI </w:t>
      </w:r>
      <w:r w:rsidR="00431585" w:rsidRPr="00A812B0">
        <w:rPr>
          <w:sz w:val="20"/>
          <w:szCs w:val="20"/>
        </w:rPr>
        <w:t xml:space="preserve">and CAPI </w:t>
      </w:r>
      <w:r w:rsidR="000E12A0" w:rsidRPr="00A812B0">
        <w:rPr>
          <w:sz w:val="20"/>
          <w:szCs w:val="20"/>
        </w:rPr>
        <w:t xml:space="preserve">version </w:t>
      </w:r>
      <w:r w:rsidR="00D04ABA" w:rsidRPr="00A812B0">
        <w:rPr>
          <w:sz w:val="20"/>
          <w:szCs w:val="20"/>
        </w:rPr>
        <w:t>o</w:t>
      </w:r>
      <w:r w:rsidR="000E12A0" w:rsidRPr="00A812B0">
        <w:rPr>
          <w:sz w:val="20"/>
          <w:szCs w:val="20"/>
        </w:rPr>
        <w:t xml:space="preserve">f </w:t>
      </w:r>
      <w:r w:rsidR="005810B4" w:rsidRPr="00A812B0">
        <w:rPr>
          <w:sz w:val="20"/>
          <w:szCs w:val="20"/>
        </w:rPr>
        <w:t xml:space="preserve">the questionnaire </w:t>
      </w:r>
      <w:r w:rsidR="000E12A0" w:rsidRPr="00A812B0">
        <w:rPr>
          <w:sz w:val="20"/>
          <w:szCs w:val="20"/>
        </w:rPr>
        <w:t xml:space="preserve">by </w:t>
      </w:r>
      <w:r w:rsidR="00D04ABA" w:rsidRPr="00A812B0">
        <w:rPr>
          <w:sz w:val="20"/>
          <w:szCs w:val="20"/>
        </w:rPr>
        <w:t>t</w:t>
      </w:r>
      <w:r w:rsidR="000E12A0" w:rsidRPr="00A812B0">
        <w:rPr>
          <w:sz w:val="20"/>
          <w:szCs w:val="20"/>
        </w:rPr>
        <w:t>he IT department</w:t>
      </w:r>
      <w:r w:rsidR="00D04ABA" w:rsidRPr="00A812B0">
        <w:rPr>
          <w:sz w:val="20"/>
          <w:szCs w:val="20"/>
        </w:rPr>
        <w:t xml:space="preserve">. </w:t>
      </w:r>
      <w:r w:rsidR="005810B4" w:rsidRPr="00A812B0">
        <w:rPr>
          <w:sz w:val="20"/>
          <w:szCs w:val="20"/>
        </w:rPr>
        <w:t xml:space="preserve"> </w:t>
      </w:r>
      <w:r w:rsidR="000E12A0" w:rsidRPr="00A812B0">
        <w:rPr>
          <w:sz w:val="20"/>
          <w:szCs w:val="20"/>
        </w:rPr>
        <w:t xml:space="preserve">The LFS </w:t>
      </w:r>
      <w:r w:rsidR="00D04ABA" w:rsidRPr="00A812B0">
        <w:rPr>
          <w:sz w:val="20"/>
          <w:szCs w:val="20"/>
        </w:rPr>
        <w:lastRenderedPageBreak/>
        <w:t>department</w:t>
      </w:r>
      <w:r w:rsidR="000E12A0" w:rsidRPr="00A812B0">
        <w:rPr>
          <w:sz w:val="20"/>
          <w:szCs w:val="20"/>
        </w:rPr>
        <w:t xml:space="preserve"> does </w:t>
      </w:r>
      <w:r w:rsidR="00A2476C" w:rsidRPr="00A812B0">
        <w:rPr>
          <w:sz w:val="20"/>
          <w:szCs w:val="20"/>
        </w:rPr>
        <w:t xml:space="preserve">desktop testing of the new instrument to </w:t>
      </w:r>
      <w:r w:rsidR="00D04ABA" w:rsidRPr="00A812B0">
        <w:rPr>
          <w:sz w:val="20"/>
          <w:szCs w:val="20"/>
        </w:rPr>
        <w:t>confirm</w:t>
      </w:r>
      <w:r w:rsidR="00A2476C" w:rsidRPr="00A812B0">
        <w:rPr>
          <w:sz w:val="20"/>
          <w:szCs w:val="20"/>
        </w:rPr>
        <w:t xml:space="preserve"> the </w:t>
      </w:r>
      <w:r w:rsidR="00D04ABA" w:rsidRPr="00A812B0">
        <w:rPr>
          <w:sz w:val="20"/>
          <w:szCs w:val="20"/>
        </w:rPr>
        <w:t>logical</w:t>
      </w:r>
      <w:r w:rsidR="00A2476C" w:rsidRPr="00A812B0">
        <w:rPr>
          <w:sz w:val="20"/>
          <w:szCs w:val="20"/>
        </w:rPr>
        <w:t xml:space="preserve"> flow </w:t>
      </w:r>
      <w:r w:rsidR="00482C26" w:rsidRPr="00A812B0">
        <w:rPr>
          <w:sz w:val="20"/>
          <w:szCs w:val="20"/>
        </w:rPr>
        <w:t>and appearance of the</w:t>
      </w:r>
      <w:r w:rsidR="00A2476C" w:rsidRPr="00A812B0">
        <w:rPr>
          <w:sz w:val="20"/>
          <w:szCs w:val="20"/>
        </w:rPr>
        <w:t xml:space="preserve"> </w:t>
      </w:r>
      <w:r w:rsidR="00C27711" w:rsidRPr="00A812B0">
        <w:rPr>
          <w:sz w:val="20"/>
          <w:szCs w:val="20"/>
        </w:rPr>
        <w:t>questions</w:t>
      </w:r>
      <w:r w:rsidR="000A304F" w:rsidRPr="00A812B0">
        <w:rPr>
          <w:sz w:val="20"/>
          <w:szCs w:val="20"/>
        </w:rPr>
        <w:t xml:space="preserve"> </w:t>
      </w:r>
      <w:r w:rsidR="00482C26" w:rsidRPr="00A812B0">
        <w:rPr>
          <w:sz w:val="20"/>
          <w:szCs w:val="20"/>
        </w:rPr>
        <w:t>is correct.</w:t>
      </w:r>
    </w:p>
    <w:p w14:paraId="419F95CD" w14:textId="4AA1AECD" w:rsidR="00E833B4" w:rsidRPr="00A812B0" w:rsidRDefault="00482C26" w:rsidP="008E1479">
      <w:pPr>
        <w:pStyle w:val="ListParagraph"/>
        <w:numPr>
          <w:ilvl w:val="0"/>
          <w:numId w:val="23"/>
        </w:numPr>
        <w:spacing w:before="120" w:after="120" w:line="360" w:lineRule="auto"/>
        <w:ind w:right="907"/>
        <w:jc w:val="both"/>
        <w:rPr>
          <w:sz w:val="20"/>
          <w:szCs w:val="20"/>
        </w:rPr>
      </w:pPr>
      <w:r w:rsidRPr="00A812B0">
        <w:rPr>
          <w:b/>
          <w:bCs/>
          <w:sz w:val="20"/>
          <w:szCs w:val="20"/>
        </w:rPr>
        <w:t>Operational Testing.</w:t>
      </w:r>
      <w:r w:rsidRPr="00A812B0">
        <w:rPr>
          <w:sz w:val="20"/>
          <w:szCs w:val="20"/>
        </w:rPr>
        <w:t xml:space="preserve">  A small test of the new questionnaire is carried </w:t>
      </w:r>
      <w:r w:rsidR="00D04ABA" w:rsidRPr="00A812B0">
        <w:rPr>
          <w:sz w:val="20"/>
          <w:szCs w:val="20"/>
        </w:rPr>
        <w:t>o</w:t>
      </w:r>
      <w:r w:rsidRPr="00A812B0">
        <w:rPr>
          <w:sz w:val="20"/>
          <w:szCs w:val="20"/>
        </w:rPr>
        <w:t xml:space="preserve">ut on a </w:t>
      </w:r>
      <w:r w:rsidR="005552BE" w:rsidRPr="00A812B0">
        <w:rPr>
          <w:sz w:val="20"/>
          <w:szCs w:val="20"/>
        </w:rPr>
        <w:t xml:space="preserve">sample of households. </w:t>
      </w:r>
      <w:r w:rsidR="00E35E47" w:rsidRPr="00A812B0">
        <w:rPr>
          <w:sz w:val="20"/>
          <w:szCs w:val="20"/>
        </w:rPr>
        <w:t xml:space="preserve">This tests all the </w:t>
      </w:r>
      <w:r w:rsidR="00D04ABA" w:rsidRPr="00A812B0">
        <w:rPr>
          <w:sz w:val="20"/>
          <w:szCs w:val="20"/>
        </w:rPr>
        <w:t>operations</w:t>
      </w:r>
      <w:r w:rsidR="00E35E47" w:rsidRPr="00A812B0">
        <w:rPr>
          <w:sz w:val="20"/>
          <w:szCs w:val="20"/>
        </w:rPr>
        <w:t xml:space="preserve"> involved in the collection</w:t>
      </w:r>
      <w:r w:rsidR="001B14DA" w:rsidRPr="00A812B0">
        <w:rPr>
          <w:sz w:val="20"/>
          <w:szCs w:val="20"/>
        </w:rPr>
        <w:t xml:space="preserve"> and production of files for processing of the data.  </w:t>
      </w:r>
      <w:r w:rsidR="00D04ABA" w:rsidRPr="00A812B0">
        <w:rPr>
          <w:sz w:val="20"/>
          <w:szCs w:val="20"/>
        </w:rPr>
        <w:t>Analysis</w:t>
      </w:r>
      <w:r w:rsidR="001B14DA" w:rsidRPr="00A812B0">
        <w:rPr>
          <w:sz w:val="20"/>
          <w:szCs w:val="20"/>
        </w:rPr>
        <w:t xml:space="preserve"> </w:t>
      </w:r>
      <w:r w:rsidR="00D04ABA" w:rsidRPr="00A812B0">
        <w:rPr>
          <w:sz w:val="20"/>
          <w:szCs w:val="20"/>
        </w:rPr>
        <w:t>of</w:t>
      </w:r>
      <w:r w:rsidR="001B14DA" w:rsidRPr="00A812B0">
        <w:rPr>
          <w:sz w:val="20"/>
          <w:szCs w:val="20"/>
        </w:rPr>
        <w:t xml:space="preserve"> the data </w:t>
      </w:r>
      <w:r w:rsidR="00EA28C8" w:rsidRPr="00A812B0">
        <w:rPr>
          <w:sz w:val="20"/>
          <w:szCs w:val="20"/>
        </w:rPr>
        <w:t xml:space="preserve">is also carried out to </w:t>
      </w:r>
      <w:r w:rsidR="00D04ABA" w:rsidRPr="00A812B0">
        <w:rPr>
          <w:sz w:val="20"/>
          <w:szCs w:val="20"/>
        </w:rPr>
        <w:t>verify</w:t>
      </w:r>
      <w:r w:rsidR="00EA28C8" w:rsidRPr="00A812B0">
        <w:rPr>
          <w:sz w:val="20"/>
          <w:szCs w:val="20"/>
        </w:rPr>
        <w:t xml:space="preserve"> that the responses to the questions are as expected.  The </w:t>
      </w:r>
      <w:r w:rsidR="00D04ABA" w:rsidRPr="00A812B0">
        <w:rPr>
          <w:sz w:val="20"/>
          <w:szCs w:val="20"/>
        </w:rPr>
        <w:t>operational</w:t>
      </w:r>
      <w:r w:rsidR="00EA28C8" w:rsidRPr="00A812B0">
        <w:rPr>
          <w:sz w:val="20"/>
          <w:szCs w:val="20"/>
        </w:rPr>
        <w:t xml:space="preserve"> tests are not large enough to detect differences in the data</w:t>
      </w:r>
      <w:r w:rsidR="008C4CF8" w:rsidRPr="00A812B0">
        <w:rPr>
          <w:sz w:val="20"/>
          <w:szCs w:val="20"/>
        </w:rPr>
        <w:t>,</w:t>
      </w:r>
      <w:r w:rsidR="00EA28C8" w:rsidRPr="00A812B0">
        <w:rPr>
          <w:sz w:val="20"/>
          <w:szCs w:val="20"/>
        </w:rPr>
        <w:t xml:space="preserve"> for example </w:t>
      </w:r>
      <w:r w:rsidR="008C4CF8" w:rsidRPr="00A812B0">
        <w:rPr>
          <w:sz w:val="20"/>
          <w:szCs w:val="20"/>
        </w:rPr>
        <w:t>between a</w:t>
      </w:r>
      <w:r w:rsidR="00EA28C8" w:rsidRPr="00A812B0">
        <w:rPr>
          <w:sz w:val="20"/>
          <w:szCs w:val="20"/>
        </w:rPr>
        <w:t xml:space="preserve"> </w:t>
      </w:r>
      <w:r w:rsidR="008C4CF8" w:rsidRPr="00A812B0">
        <w:rPr>
          <w:sz w:val="20"/>
          <w:szCs w:val="20"/>
        </w:rPr>
        <w:t>previous</w:t>
      </w:r>
      <w:r w:rsidR="00EA28C8" w:rsidRPr="00A812B0">
        <w:rPr>
          <w:sz w:val="20"/>
          <w:szCs w:val="20"/>
        </w:rPr>
        <w:t xml:space="preserve"> and new version of the questionnaire, but they ensure that operationally the questionnaire changes </w:t>
      </w:r>
      <w:r w:rsidR="000354C2" w:rsidRPr="00A812B0">
        <w:rPr>
          <w:sz w:val="20"/>
          <w:szCs w:val="20"/>
        </w:rPr>
        <w:t xml:space="preserve">have been implemented in accordance with specifications, and the new data are introduced without causing problems to existing </w:t>
      </w:r>
      <w:r w:rsidR="002F114B" w:rsidRPr="00A812B0">
        <w:rPr>
          <w:sz w:val="20"/>
          <w:szCs w:val="20"/>
        </w:rPr>
        <w:t xml:space="preserve">collection and </w:t>
      </w:r>
      <w:r w:rsidR="000354C2" w:rsidRPr="00A812B0">
        <w:rPr>
          <w:sz w:val="20"/>
          <w:szCs w:val="20"/>
        </w:rPr>
        <w:t xml:space="preserve">processing </w:t>
      </w:r>
      <w:r w:rsidR="002F114B" w:rsidRPr="00A812B0">
        <w:rPr>
          <w:sz w:val="20"/>
          <w:szCs w:val="20"/>
        </w:rPr>
        <w:t>of the data</w:t>
      </w:r>
      <w:r w:rsidR="0083544F" w:rsidRPr="00A812B0">
        <w:rPr>
          <w:sz w:val="20"/>
          <w:szCs w:val="20"/>
        </w:rPr>
        <w:t>.</w:t>
      </w:r>
    </w:p>
    <w:p w14:paraId="5E0BC4F4" w14:textId="17F627D9" w:rsidR="00C0014E" w:rsidRPr="00A812B0" w:rsidRDefault="00936054" w:rsidP="006236B9">
      <w:pPr>
        <w:pStyle w:val="Heading3"/>
        <w:numPr>
          <w:ilvl w:val="1"/>
          <w:numId w:val="39"/>
        </w:numPr>
        <w:tabs>
          <w:tab w:val="left" w:pos="2171"/>
          <w:tab w:val="left" w:pos="2172"/>
        </w:tabs>
        <w:rPr>
          <w:color w:val="00AFEF"/>
        </w:rPr>
      </w:pPr>
      <w:bookmarkStart w:id="49" w:name="_Toc120701725"/>
      <w:bookmarkStart w:id="50" w:name="_Hlk202273117"/>
      <w:r w:rsidRPr="00A812B0">
        <w:rPr>
          <w:color w:val="00AFEF"/>
        </w:rPr>
        <w:t xml:space="preserve">Questionnaire Changes introduced in </w:t>
      </w:r>
      <w:r w:rsidR="00300ECC" w:rsidRPr="00A812B0">
        <w:rPr>
          <w:color w:val="00AFEF"/>
        </w:rPr>
        <w:t>Q1</w:t>
      </w:r>
      <w:r w:rsidR="005810B4" w:rsidRPr="00A812B0">
        <w:rPr>
          <w:color w:val="00AFEF"/>
        </w:rPr>
        <w:t xml:space="preserve"> </w:t>
      </w:r>
      <w:r w:rsidRPr="00A812B0">
        <w:rPr>
          <w:color w:val="00AFEF"/>
        </w:rPr>
        <w:t>202</w:t>
      </w:r>
      <w:bookmarkEnd w:id="49"/>
      <w:r w:rsidR="00300ECC" w:rsidRPr="00A812B0">
        <w:rPr>
          <w:color w:val="00AFEF"/>
        </w:rPr>
        <w:t>5</w:t>
      </w:r>
    </w:p>
    <w:p w14:paraId="1EC5FAD3" w14:textId="1B3151E3" w:rsidR="00300ECC" w:rsidRPr="00A812B0" w:rsidRDefault="00300ECC" w:rsidP="00300ECC">
      <w:pPr>
        <w:pStyle w:val="BodyText"/>
        <w:spacing w:before="120" w:after="120" w:line="360" w:lineRule="auto"/>
        <w:ind w:left="1094" w:right="907"/>
        <w:jc w:val="both"/>
        <w:rPr>
          <w:b w:val="0"/>
          <w:bCs w:val="0"/>
          <w:rtl/>
        </w:rPr>
      </w:pPr>
      <w:r w:rsidRPr="00A812B0">
        <w:rPr>
          <w:b w:val="0"/>
          <w:bCs w:val="0"/>
        </w:rPr>
        <w:t xml:space="preserve">In Q1 2025, significant changes were made to the Labor Force Survey </w:t>
      </w:r>
      <w:r w:rsidR="009D3387" w:rsidRPr="00A812B0">
        <w:rPr>
          <w:b w:val="0"/>
          <w:bCs w:val="0"/>
        </w:rPr>
        <w:t>questionnaire</w:t>
      </w:r>
      <w:r w:rsidRPr="00A812B0">
        <w:rPr>
          <w:b w:val="0"/>
          <w:bCs w:val="0"/>
        </w:rPr>
        <w:t xml:space="preserve"> to ensure </w:t>
      </w:r>
      <w:r w:rsidR="00A31DB2" w:rsidRPr="00A812B0">
        <w:rPr>
          <w:b w:val="0"/>
          <w:bCs w:val="0"/>
        </w:rPr>
        <w:t>it is</w:t>
      </w:r>
      <w:r w:rsidRPr="00A812B0">
        <w:rPr>
          <w:b w:val="0"/>
          <w:bCs w:val="0"/>
        </w:rPr>
        <w:t xml:space="preserve"> alignment with the latest international standards issued by the International Labor Organization</w:t>
      </w:r>
      <w:r w:rsidR="00641562" w:rsidRPr="00A812B0">
        <w:rPr>
          <w:b w:val="0"/>
          <w:bCs w:val="0"/>
        </w:rPr>
        <w:t xml:space="preserve"> (ILO)</w:t>
      </w:r>
      <w:r w:rsidRPr="00A812B0">
        <w:rPr>
          <w:b w:val="0"/>
          <w:bCs w:val="0"/>
        </w:rPr>
        <w:t xml:space="preserve">, as well as global best practices. </w:t>
      </w:r>
      <w:r w:rsidR="00641562" w:rsidRPr="00A812B0">
        <w:rPr>
          <w:b w:val="0"/>
          <w:bCs w:val="0"/>
        </w:rPr>
        <w:t>These changes also took into account the information needs of government entities</w:t>
      </w:r>
      <w:r w:rsidRPr="00A812B0">
        <w:rPr>
          <w:b w:val="0"/>
          <w:bCs w:val="0"/>
        </w:rPr>
        <w:t xml:space="preserve">, which </w:t>
      </w:r>
      <w:r w:rsidR="00641562" w:rsidRPr="00A812B0">
        <w:rPr>
          <w:b w:val="0"/>
          <w:bCs w:val="0"/>
        </w:rPr>
        <w:t xml:space="preserve">are the </w:t>
      </w:r>
      <w:r w:rsidRPr="00A812B0">
        <w:rPr>
          <w:b w:val="0"/>
          <w:bCs w:val="0"/>
        </w:rPr>
        <w:t xml:space="preserve"> primary users of the data, while </w:t>
      </w:r>
      <w:r w:rsidR="00641562" w:rsidRPr="00A812B0">
        <w:rPr>
          <w:b w:val="0"/>
          <w:bCs w:val="0"/>
        </w:rPr>
        <w:t xml:space="preserve">maintaining consistency </w:t>
      </w:r>
      <w:r w:rsidRPr="00A812B0">
        <w:rPr>
          <w:b w:val="0"/>
          <w:bCs w:val="0"/>
        </w:rPr>
        <w:t>of the International Labor</w:t>
      </w:r>
      <w:r w:rsidR="00641562" w:rsidRPr="00A812B0">
        <w:rPr>
          <w:b w:val="0"/>
          <w:bCs w:val="0"/>
        </w:rPr>
        <w:t xml:space="preserve"> </w:t>
      </w:r>
      <w:r w:rsidRPr="00A812B0">
        <w:rPr>
          <w:b w:val="0"/>
          <w:bCs w:val="0"/>
        </w:rPr>
        <w:t>Organization</w:t>
      </w:r>
      <w:r w:rsidR="00641562" w:rsidRPr="00A812B0">
        <w:rPr>
          <w:b w:val="0"/>
          <w:bCs w:val="0"/>
        </w:rPr>
        <w:t xml:space="preserve"> (ILO) guidelines</w:t>
      </w:r>
      <w:r w:rsidRPr="00A812B0">
        <w:rPr>
          <w:b w:val="0"/>
          <w:bCs w:val="0"/>
        </w:rPr>
        <w:t>.</w:t>
      </w:r>
    </w:p>
    <w:p w14:paraId="2C342388" w14:textId="1E39FFB3" w:rsidR="00300ECC" w:rsidRPr="00A812B0" w:rsidRDefault="00300ECC" w:rsidP="00300ECC">
      <w:pPr>
        <w:pStyle w:val="BodyText"/>
        <w:spacing w:before="120" w:after="120" w:line="360" w:lineRule="auto"/>
        <w:ind w:left="1094" w:right="907"/>
        <w:jc w:val="both"/>
        <w:rPr>
          <w:b w:val="0"/>
          <w:bCs w:val="0"/>
        </w:rPr>
      </w:pPr>
      <w:r w:rsidRPr="00A812B0">
        <w:rPr>
          <w:b w:val="0"/>
          <w:bCs w:val="0"/>
        </w:rPr>
        <w:t xml:space="preserve">The changes included adding questions to the survey </w:t>
      </w:r>
      <w:r w:rsidR="009D3387" w:rsidRPr="00A812B0">
        <w:rPr>
          <w:b w:val="0"/>
          <w:bCs w:val="0"/>
        </w:rPr>
        <w:t xml:space="preserve">questionnaire </w:t>
      </w:r>
      <w:r w:rsidRPr="00A812B0">
        <w:rPr>
          <w:b w:val="0"/>
          <w:bCs w:val="0"/>
        </w:rPr>
        <w:t xml:space="preserve">to confirm household members who </w:t>
      </w:r>
      <w:r w:rsidR="005E272F" w:rsidRPr="00A812B0">
        <w:rPr>
          <w:b w:val="0"/>
          <w:bCs w:val="0"/>
        </w:rPr>
        <w:t>habitual residents are</w:t>
      </w:r>
      <w:r w:rsidRPr="00A812B0">
        <w:rPr>
          <w:b w:val="0"/>
          <w:bCs w:val="0"/>
        </w:rPr>
        <w:t xml:space="preserve">, adding detailed questions to cover multiple forms of work also, adding questions to confirm active job search methods. </w:t>
      </w:r>
    </w:p>
    <w:p w14:paraId="27C560C6" w14:textId="571549A8" w:rsidR="00300ECC" w:rsidRPr="00A812B0" w:rsidRDefault="00300ECC" w:rsidP="00300ECC">
      <w:pPr>
        <w:pStyle w:val="BodyText"/>
        <w:spacing w:before="120" w:after="120" w:line="360" w:lineRule="auto"/>
        <w:ind w:left="1094" w:right="907"/>
        <w:jc w:val="both"/>
        <w:rPr>
          <w:b w:val="0"/>
          <w:bCs w:val="0"/>
        </w:rPr>
      </w:pPr>
      <w:r w:rsidRPr="00A812B0">
        <w:rPr>
          <w:b w:val="0"/>
          <w:bCs w:val="0"/>
        </w:rPr>
        <w:t>Efforts were also made to add new questions related to the application of the new international standards issued by the International Labour Organization</w:t>
      </w:r>
      <w:r w:rsidR="006415C0" w:rsidRPr="00A812B0">
        <w:rPr>
          <w:b w:val="0"/>
          <w:bCs w:val="0"/>
        </w:rPr>
        <w:t xml:space="preserve"> (ILO)</w:t>
      </w:r>
      <w:r w:rsidRPr="00A812B0">
        <w:rPr>
          <w:b w:val="0"/>
          <w:bCs w:val="0"/>
        </w:rPr>
        <w:t xml:space="preserve"> in 2018 regarding the classification of employment status and the new standards issued in 2023 regarding measuring informality in work (the informal sector and informal employment). </w:t>
      </w:r>
    </w:p>
    <w:p w14:paraId="290859B0" w14:textId="6BB1581E" w:rsidR="00300ECC" w:rsidRPr="00A812B0" w:rsidRDefault="00300ECC" w:rsidP="00300ECC">
      <w:pPr>
        <w:pStyle w:val="BodyText"/>
        <w:spacing w:before="120" w:after="120" w:line="360" w:lineRule="auto"/>
        <w:ind w:left="1094" w:right="907"/>
        <w:jc w:val="both"/>
        <w:rPr>
          <w:b w:val="0"/>
          <w:bCs w:val="0"/>
          <w:rtl/>
        </w:rPr>
      </w:pPr>
      <w:r w:rsidRPr="00A812B0">
        <w:rPr>
          <w:b w:val="0"/>
          <w:bCs w:val="0"/>
        </w:rPr>
        <w:t xml:space="preserve">The following is an explanation of the main changes introduced to the </w:t>
      </w:r>
      <w:proofErr w:type="gramStart"/>
      <w:r w:rsidRPr="00A812B0">
        <w:rPr>
          <w:b w:val="0"/>
          <w:bCs w:val="0"/>
        </w:rPr>
        <w:t>survey form</w:t>
      </w:r>
      <w:proofErr w:type="gramEnd"/>
      <w:r w:rsidRPr="00A812B0">
        <w:rPr>
          <w:b w:val="0"/>
          <w:bCs w:val="0"/>
        </w:rPr>
        <w:t xml:space="preserve"> in the first quarter of 2025</w:t>
      </w:r>
      <w:r w:rsidR="00F61A92" w:rsidRPr="00A812B0">
        <w:rPr>
          <w:b w:val="0"/>
          <w:bCs w:val="0"/>
        </w:rPr>
        <w:t>:</w:t>
      </w:r>
    </w:p>
    <w:p w14:paraId="12C45E3C" w14:textId="15F7AD7A" w:rsidR="00300ECC" w:rsidRPr="00A812B0" w:rsidRDefault="00300ECC" w:rsidP="00300ECC">
      <w:pPr>
        <w:pStyle w:val="Heading3"/>
        <w:keepNext/>
        <w:keepLines/>
        <w:tabs>
          <w:tab w:val="left" w:pos="1543"/>
        </w:tabs>
        <w:bidi/>
        <w:spacing w:before="241" w:after="0" w:line="370" w:lineRule="auto"/>
        <w:ind w:left="720" w:right="913" w:hanging="360"/>
        <w:jc w:val="right"/>
        <w:rPr>
          <w:rFonts w:ascii="Frutiger LT Arabic 45 Light" w:hAnsi="Frutiger LT Arabic 45 Light" w:cs="Frutiger LT Arabic 45 Light"/>
          <w:color w:val="00B0F0"/>
          <w:rtl/>
        </w:rPr>
      </w:pPr>
      <w:r w:rsidRPr="00A812B0">
        <w:rPr>
          <w:rFonts w:ascii="Frutiger LT Arabic 45 Light" w:hAnsi="Frutiger LT Arabic 45 Light" w:cs="Frutiger LT Arabic 45 Light"/>
          <w:color w:val="00B0F0"/>
        </w:rPr>
        <w:t>1 - confirm</w:t>
      </w:r>
      <w:r w:rsidR="0007174F" w:rsidRPr="00A812B0">
        <w:rPr>
          <w:rFonts w:ascii="Frutiger LT Arabic 45 Light" w:hAnsi="Frutiger LT Arabic 45 Light" w:cs="Frutiger LT Arabic 45 Light"/>
          <w:color w:val="00B0F0"/>
        </w:rPr>
        <w:t>ing of</w:t>
      </w:r>
      <w:r w:rsidRPr="00A812B0">
        <w:rPr>
          <w:rFonts w:ascii="Frutiger LT Arabic 45 Light" w:hAnsi="Frutiger LT Arabic 45 Light" w:cs="Frutiger LT Arabic 45 Light"/>
          <w:color w:val="00B0F0"/>
        </w:rPr>
        <w:t xml:space="preserve"> household members who are </w:t>
      </w:r>
      <w:r w:rsidR="0007174F" w:rsidRPr="00A812B0">
        <w:rPr>
          <w:rFonts w:ascii="Frutiger LT Arabic 45 Light" w:hAnsi="Frutiger LT Arabic 45 Light" w:cs="Frutiger LT Arabic 45 Light"/>
          <w:color w:val="00B0F0"/>
        </w:rPr>
        <w:t>usual</w:t>
      </w:r>
      <w:r w:rsidRPr="00A812B0">
        <w:rPr>
          <w:rFonts w:ascii="Frutiger LT Arabic 45 Light" w:hAnsi="Frutiger LT Arabic 45 Light" w:cs="Frutiger LT Arabic 45 Light"/>
          <w:color w:val="00B0F0"/>
        </w:rPr>
        <w:t xml:space="preserve"> residents in the dwelling</w:t>
      </w:r>
    </w:p>
    <w:p w14:paraId="19542CFD" w14:textId="3A18DBFB" w:rsidR="00300ECC" w:rsidRPr="00A812B0" w:rsidRDefault="00300ECC" w:rsidP="00300ECC">
      <w:pPr>
        <w:pStyle w:val="BodyText"/>
        <w:spacing w:before="120" w:after="120" w:line="360" w:lineRule="auto"/>
        <w:ind w:left="1094" w:right="907"/>
        <w:jc w:val="both"/>
        <w:rPr>
          <w:b w:val="0"/>
          <w:bCs w:val="0"/>
          <w:rtl/>
        </w:rPr>
      </w:pPr>
      <w:r w:rsidRPr="00A812B0">
        <w:rPr>
          <w:b w:val="0"/>
          <w:bCs w:val="0"/>
        </w:rPr>
        <w:t xml:space="preserve">During Q1 2025, a set of subsections was included in the questionnaire </w:t>
      </w:r>
      <w:r w:rsidR="0007174F" w:rsidRPr="00A812B0">
        <w:rPr>
          <w:b w:val="0"/>
          <w:bCs w:val="0"/>
        </w:rPr>
        <w:t>containing</w:t>
      </w:r>
      <w:r w:rsidRPr="00A812B0">
        <w:rPr>
          <w:b w:val="0"/>
          <w:bCs w:val="0"/>
        </w:rPr>
        <w:t xml:space="preserve"> detailed questions that describe the usual residence in the dwelling and accurately identify the household members targeted in the survey. In addition, the new questions contribute to improving the measurement of the average household size. </w:t>
      </w:r>
    </w:p>
    <w:p w14:paraId="4D4EA752" w14:textId="484DEB40" w:rsidR="00300ECC" w:rsidRPr="00A812B0" w:rsidRDefault="00300ECC" w:rsidP="00300ECC">
      <w:pPr>
        <w:pStyle w:val="BodyText"/>
        <w:spacing w:before="120" w:after="120" w:line="360" w:lineRule="auto"/>
        <w:ind w:left="1094" w:right="907"/>
        <w:jc w:val="both"/>
      </w:pPr>
      <w:r w:rsidRPr="00A812B0">
        <w:t xml:space="preserve">Subsection 1: Confirmation of the resident list retrieved from the National Information Center or previous </w:t>
      </w:r>
      <w:r w:rsidR="0007174F" w:rsidRPr="00A812B0">
        <w:t>waves</w:t>
      </w:r>
      <w:r w:rsidRPr="00A812B0">
        <w:t xml:space="preserve"> </w:t>
      </w:r>
    </w:p>
    <w:p w14:paraId="5D75E495" w14:textId="577A0270" w:rsidR="00300ECC" w:rsidRPr="00A812B0" w:rsidRDefault="00300ECC" w:rsidP="00300ECC">
      <w:pPr>
        <w:pStyle w:val="BodyText"/>
        <w:spacing w:before="120" w:after="120" w:line="360" w:lineRule="auto"/>
        <w:ind w:left="1094" w:right="907"/>
        <w:jc w:val="both"/>
        <w:rPr>
          <w:b w:val="0"/>
          <w:bCs w:val="0"/>
        </w:rPr>
      </w:pPr>
      <w:r w:rsidRPr="00A812B0">
        <w:rPr>
          <w:b w:val="0"/>
          <w:bCs w:val="0"/>
        </w:rPr>
        <w:t xml:space="preserve">In this subsection, several questions were added </w:t>
      </w:r>
      <w:r w:rsidR="0007174F" w:rsidRPr="00A812B0">
        <w:rPr>
          <w:b w:val="0"/>
          <w:bCs w:val="0"/>
        </w:rPr>
        <w:t>regarding</w:t>
      </w:r>
      <w:r w:rsidRPr="00A812B0">
        <w:rPr>
          <w:b w:val="0"/>
          <w:bCs w:val="0"/>
        </w:rPr>
        <w:t xml:space="preserve"> the list of individuals retrieved from the National Information Center (in the case of the </w:t>
      </w:r>
      <w:r w:rsidR="0007174F" w:rsidRPr="00A812B0">
        <w:rPr>
          <w:b w:val="0"/>
          <w:bCs w:val="0"/>
        </w:rPr>
        <w:t xml:space="preserve">first </w:t>
      </w:r>
      <w:r w:rsidR="002A6BE2" w:rsidRPr="00A812B0">
        <w:rPr>
          <w:b w:val="0"/>
          <w:bCs w:val="0"/>
        </w:rPr>
        <w:t>w</w:t>
      </w:r>
      <w:r w:rsidRPr="00A812B0">
        <w:rPr>
          <w:b w:val="0"/>
          <w:bCs w:val="0"/>
        </w:rPr>
        <w:t>ave ) or from previous waves</w:t>
      </w:r>
      <w:r w:rsidR="0007174F" w:rsidRPr="00A812B0">
        <w:rPr>
          <w:b w:val="0"/>
          <w:bCs w:val="0"/>
        </w:rPr>
        <w:t>.</w:t>
      </w:r>
      <w:r w:rsidRPr="00A812B0">
        <w:rPr>
          <w:b w:val="0"/>
          <w:bCs w:val="0"/>
        </w:rPr>
        <w:t xml:space="preserve"> </w:t>
      </w:r>
      <w:r w:rsidR="0007174F" w:rsidRPr="00A812B0">
        <w:rPr>
          <w:b w:val="0"/>
          <w:bCs w:val="0"/>
        </w:rPr>
        <w:t>These qu</w:t>
      </w:r>
      <w:r w:rsidR="009E7E67" w:rsidRPr="00A812B0">
        <w:rPr>
          <w:b w:val="0"/>
          <w:bCs w:val="0"/>
        </w:rPr>
        <w:t xml:space="preserve">estions aim </w:t>
      </w:r>
      <w:r w:rsidRPr="00A812B0">
        <w:rPr>
          <w:b w:val="0"/>
          <w:bCs w:val="0"/>
        </w:rPr>
        <w:t>to initially confirm</w:t>
      </w:r>
      <w:r w:rsidR="009E7E67" w:rsidRPr="00A812B0">
        <w:rPr>
          <w:b w:val="0"/>
          <w:bCs w:val="0"/>
        </w:rPr>
        <w:t xml:space="preserve"> whether the </w:t>
      </w:r>
      <w:r w:rsidRPr="00A812B0">
        <w:rPr>
          <w:b w:val="0"/>
          <w:bCs w:val="0"/>
        </w:rPr>
        <w:t>individuals</w:t>
      </w:r>
      <w:r w:rsidR="009E7E67" w:rsidRPr="00A812B0">
        <w:rPr>
          <w:b w:val="0"/>
          <w:bCs w:val="0"/>
        </w:rPr>
        <w:t xml:space="preserve"> are still </w:t>
      </w:r>
      <w:r w:rsidRPr="00A812B0">
        <w:rPr>
          <w:b w:val="0"/>
          <w:bCs w:val="0"/>
        </w:rPr>
        <w:t>reside</w:t>
      </w:r>
      <w:r w:rsidR="009E7E67" w:rsidRPr="00A812B0">
        <w:rPr>
          <w:b w:val="0"/>
          <w:bCs w:val="0"/>
        </w:rPr>
        <w:t>nts</w:t>
      </w:r>
      <w:r w:rsidRPr="00A812B0">
        <w:rPr>
          <w:b w:val="0"/>
          <w:bCs w:val="0"/>
        </w:rPr>
        <w:t xml:space="preserve"> in the dwelling. </w:t>
      </w:r>
    </w:p>
    <w:p w14:paraId="3696D840" w14:textId="6BA028B1" w:rsidR="00300ECC" w:rsidRPr="00A812B0" w:rsidRDefault="009E7E67" w:rsidP="00A31DB2">
      <w:pPr>
        <w:pStyle w:val="BodyText"/>
        <w:spacing w:before="120" w:after="120" w:line="360" w:lineRule="auto"/>
        <w:ind w:left="1094" w:right="907"/>
        <w:jc w:val="both"/>
        <w:rPr>
          <w:b w:val="0"/>
          <w:bCs w:val="0"/>
          <w:rtl/>
        </w:rPr>
      </w:pPr>
      <w:r w:rsidRPr="00A812B0">
        <w:rPr>
          <w:b w:val="0"/>
          <w:bCs w:val="0"/>
        </w:rPr>
        <w:t>S</w:t>
      </w:r>
      <w:r w:rsidR="00300ECC" w:rsidRPr="00A812B0">
        <w:rPr>
          <w:b w:val="0"/>
          <w:bCs w:val="0"/>
        </w:rPr>
        <w:t xml:space="preserve">ome individuals </w:t>
      </w:r>
      <w:r w:rsidRPr="00A812B0">
        <w:rPr>
          <w:b w:val="0"/>
          <w:bCs w:val="0"/>
        </w:rPr>
        <w:t>may be</w:t>
      </w:r>
      <w:r w:rsidR="00300ECC" w:rsidRPr="00A812B0">
        <w:rPr>
          <w:b w:val="0"/>
          <w:bCs w:val="0"/>
        </w:rPr>
        <w:t xml:space="preserve"> removed from the </w:t>
      </w:r>
      <w:r w:rsidRPr="00A812B0">
        <w:rPr>
          <w:b w:val="0"/>
          <w:bCs w:val="0"/>
        </w:rPr>
        <w:t>list</w:t>
      </w:r>
      <w:r w:rsidR="00300ECC" w:rsidRPr="00A812B0">
        <w:rPr>
          <w:b w:val="0"/>
          <w:bCs w:val="0"/>
        </w:rPr>
        <w:t xml:space="preserve"> if they are </w:t>
      </w:r>
      <w:r w:rsidRPr="00A812B0">
        <w:rPr>
          <w:b w:val="0"/>
          <w:bCs w:val="0"/>
        </w:rPr>
        <w:t>no longer living in the household</w:t>
      </w:r>
      <w:r w:rsidR="00300ECC" w:rsidRPr="00A812B0">
        <w:rPr>
          <w:b w:val="0"/>
          <w:bCs w:val="0"/>
        </w:rPr>
        <w:t xml:space="preserve"> due to</w:t>
      </w:r>
      <w:r w:rsidRPr="00A812B0">
        <w:rPr>
          <w:b w:val="0"/>
          <w:bCs w:val="0"/>
        </w:rPr>
        <w:t xml:space="preserve"> reasons such as</w:t>
      </w:r>
      <w:r w:rsidR="00300ECC" w:rsidRPr="00A812B0">
        <w:rPr>
          <w:b w:val="0"/>
          <w:bCs w:val="0"/>
        </w:rPr>
        <w:t xml:space="preserve"> death or relocation to another residence.</w:t>
      </w:r>
    </w:p>
    <w:p w14:paraId="53F2D828" w14:textId="4B210AFB" w:rsidR="00300ECC" w:rsidRPr="00A812B0" w:rsidRDefault="00300ECC" w:rsidP="00300ECC">
      <w:pPr>
        <w:pStyle w:val="BodyText"/>
        <w:spacing w:before="120" w:after="120" w:line="360" w:lineRule="auto"/>
        <w:ind w:left="1094" w:right="907"/>
        <w:jc w:val="both"/>
      </w:pPr>
      <w:r w:rsidRPr="00A812B0">
        <w:lastRenderedPageBreak/>
        <w:t xml:space="preserve">Subsection 2: Adding </w:t>
      </w:r>
      <w:r w:rsidR="009E7E67" w:rsidRPr="00A812B0">
        <w:t>i</w:t>
      </w:r>
      <w:r w:rsidRPr="00A812B0">
        <w:t xml:space="preserve">ndividuals </w:t>
      </w:r>
      <w:r w:rsidR="009E7E67" w:rsidRPr="00A812B0">
        <w:t>r</w:t>
      </w:r>
      <w:r w:rsidRPr="00A812B0">
        <w:t xml:space="preserve">esiding in the </w:t>
      </w:r>
      <w:r w:rsidR="009E7E67" w:rsidRPr="00A812B0">
        <w:t>d</w:t>
      </w:r>
      <w:r w:rsidRPr="00A812B0">
        <w:t xml:space="preserve">welling </w:t>
      </w:r>
      <w:r w:rsidR="009E7E67" w:rsidRPr="00A812B0">
        <w:t>d</w:t>
      </w:r>
      <w:r w:rsidRPr="00A812B0">
        <w:t xml:space="preserve">uring the </w:t>
      </w:r>
      <w:r w:rsidR="009E7E67" w:rsidRPr="00A812B0">
        <w:t>r</w:t>
      </w:r>
      <w:r w:rsidRPr="00A812B0">
        <w:t>eference period</w:t>
      </w:r>
    </w:p>
    <w:p w14:paraId="552BA304" w14:textId="442B2288" w:rsidR="00300ECC" w:rsidRPr="00A812B0" w:rsidRDefault="00300ECC" w:rsidP="00300ECC">
      <w:pPr>
        <w:pStyle w:val="BodyText"/>
        <w:spacing w:before="120" w:after="120" w:line="360" w:lineRule="auto"/>
        <w:ind w:left="1094" w:right="907"/>
        <w:jc w:val="both"/>
        <w:rPr>
          <w:b w:val="0"/>
          <w:bCs w:val="0"/>
          <w:rtl/>
        </w:rPr>
      </w:pPr>
      <w:r w:rsidRPr="00A812B0">
        <w:rPr>
          <w:b w:val="0"/>
          <w:bCs w:val="0"/>
        </w:rPr>
        <w:t xml:space="preserve">In this subsection, questions were added about individuals present in the dwelling during the reference period, but whose information was not retrieved from the National Information Center data or previous </w:t>
      </w:r>
      <w:r w:rsidR="009E7E67" w:rsidRPr="00A812B0">
        <w:rPr>
          <w:b w:val="0"/>
          <w:bCs w:val="0"/>
        </w:rPr>
        <w:t>waves</w:t>
      </w:r>
      <w:r w:rsidRPr="00A812B0">
        <w:rPr>
          <w:b w:val="0"/>
          <w:bCs w:val="0"/>
        </w:rPr>
        <w:t xml:space="preserve">. They </w:t>
      </w:r>
      <w:r w:rsidR="009E7E67" w:rsidRPr="00A812B0">
        <w:rPr>
          <w:b w:val="0"/>
          <w:bCs w:val="0"/>
        </w:rPr>
        <w:t xml:space="preserve">individuals </w:t>
      </w:r>
      <w:r w:rsidRPr="00A812B0">
        <w:rPr>
          <w:b w:val="0"/>
          <w:bCs w:val="0"/>
        </w:rPr>
        <w:t xml:space="preserve">are added to the primary list of </w:t>
      </w:r>
      <w:r w:rsidR="009E7E67" w:rsidRPr="00A812B0">
        <w:rPr>
          <w:b w:val="0"/>
          <w:bCs w:val="0"/>
        </w:rPr>
        <w:t>household members</w:t>
      </w:r>
      <w:r w:rsidRPr="00A812B0">
        <w:rPr>
          <w:b w:val="0"/>
          <w:bCs w:val="0"/>
        </w:rPr>
        <w:t>.</w:t>
      </w:r>
    </w:p>
    <w:p w14:paraId="61CEBA15" w14:textId="77777777" w:rsidR="00300ECC" w:rsidRPr="00A812B0" w:rsidRDefault="00300ECC" w:rsidP="00300ECC">
      <w:pPr>
        <w:pStyle w:val="BodyText"/>
        <w:spacing w:before="120" w:after="120" w:line="360" w:lineRule="auto"/>
        <w:ind w:left="1094" w:right="907"/>
        <w:jc w:val="both"/>
      </w:pPr>
      <w:bookmarkStart w:id="51" w:name="_Hlk202338141"/>
      <w:r w:rsidRPr="00A812B0">
        <w:t xml:space="preserve">Subsection </w:t>
      </w:r>
      <w:bookmarkEnd w:id="51"/>
      <w:r w:rsidRPr="00A812B0">
        <w:t xml:space="preserve">3: Adding list of individuals who were residing in the dwelling but were absent during the reference period </w:t>
      </w:r>
    </w:p>
    <w:p w14:paraId="2974BCAC" w14:textId="0505C15D" w:rsidR="00300ECC" w:rsidRPr="00A812B0" w:rsidRDefault="00300ECC" w:rsidP="00300ECC">
      <w:pPr>
        <w:pStyle w:val="BodyText"/>
        <w:spacing w:before="120" w:after="120" w:line="360" w:lineRule="auto"/>
        <w:ind w:left="1094" w:right="907"/>
        <w:jc w:val="both"/>
        <w:rPr>
          <w:b w:val="0"/>
          <w:bCs w:val="0"/>
          <w:rtl/>
        </w:rPr>
      </w:pPr>
      <w:r w:rsidRPr="00A812B0">
        <w:rPr>
          <w:b w:val="0"/>
          <w:bCs w:val="0"/>
        </w:rPr>
        <w:t xml:space="preserve">In this </w:t>
      </w:r>
      <w:r w:rsidR="009E7E67" w:rsidRPr="00A812B0">
        <w:rPr>
          <w:b w:val="0"/>
          <w:bCs w:val="0"/>
        </w:rPr>
        <w:t>Subsection</w:t>
      </w:r>
      <w:r w:rsidRPr="00A812B0">
        <w:rPr>
          <w:b w:val="0"/>
          <w:bCs w:val="0"/>
        </w:rPr>
        <w:t xml:space="preserve">, questions </w:t>
      </w:r>
      <w:r w:rsidR="009E7E67" w:rsidRPr="00A812B0">
        <w:rPr>
          <w:b w:val="0"/>
          <w:bCs w:val="0"/>
        </w:rPr>
        <w:t>are</w:t>
      </w:r>
      <w:r w:rsidRPr="00A812B0">
        <w:rPr>
          <w:b w:val="0"/>
          <w:bCs w:val="0"/>
        </w:rPr>
        <w:t xml:space="preserve"> include</w:t>
      </w:r>
      <w:r w:rsidR="009E7E67" w:rsidRPr="00A812B0">
        <w:rPr>
          <w:b w:val="0"/>
          <w:bCs w:val="0"/>
        </w:rPr>
        <w:t>d to identify</w:t>
      </w:r>
      <w:r w:rsidRPr="00A812B0">
        <w:rPr>
          <w:b w:val="0"/>
          <w:bCs w:val="0"/>
        </w:rPr>
        <w:t xml:space="preserve"> individuals who</w:t>
      </w:r>
      <w:r w:rsidR="009E7E67" w:rsidRPr="00A812B0">
        <w:rPr>
          <w:b w:val="0"/>
          <w:bCs w:val="0"/>
        </w:rPr>
        <w:t xml:space="preserve"> usually reside in the dwelling </w:t>
      </w:r>
      <w:r w:rsidR="002D27AA" w:rsidRPr="00A812B0">
        <w:rPr>
          <w:b w:val="0"/>
          <w:bCs w:val="0"/>
        </w:rPr>
        <w:t xml:space="preserve">but were absent during the reference period, and whose </w:t>
      </w:r>
      <w:r w:rsidRPr="00A812B0">
        <w:rPr>
          <w:b w:val="0"/>
          <w:bCs w:val="0"/>
        </w:rPr>
        <w:t xml:space="preserve">information was not retrieved from the National Information Center or previous </w:t>
      </w:r>
      <w:r w:rsidR="002D27AA" w:rsidRPr="00A812B0">
        <w:rPr>
          <w:b w:val="0"/>
          <w:bCs w:val="0"/>
        </w:rPr>
        <w:t>waves</w:t>
      </w:r>
      <w:r w:rsidRPr="00A812B0">
        <w:rPr>
          <w:b w:val="0"/>
          <w:bCs w:val="0"/>
        </w:rPr>
        <w:t>. (</w:t>
      </w:r>
      <w:r w:rsidR="002D27AA" w:rsidRPr="00A812B0">
        <w:rPr>
          <w:b w:val="0"/>
          <w:bCs w:val="0"/>
        </w:rPr>
        <w:t>It must</w:t>
      </w:r>
      <w:r w:rsidRPr="00A812B0">
        <w:rPr>
          <w:b w:val="0"/>
          <w:bCs w:val="0"/>
        </w:rPr>
        <w:t xml:space="preserve"> be ensured that their absence was not due to death or</w:t>
      </w:r>
      <w:r w:rsidR="002D27AA" w:rsidRPr="00A812B0">
        <w:rPr>
          <w:b w:val="0"/>
          <w:bCs w:val="0"/>
        </w:rPr>
        <w:t xml:space="preserve"> permanent</w:t>
      </w:r>
      <w:r w:rsidRPr="00A812B0">
        <w:rPr>
          <w:b w:val="0"/>
          <w:bCs w:val="0"/>
        </w:rPr>
        <w:t xml:space="preserve"> relocation to another residence). </w:t>
      </w:r>
    </w:p>
    <w:p w14:paraId="7E76E594" w14:textId="40D27714" w:rsidR="00300ECC" w:rsidRPr="00A812B0" w:rsidRDefault="00300ECC" w:rsidP="00300ECC">
      <w:pPr>
        <w:pStyle w:val="BodyText"/>
        <w:spacing w:before="120" w:after="120" w:line="360" w:lineRule="auto"/>
        <w:ind w:left="1094" w:right="907"/>
        <w:jc w:val="both"/>
      </w:pPr>
      <w:bookmarkStart w:id="52" w:name="_Hlk202338449"/>
      <w:r w:rsidRPr="00A812B0">
        <w:t xml:space="preserve">Subsection </w:t>
      </w:r>
      <w:bookmarkEnd w:id="52"/>
      <w:r w:rsidRPr="00A812B0">
        <w:t xml:space="preserve">4: Confirmation of the </w:t>
      </w:r>
      <w:r w:rsidR="002D27AA" w:rsidRPr="00A812B0">
        <w:t>f</w:t>
      </w:r>
      <w:r w:rsidRPr="00A812B0">
        <w:t xml:space="preserve">inal </w:t>
      </w:r>
      <w:r w:rsidR="002D27AA" w:rsidRPr="00A812B0">
        <w:t>l</w:t>
      </w:r>
      <w:r w:rsidRPr="00A812B0">
        <w:t xml:space="preserve">ist of </w:t>
      </w:r>
      <w:r w:rsidR="002D27AA" w:rsidRPr="00A812B0">
        <w:t>h</w:t>
      </w:r>
      <w:r w:rsidRPr="00A812B0">
        <w:t xml:space="preserve">ousehold </w:t>
      </w:r>
      <w:r w:rsidR="002D27AA" w:rsidRPr="00A812B0">
        <w:t>m</w:t>
      </w:r>
      <w:r w:rsidRPr="00A812B0">
        <w:t xml:space="preserve">embers </w:t>
      </w:r>
    </w:p>
    <w:p w14:paraId="1B926312" w14:textId="0EAF4DCC" w:rsidR="00300ECC" w:rsidRPr="00A812B0" w:rsidRDefault="00300ECC" w:rsidP="00651E7E">
      <w:pPr>
        <w:pStyle w:val="BodyText"/>
        <w:spacing w:before="120" w:after="120" w:line="360" w:lineRule="auto"/>
        <w:ind w:left="1094" w:right="907"/>
        <w:jc w:val="both"/>
        <w:rPr>
          <w:b w:val="0"/>
          <w:bCs w:val="0"/>
          <w:rtl/>
        </w:rPr>
      </w:pPr>
      <w:r w:rsidRPr="00A812B0">
        <w:rPr>
          <w:b w:val="0"/>
          <w:bCs w:val="0"/>
        </w:rPr>
        <w:t xml:space="preserve">In this </w:t>
      </w:r>
      <w:r w:rsidR="002D27AA" w:rsidRPr="00A812B0">
        <w:rPr>
          <w:b w:val="0"/>
          <w:bCs w:val="0"/>
        </w:rPr>
        <w:t xml:space="preserve">Subsection includes asked to all individuals in the preliminary list to confirm their </w:t>
      </w:r>
      <w:r w:rsidRPr="00A812B0">
        <w:rPr>
          <w:b w:val="0"/>
          <w:bCs w:val="0"/>
        </w:rPr>
        <w:t xml:space="preserve">usual residence in the dwelling during the reference period. </w:t>
      </w:r>
    </w:p>
    <w:p w14:paraId="513A3852" w14:textId="78007B32" w:rsidR="00300ECC" w:rsidRPr="00A812B0" w:rsidRDefault="00300ECC" w:rsidP="00651E7E">
      <w:pPr>
        <w:pStyle w:val="Heading3"/>
        <w:keepNext/>
        <w:keepLines/>
        <w:tabs>
          <w:tab w:val="left" w:pos="1543"/>
        </w:tabs>
        <w:bidi/>
        <w:spacing w:before="241" w:after="0" w:line="370" w:lineRule="auto"/>
        <w:ind w:left="720" w:right="913" w:hanging="360"/>
        <w:jc w:val="right"/>
        <w:rPr>
          <w:rFonts w:ascii="Frutiger LT Arabic 45 Light" w:hAnsi="Frutiger LT Arabic 45 Light" w:cs="Frutiger LT Arabic 45 Light"/>
          <w:color w:val="00B0F0"/>
          <w:rtl/>
        </w:rPr>
      </w:pPr>
      <w:r w:rsidRPr="00A812B0">
        <w:rPr>
          <w:rFonts w:ascii="Frutiger LT Arabic 45 Light" w:hAnsi="Frutiger LT Arabic 45 Light" w:cs="Frutiger LT Arabic 45 Light"/>
          <w:color w:val="00B0F0"/>
        </w:rPr>
        <w:t>2. Coverage of all forms of work</w:t>
      </w:r>
    </w:p>
    <w:p w14:paraId="418F7782" w14:textId="77777777" w:rsidR="00300ECC" w:rsidRPr="00A812B0" w:rsidRDefault="00300ECC" w:rsidP="00300ECC">
      <w:pPr>
        <w:pStyle w:val="BodyText"/>
        <w:spacing w:before="120" w:after="120" w:line="360" w:lineRule="auto"/>
        <w:ind w:left="1094" w:right="907"/>
        <w:jc w:val="both"/>
        <w:rPr>
          <w:b w:val="0"/>
          <w:bCs w:val="0"/>
        </w:rPr>
      </w:pPr>
      <w:r w:rsidRPr="00A812B0">
        <w:rPr>
          <w:b w:val="0"/>
          <w:bCs w:val="0"/>
        </w:rPr>
        <w:t>Individuals aged 15 years and above are asked whether they engaged in any activities related to work for pay or profit during the previous reference week.</w:t>
      </w:r>
    </w:p>
    <w:p w14:paraId="37E88846" w14:textId="77777777" w:rsidR="00300ECC" w:rsidRPr="00A812B0" w:rsidRDefault="00300ECC" w:rsidP="00300ECC">
      <w:pPr>
        <w:pStyle w:val="BodyText"/>
        <w:spacing w:before="120" w:after="120" w:line="360" w:lineRule="auto"/>
        <w:ind w:left="1094" w:right="907"/>
        <w:jc w:val="both"/>
        <w:rPr>
          <w:b w:val="0"/>
          <w:bCs w:val="0"/>
        </w:rPr>
      </w:pPr>
      <w:r w:rsidRPr="00A812B0">
        <w:rPr>
          <w:b w:val="0"/>
          <w:bCs w:val="0"/>
        </w:rPr>
        <w:t>Starting from the first quarter of 2025, a list of additional questions covering all possible forms of work has been included, alongside the core questions adopted by the International Labour Organization (ILO).</w:t>
      </w:r>
    </w:p>
    <w:p w14:paraId="6EC0BB4C" w14:textId="58ECAF72" w:rsidR="00300ECC" w:rsidRPr="00A812B0" w:rsidRDefault="00300ECC" w:rsidP="00300ECC">
      <w:pPr>
        <w:pStyle w:val="BodyText"/>
        <w:spacing w:before="120" w:after="120" w:line="360" w:lineRule="auto"/>
        <w:ind w:left="1094" w:right="907"/>
        <w:jc w:val="both"/>
        <w:rPr>
          <w:b w:val="0"/>
          <w:bCs w:val="0"/>
        </w:rPr>
      </w:pPr>
      <w:r w:rsidRPr="00A812B0">
        <w:rPr>
          <w:b w:val="0"/>
          <w:bCs w:val="0"/>
        </w:rPr>
        <w:t>These additional questions address both formal and informal work. Respondents are asked a series of yes/no questions about work for pay, profit, or commission</w:t>
      </w:r>
      <w:r w:rsidR="002D27AA" w:rsidRPr="00A812B0">
        <w:rPr>
          <w:b w:val="0"/>
          <w:bCs w:val="0"/>
        </w:rPr>
        <w:t>-</w:t>
      </w:r>
      <w:r w:rsidRPr="00A812B0">
        <w:rPr>
          <w:b w:val="0"/>
          <w:bCs w:val="0"/>
        </w:rPr>
        <w:t>whether through companies, government or private institutions, personal projects, digital platforms and apps, or from home. This includes all activities across both the formal and informal sectors.</w:t>
      </w:r>
    </w:p>
    <w:p w14:paraId="5147BEEB" w14:textId="0B33DDE7" w:rsidR="00300ECC" w:rsidRPr="00A812B0" w:rsidRDefault="00300ECC" w:rsidP="00651E7E">
      <w:pPr>
        <w:pStyle w:val="BodyText"/>
        <w:spacing w:before="120" w:after="120" w:line="360" w:lineRule="auto"/>
        <w:ind w:left="1094" w:right="907"/>
        <w:jc w:val="both"/>
        <w:rPr>
          <w:b w:val="0"/>
          <w:bCs w:val="0"/>
          <w:rtl/>
        </w:rPr>
      </w:pPr>
      <w:r w:rsidRPr="00A812B0">
        <w:rPr>
          <w:b w:val="0"/>
          <w:bCs w:val="0"/>
        </w:rPr>
        <w:t xml:space="preserve">and </w:t>
      </w:r>
      <w:r w:rsidRPr="00A812B0">
        <w:rPr>
          <w:b w:val="0"/>
          <w:bCs w:val="0"/>
          <w:rtl/>
        </w:rPr>
        <w:t>‏</w:t>
      </w:r>
      <w:r w:rsidRPr="00A812B0">
        <w:rPr>
          <w:b w:val="0"/>
          <w:bCs w:val="0"/>
        </w:rPr>
        <w:t>this approach is aligned with the standards of the International Labour Organization and the relevant definitions, and the new methodology aims to provide improved data on all forms of work that are relevant to public policy.</w:t>
      </w:r>
    </w:p>
    <w:p w14:paraId="48742526" w14:textId="521A8450" w:rsidR="00300ECC" w:rsidRPr="00A812B0" w:rsidRDefault="00300ECC" w:rsidP="00300ECC">
      <w:pPr>
        <w:pStyle w:val="BodyText"/>
        <w:spacing w:before="120" w:after="120" w:line="360" w:lineRule="auto"/>
        <w:ind w:left="1094" w:right="907"/>
        <w:jc w:val="both"/>
        <w:rPr>
          <w:b w:val="0"/>
          <w:bCs w:val="0"/>
        </w:rPr>
      </w:pPr>
      <w:r w:rsidRPr="00A812B0">
        <w:rPr>
          <w:b w:val="0"/>
          <w:bCs w:val="0"/>
          <w:rtl/>
        </w:rPr>
        <w:t>‏</w:t>
      </w:r>
      <w:r w:rsidRPr="00A812B0">
        <w:rPr>
          <w:rFonts w:ascii="Frutiger LT Arabic 45 Light" w:hAnsi="Frutiger LT Arabic 45 Light" w:cs="Frutiger LT Arabic 45 Light"/>
          <w:color w:val="00B0F0"/>
          <w:sz w:val="22"/>
          <w:szCs w:val="22"/>
          <w:rtl/>
        </w:rPr>
        <w:t>3</w:t>
      </w:r>
      <w:r w:rsidRPr="00A812B0">
        <w:rPr>
          <w:rFonts w:ascii="Frutiger LT Arabic 45 Light" w:hAnsi="Frutiger LT Arabic 45 Light" w:cs="Frutiger LT Arabic 45 Light"/>
          <w:color w:val="00B0F0"/>
          <w:sz w:val="22"/>
          <w:szCs w:val="22"/>
        </w:rPr>
        <w:t xml:space="preserve"> - Verifying </w:t>
      </w:r>
      <w:r w:rsidR="00293739" w:rsidRPr="00A812B0">
        <w:rPr>
          <w:rFonts w:ascii="Frutiger LT Arabic 45 Light" w:hAnsi="Frutiger LT Arabic 45 Light" w:cs="Frutiger LT Arabic 45 Light"/>
          <w:color w:val="00B0F0"/>
          <w:sz w:val="22"/>
          <w:szCs w:val="22"/>
        </w:rPr>
        <w:t>a</w:t>
      </w:r>
      <w:r w:rsidRPr="00A812B0">
        <w:rPr>
          <w:rFonts w:ascii="Frutiger LT Arabic 45 Light" w:hAnsi="Frutiger LT Arabic 45 Light" w:cs="Frutiger LT Arabic 45 Light"/>
          <w:color w:val="00B0F0"/>
          <w:sz w:val="22"/>
          <w:szCs w:val="22"/>
        </w:rPr>
        <w:t xml:space="preserve">ctive </w:t>
      </w:r>
      <w:r w:rsidR="00293739" w:rsidRPr="00A812B0">
        <w:rPr>
          <w:rFonts w:ascii="Frutiger LT Arabic 45 Light" w:hAnsi="Frutiger LT Arabic 45 Light" w:cs="Frutiger LT Arabic 45 Light"/>
          <w:color w:val="00B0F0"/>
          <w:sz w:val="22"/>
          <w:szCs w:val="22"/>
        </w:rPr>
        <w:t>j</w:t>
      </w:r>
      <w:r w:rsidRPr="00A812B0">
        <w:rPr>
          <w:rFonts w:ascii="Frutiger LT Arabic 45 Light" w:hAnsi="Frutiger LT Arabic 45 Light" w:cs="Frutiger LT Arabic 45 Light"/>
          <w:color w:val="00B0F0"/>
          <w:sz w:val="22"/>
          <w:szCs w:val="22"/>
        </w:rPr>
        <w:t xml:space="preserve">ob </w:t>
      </w:r>
      <w:r w:rsidR="00293739" w:rsidRPr="00A812B0">
        <w:rPr>
          <w:rFonts w:ascii="Frutiger LT Arabic 45 Light" w:hAnsi="Frutiger LT Arabic 45 Light" w:cs="Frutiger LT Arabic 45 Light"/>
          <w:color w:val="00B0F0"/>
          <w:sz w:val="22"/>
          <w:szCs w:val="22"/>
        </w:rPr>
        <w:t>s</w:t>
      </w:r>
      <w:r w:rsidRPr="00A812B0">
        <w:rPr>
          <w:rFonts w:ascii="Frutiger LT Arabic 45 Light" w:hAnsi="Frutiger LT Arabic 45 Light" w:cs="Frutiger LT Arabic 45 Light"/>
          <w:color w:val="00B0F0"/>
          <w:sz w:val="22"/>
          <w:szCs w:val="22"/>
        </w:rPr>
        <w:t xml:space="preserve">earch </w:t>
      </w:r>
      <w:r w:rsidR="00293739" w:rsidRPr="00A812B0">
        <w:rPr>
          <w:rFonts w:ascii="Frutiger LT Arabic 45 Light" w:hAnsi="Frutiger LT Arabic 45 Light" w:cs="Frutiger LT Arabic 45 Light"/>
          <w:color w:val="00B0F0"/>
          <w:sz w:val="22"/>
          <w:szCs w:val="22"/>
        </w:rPr>
        <w:t>m</w:t>
      </w:r>
      <w:r w:rsidRPr="00A812B0">
        <w:rPr>
          <w:rFonts w:ascii="Frutiger LT Arabic 45 Light" w:hAnsi="Frutiger LT Arabic 45 Light" w:cs="Frutiger LT Arabic 45 Light"/>
          <w:color w:val="00B0F0"/>
          <w:sz w:val="22"/>
          <w:szCs w:val="22"/>
        </w:rPr>
        <w:t>ethods</w:t>
      </w:r>
    </w:p>
    <w:p w14:paraId="2AC1EC3C" w14:textId="77777777" w:rsidR="00300ECC" w:rsidRPr="00A812B0" w:rsidRDefault="00300ECC" w:rsidP="00300ECC">
      <w:pPr>
        <w:pStyle w:val="BodyText"/>
        <w:spacing w:before="120" w:after="120" w:line="360" w:lineRule="auto"/>
        <w:ind w:left="1094" w:right="907"/>
        <w:jc w:val="both"/>
        <w:rPr>
          <w:b w:val="0"/>
          <w:bCs w:val="0"/>
        </w:rPr>
      </w:pPr>
      <w:r w:rsidRPr="00A812B0">
        <w:rPr>
          <w:b w:val="0"/>
          <w:bCs w:val="0"/>
          <w:rtl/>
        </w:rPr>
        <w:t>‏</w:t>
      </w:r>
      <w:r w:rsidRPr="00A812B0">
        <w:rPr>
          <w:b w:val="0"/>
          <w:bCs w:val="0"/>
        </w:rPr>
        <w:t>Unemployed individuals are asked about the actions they have taken during the past four-week reference period to look for a job or to start a business. Starting from the first quarter of 2025, a list of actual job search methods and activities is included and read aloud to the respondent, who answers each item with “Yes” or “No”.</w:t>
      </w:r>
    </w:p>
    <w:p w14:paraId="6C9093EF" w14:textId="77777777" w:rsidR="00300ECC" w:rsidRPr="00A812B0" w:rsidRDefault="00300ECC" w:rsidP="00300ECC">
      <w:pPr>
        <w:pStyle w:val="BodyText"/>
        <w:spacing w:before="120" w:after="120" w:line="360" w:lineRule="auto"/>
        <w:ind w:left="1094" w:right="907"/>
        <w:jc w:val="both"/>
        <w:rPr>
          <w:b w:val="0"/>
          <w:bCs w:val="0"/>
        </w:rPr>
      </w:pPr>
      <w:r w:rsidRPr="00A812B0">
        <w:rPr>
          <w:b w:val="0"/>
          <w:bCs w:val="0"/>
          <w:rtl/>
        </w:rPr>
        <w:t>‏</w:t>
      </w:r>
      <w:r w:rsidRPr="00A812B0">
        <w:rPr>
          <w:b w:val="0"/>
          <w:bCs w:val="0"/>
        </w:rPr>
        <w:t>If the respondent answers “Yes” to any of the listed job search methods, follow-up questions are asked to verify whether these methods are active and effective in obtaining employment.</w:t>
      </w:r>
    </w:p>
    <w:p w14:paraId="48E77656" w14:textId="5FD4972C" w:rsidR="00300ECC" w:rsidRPr="00A812B0" w:rsidRDefault="00300ECC" w:rsidP="00651E7E">
      <w:pPr>
        <w:pStyle w:val="BodyText"/>
        <w:spacing w:before="120" w:after="120" w:line="360" w:lineRule="auto"/>
        <w:ind w:left="1094" w:right="907"/>
        <w:jc w:val="both"/>
        <w:rPr>
          <w:b w:val="0"/>
          <w:bCs w:val="0"/>
          <w:rtl/>
        </w:rPr>
      </w:pPr>
      <w:r w:rsidRPr="00A812B0">
        <w:rPr>
          <w:b w:val="0"/>
          <w:bCs w:val="0"/>
          <w:rtl/>
        </w:rPr>
        <w:t>‏</w:t>
      </w:r>
      <w:r w:rsidRPr="00A812B0">
        <w:rPr>
          <w:b w:val="0"/>
          <w:bCs w:val="0"/>
        </w:rPr>
        <w:t xml:space="preserve">This approach is aligned with the standards and definitions of the International Labour Organization, and the </w:t>
      </w:r>
      <w:r w:rsidRPr="00A812B0">
        <w:rPr>
          <w:b w:val="0"/>
          <w:bCs w:val="0"/>
        </w:rPr>
        <w:lastRenderedPageBreak/>
        <w:t xml:space="preserve">new methodology aims to provide better data on active job search methods that are relevant to public policy </w:t>
      </w:r>
    </w:p>
    <w:p w14:paraId="72B3A87E" w14:textId="3F99E5D3" w:rsidR="00300ECC" w:rsidRPr="00A812B0" w:rsidRDefault="00300ECC" w:rsidP="00300ECC">
      <w:pPr>
        <w:pStyle w:val="BodyText"/>
        <w:spacing w:before="120" w:after="120" w:line="360" w:lineRule="auto"/>
        <w:ind w:left="1094" w:right="907"/>
        <w:jc w:val="both"/>
        <w:rPr>
          <w:b w:val="0"/>
          <w:bCs w:val="0"/>
        </w:rPr>
      </w:pPr>
      <w:r w:rsidRPr="00A812B0">
        <w:rPr>
          <w:b w:val="0"/>
          <w:bCs w:val="0"/>
          <w:rtl/>
        </w:rPr>
        <w:t>‏</w:t>
      </w:r>
      <w:r w:rsidRPr="00A812B0">
        <w:rPr>
          <w:rFonts w:ascii="Frutiger LT Arabic 45 Light" w:hAnsi="Frutiger LT Arabic 45 Light" w:cs="Frutiger LT Arabic 45 Light"/>
          <w:color w:val="00B0F0"/>
          <w:sz w:val="22"/>
          <w:szCs w:val="22"/>
          <w:rtl/>
        </w:rPr>
        <w:t>4</w:t>
      </w:r>
      <w:r w:rsidRPr="00A812B0">
        <w:rPr>
          <w:rFonts w:ascii="Frutiger LT Arabic 45 Light" w:hAnsi="Frutiger LT Arabic 45 Light" w:cs="Frutiger LT Arabic 45 Light"/>
          <w:color w:val="00B0F0"/>
          <w:sz w:val="22"/>
          <w:szCs w:val="22"/>
        </w:rPr>
        <w:t xml:space="preserve"> - New </w:t>
      </w:r>
      <w:r w:rsidR="00293739" w:rsidRPr="00A812B0">
        <w:rPr>
          <w:rFonts w:ascii="Frutiger LT Arabic 45 Light" w:hAnsi="Frutiger LT Arabic 45 Light" w:cs="Frutiger LT Arabic 45 Light"/>
          <w:color w:val="00B0F0"/>
          <w:sz w:val="22"/>
          <w:szCs w:val="22"/>
        </w:rPr>
        <w:t>s</w:t>
      </w:r>
      <w:r w:rsidRPr="00A812B0">
        <w:rPr>
          <w:rFonts w:ascii="Frutiger LT Arabic 45 Light" w:hAnsi="Frutiger LT Arabic 45 Light" w:cs="Frutiger LT Arabic 45 Light"/>
          <w:color w:val="00B0F0"/>
          <w:sz w:val="22"/>
          <w:szCs w:val="22"/>
        </w:rPr>
        <w:t xml:space="preserve">tandards for </w:t>
      </w:r>
      <w:r w:rsidR="00293739" w:rsidRPr="00A812B0">
        <w:rPr>
          <w:rFonts w:ascii="Frutiger LT Arabic 45 Light" w:hAnsi="Frutiger LT Arabic 45 Light" w:cs="Frutiger LT Arabic 45 Light"/>
          <w:color w:val="00B0F0"/>
          <w:sz w:val="22"/>
          <w:szCs w:val="22"/>
        </w:rPr>
        <w:t>m</w:t>
      </w:r>
      <w:r w:rsidRPr="00A812B0">
        <w:rPr>
          <w:rFonts w:ascii="Frutiger LT Arabic 45 Light" w:hAnsi="Frutiger LT Arabic 45 Light" w:cs="Frutiger LT Arabic 45 Light"/>
          <w:color w:val="00B0F0"/>
          <w:sz w:val="22"/>
          <w:szCs w:val="22"/>
        </w:rPr>
        <w:t xml:space="preserve">easuring </w:t>
      </w:r>
      <w:r w:rsidR="00293739" w:rsidRPr="00A812B0">
        <w:rPr>
          <w:rFonts w:ascii="Frutiger LT Arabic 45 Light" w:hAnsi="Frutiger LT Arabic 45 Light" w:cs="Frutiger LT Arabic 45 Light"/>
          <w:color w:val="00B0F0"/>
          <w:sz w:val="22"/>
          <w:szCs w:val="22"/>
        </w:rPr>
        <w:t>e</w:t>
      </w:r>
      <w:r w:rsidRPr="00A812B0">
        <w:rPr>
          <w:rFonts w:ascii="Frutiger LT Arabic 45 Light" w:hAnsi="Frutiger LT Arabic 45 Light" w:cs="Frutiger LT Arabic 45 Light"/>
          <w:color w:val="00B0F0"/>
          <w:sz w:val="22"/>
          <w:szCs w:val="22"/>
        </w:rPr>
        <w:t xml:space="preserve">mployment </w:t>
      </w:r>
      <w:r w:rsidR="00293739" w:rsidRPr="00A812B0">
        <w:rPr>
          <w:rFonts w:ascii="Frutiger LT Arabic 45 Light" w:hAnsi="Frutiger LT Arabic 45 Light" w:cs="Frutiger LT Arabic 45 Light"/>
          <w:color w:val="00B0F0"/>
          <w:sz w:val="22"/>
          <w:szCs w:val="22"/>
        </w:rPr>
        <w:t>r</w:t>
      </w:r>
      <w:r w:rsidRPr="00A812B0">
        <w:rPr>
          <w:rFonts w:ascii="Frutiger LT Arabic 45 Light" w:hAnsi="Frutiger LT Arabic 45 Light" w:cs="Frutiger LT Arabic 45 Light"/>
          <w:color w:val="00B0F0"/>
          <w:sz w:val="22"/>
          <w:szCs w:val="22"/>
        </w:rPr>
        <w:t>elationships</w:t>
      </w:r>
      <w:r w:rsidRPr="00A812B0">
        <w:rPr>
          <w:b w:val="0"/>
          <w:bCs w:val="0"/>
        </w:rPr>
        <w:t xml:space="preserve"> </w:t>
      </w:r>
    </w:p>
    <w:p w14:paraId="7153CF26" w14:textId="77777777" w:rsidR="00300ECC" w:rsidRPr="00A812B0" w:rsidRDefault="00300ECC" w:rsidP="00300ECC">
      <w:pPr>
        <w:pStyle w:val="BodyText"/>
        <w:spacing w:before="120" w:after="120" w:line="360" w:lineRule="auto"/>
        <w:ind w:left="1094" w:right="907"/>
        <w:jc w:val="both"/>
        <w:rPr>
          <w:b w:val="0"/>
          <w:bCs w:val="0"/>
        </w:rPr>
      </w:pPr>
      <w:r w:rsidRPr="00A812B0">
        <w:rPr>
          <w:b w:val="0"/>
          <w:bCs w:val="0"/>
          <w:rtl/>
        </w:rPr>
        <w:t>‏</w:t>
      </w:r>
      <w:r w:rsidRPr="00A812B0">
        <w:rPr>
          <w:b w:val="0"/>
          <w:bCs w:val="0"/>
        </w:rPr>
        <w:t>During the first quarter of 2025, the labor force survey form was updated to include a set of questions designed to measure employment relationships and employment status, based on the new International Classification of Status in Employment (ICSE-18) issued by the 20th International Conference of Labour Statisticians (ICLS) held in Geneva from 10–19 October 2018.</w:t>
      </w:r>
    </w:p>
    <w:p w14:paraId="01859F41" w14:textId="1330664D" w:rsidR="00300ECC" w:rsidRPr="00A812B0" w:rsidRDefault="00300ECC" w:rsidP="00651E7E">
      <w:pPr>
        <w:pStyle w:val="BodyText"/>
        <w:spacing w:before="120" w:after="120" w:line="360" w:lineRule="auto"/>
        <w:ind w:left="1094" w:right="907"/>
        <w:jc w:val="both"/>
        <w:rPr>
          <w:b w:val="0"/>
          <w:bCs w:val="0"/>
          <w:rtl/>
        </w:rPr>
      </w:pPr>
      <w:r w:rsidRPr="00A812B0">
        <w:rPr>
          <w:b w:val="0"/>
          <w:bCs w:val="0"/>
          <w:rtl/>
        </w:rPr>
        <w:t>‏</w:t>
      </w:r>
      <w:r w:rsidRPr="00A812B0">
        <w:rPr>
          <w:b w:val="0"/>
          <w:bCs w:val="0"/>
        </w:rPr>
        <w:t>This conference adopted a resolution concerning statistics on employment relationships and introduced the new ICSE-18 classification as a replacement for the previous classification (ICSE-</w:t>
      </w:r>
      <w:proofErr w:type="gramStart"/>
      <w:r w:rsidRPr="00A812B0">
        <w:rPr>
          <w:b w:val="0"/>
          <w:bCs w:val="0"/>
        </w:rPr>
        <w:t>93),</w:t>
      </w:r>
      <w:proofErr w:type="gramEnd"/>
      <w:r w:rsidRPr="00A812B0">
        <w:rPr>
          <w:b w:val="0"/>
          <w:bCs w:val="0"/>
        </w:rPr>
        <w:t xml:space="preserve"> which had been in use until the fourth quarter of 2024.</w:t>
      </w:r>
    </w:p>
    <w:p w14:paraId="7E3B3EA7" w14:textId="76FC688D" w:rsidR="00300ECC" w:rsidRPr="00A812B0" w:rsidRDefault="00300ECC" w:rsidP="00300ECC">
      <w:pPr>
        <w:pStyle w:val="BodyText"/>
        <w:spacing w:before="120" w:after="120" w:line="360" w:lineRule="auto"/>
        <w:ind w:left="1094" w:right="907"/>
        <w:jc w:val="both"/>
        <w:rPr>
          <w:b w:val="0"/>
          <w:bCs w:val="0"/>
        </w:rPr>
      </w:pPr>
      <w:r w:rsidRPr="00A812B0">
        <w:rPr>
          <w:b w:val="0"/>
          <w:bCs w:val="0"/>
          <w:rtl/>
        </w:rPr>
        <w:t>‏</w:t>
      </w:r>
      <w:r w:rsidRPr="00A812B0">
        <w:rPr>
          <w:b w:val="0"/>
          <w:bCs w:val="0"/>
        </w:rPr>
        <w:t>The new classification provides more detailed categories of employment status, allowing all jobs to be classified within a structured framework. This creates the opportunity to present a more detailed picture of different types of employment relationships. The detailed categories can be organized based on two main dimensions by the type of economic risk associated with the job</w:t>
      </w:r>
      <w:r w:rsidR="00651E7E" w:rsidRPr="00A812B0">
        <w:rPr>
          <w:b w:val="0"/>
          <w:bCs w:val="0"/>
        </w:rPr>
        <w:t>.</w:t>
      </w:r>
    </w:p>
    <w:p w14:paraId="34B6CC21" w14:textId="6302FC11" w:rsidR="00300ECC" w:rsidRPr="00A812B0" w:rsidRDefault="00300ECC" w:rsidP="00651E7E">
      <w:pPr>
        <w:pStyle w:val="BodyText"/>
        <w:spacing w:before="120" w:after="120" w:line="360" w:lineRule="auto"/>
        <w:ind w:left="1094" w:right="907"/>
        <w:jc w:val="both"/>
        <w:rPr>
          <w:b w:val="0"/>
          <w:bCs w:val="0"/>
          <w:rtl/>
        </w:rPr>
      </w:pPr>
      <w:r w:rsidRPr="00A812B0">
        <w:rPr>
          <w:b w:val="0"/>
          <w:bCs w:val="0"/>
          <w:rtl/>
        </w:rPr>
        <w:t>‏</w:t>
      </w:r>
      <w:r w:rsidRPr="00A812B0">
        <w:rPr>
          <w:b w:val="0"/>
          <w:bCs w:val="0"/>
        </w:rPr>
        <w:t xml:space="preserve"> </w:t>
      </w:r>
      <w:r w:rsidR="00651E7E" w:rsidRPr="00A812B0">
        <w:rPr>
          <w:b w:val="0"/>
          <w:bCs w:val="0"/>
        </w:rPr>
        <w:t>A</w:t>
      </w:r>
      <w:r w:rsidRPr="00A812B0">
        <w:rPr>
          <w:b w:val="0"/>
          <w:bCs w:val="0"/>
        </w:rPr>
        <w:t>nd the type of authority the individual holds over the economic unit and in organizing their work</w:t>
      </w:r>
    </w:p>
    <w:p w14:paraId="2237D28F" w14:textId="048CFF6E" w:rsidR="00300ECC" w:rsidRPr="00A812B0" w:rsidRDefault="00300ECC" w:rsidP="00651E7E">
      <w:pPr>
        <w:pStyle w:val="BodyText"/>
        <w:spacing w:before="120" w:after="120" w:line="360" w:lineRule="auto"/>
        <w:ind w:left="1094" w:right="907"/>
        <w:jc w:val="both"/>
        <w:rPr>
          <w:b w:val="0"/>
          <w:bCs w:val="0"/>
          <w:rtl/>
        </w:rPr>
      </w:pPr>
      <w:r w:rsidRPr="00A812B0">
        <w:rPr>
          <w:b w:val="0"/>
          <w:bCs w:val="0"/>
          <w:rtl/>
        </w:rPr>
        <w:t>‏</w:t>
      </w:r>
      <w:r w:rsidRPr="00A812B0">
        <w:rPr>
          <w:b w:val="0"/>
          <w:bCs w:val="0"/>
        </w:rPr>
        <w:t>The classification based on type of authority includes ten detailed categories, distinguishing between independent workers (grouped as employers or own-account workers without employees) and dependent workers (grouped as dependent contractors, employees, or contributing family workers).</w:t>
      </w:r>
    </w:p>
    <w:p w14:paraId="52957B89" w14:textId="77777777" w:rsidR="00300ECC" w:rsidRPr="00A812B0" w:rsidRDefault="00300ECC" w:rsidP="00300ECC">
      <w:pPr>
        <w:pStyle w:val="BodyText"/>
        <w:spacing w:before="120" w:after="120" w:line="360" w:lineRule="auto"/>
        <w:ind w:left="1094" w:right="907"/>
        <w:jc w:val="both"/>
        <w:rPr>
          <w:b w:val="0"/>
          <w:bCs w:val="0"/>
        </w:rPr>
      </w:pPr>
      <w:r w:rsidRPr="00A812B0">
        <w:rPr>
          <w:b w:val="0"/>
          <w:bCs w:val="0"/>
          <w:rtl/>
        </w:rPr>
        <w:t>‏</w:t>
      </w:r>
      <w:r w:rsidRPr="00A812B0">
        <w:rPr>
          <w:b w:val="0"/>
          <w:bCs w:val="0"/>
        </w:rPr>
        <w:t>Classifying employment status by type of authority allows for the production of data that support labor market analysis in terms of the impact of economic cycles and government policies related to job creation and regulation.</w:t>
      </w:r>
    </w:p>
    <w:p w14:paraId="5C64EC8C" w14:textId="4788F15C" w:rsidR="00A31DB2" w:rsidRPr="00A812B0" w:rsidRDefault="00300ECC" w:rsidP="00A31DB2">
      <w:pPr>
        <w:pStyle w:val="BodyText"/>
        <w:spacing w:before="120" w:after="120" w:line="360" w:lineRule="auto"/>
        <w:ind w:left="1094" w:right="907"/>
        <w:jc w:val="both"/>
        <w:rPr>
          <w:b w:val="0"/>
          <w:bCs w:val="0"/>
          <w:rtl/>
        </w:rPr>
      </w:pPr>
      <w:r w:rsidRPr="00A812B0">
        <w:rPr>
          <w:b w:val="0"/>
          <w:bCs w:val="0"/>
        </w:rPr>
        <w:t>It also provides a hierarchical structure that can be used as an input variable in compiling statistics categorized by socio-economic status.</w:t>
      </w:r>
    </w:p>
    <w:p w14:paraId="17BEBE06" w14:textId="37639072" w:rsidR="00300ECC" w:rsidRPr="00A812B0" w:rsidRDefault="00300ECC" w:rsidP="00651E7E">
      <w:pPr>
        <w:pStyle w:val="BodyText"/>
        <w:spacing w:before="120" w:after="120" w:line="360" w:lineRule="auto"/>
        <w:ind w:left="1094" w:right="907"/>
        <w:jc w:val="both"/>
        <w:rPr>
          <w:b w:val="0"/>
          <w:bCs w:val="0"/>
          <w:rtl/>
        </w:rPr>
      </w:pPr>
      <w:r w:rsidRPr="00A812B0">
        <w:rPr>
          <w:b w:val="0"/>
          <w:bCs w:val="0"/>
          <w:rtl/>
        </w:rPr>
        <w:t>‏</w:t>
      </w:r>
      <w:r w:rsidRPr="00A812B0">
        <w:rPr>
          <w:b w:val="0"/>
          <w:bCs w:val="0"/>
        </w:rPr>
        <w:t>The classification is structured as follows:</w:t>
      </w:r>
    </w:p>
    <w:p w14:paraId="0B8CA5CE" w14:textId="77777777" w:rsidR="00300ECC" w:rsidRPr="00A812B0" w:rsidRDefault="00300ECC" w:rsidP="00300ECC">
      <w:pPr>
        <w:pStyle w:val="BodyText"/>
        <w:spacing w:before="120" w:after="120" w:line="360" w:lineRule="auto"/>
        <w:ind w:left="1094" w:right="907"/>
        <w:jc w:val="both"/>
      </w:pPr>
      <w:r w:rsidRPr="00A812B0">
        <w:t xml:space="preserve">Independent Workers </w:t>
      </w:r>
    </w:p>
    <w:p w14:paraId="2DC1771A" w14:textId="77777777" w:rsidR="00300ECC" w:rsidRPr="00A812B0" w:rsidRDefault="00300ECC" w:rsidP="00300ECC">
      <w:pPr>
        <w:pStyle w:val="BodyText"/>
        <w:spacing w:before="120" w:after="120" w:line="360" w:lineRule="auto"/>
        <w:ind w:left="1094" w:right="907"/>
        <w:jc w:val="both"/>
        <w:rPr>
          <w:b w:val="0"/>
          <w:bCs w:val="0"/>
        </w:rPr>
      </w:pPr>
      <w:r w:rsidRPr="00A812B0">
        <w:rPr>
          <w:b w:val="0"/>
          <w:bCs w:val="0"/>
        </w:rPr>
        <w:t xml:space="preserve">A. Employers </w:t>
      </w:r>
    </w:p>
    <w:p w14:paraId="7202DAD0" w14:textId="77777777" w:rsidR="00300ECC" w:rsidRPr="00A812B0" w:rsidRDefault="00300ECC" w:rsidP="00300ECC">
      <w:pPr>
        <w:pStyle w:val="BodyText"/>
        <w:spacing w:before="120" w:after="120" w:line="360" w:lineRule="auto"/>
        <w:ind w:left="1094" w:right="907"/>
        <w:jc w:val="both"/>
        <w:rPr>
          <w:b w:val="0"/>
          <w:bCs w:val="0"/>
        </w:rPr>
      </w:pPr>
      <w:r w:rsidRPr="00A812B0">
        <w:rPr>
          <w:b w:val="0"/>
          <w:bCs w:val="0"/>
        </w:rPr>
        <w:t>11. Employers  in enterprises</w:t>
      </w:r>
    </w:p>
    <w:p w14:paraId="72914A81" w14:textId="77777777" w:rsidR="00300ECC" w:rsidRPr="00A812B0" w:rsidRDefault="00300ECC" w:rsidP="00300ECC">
      <w:pPr>
        <w:pStyle w:val="BodyText"/>
        <w:spacing w:before="120" w:after="120" w:line="360" w:lineRule="auto"/>
        <w:ind w:left="1094" w:right="907"/>
        <w:jc w:val="both"/>
        <w:rPr>
          <w:b w:val="0"/>
          <w:bCs w:val="0"/>
        </w:rPr>
      </w:pPr>
      <w:r w:rsidRPr="00A812B0">
        <w:rPr>
          <w:b w:val="0"/>
          <w:bCs w:val="0"/>
        </w:rPr>
        <w:t xml:space="preserve">12. Employers in household market enterprises </w:t>
      </w:r>
    </w:p>
    <w:p w14:paraId="4AE43B43" w14:textId="77777777" w:rsidR="00300ECC" w:rsidRPr="00A812B0" w:rsidRDefault="00300ECC" w:rsidP="00300ECC">
      <w:pPr>
        <w:pStyle w:val="BodyText"/>
        <w:spacing w:before="120" w:after="120" w:line="360" w:lineRule="auto"/>
        <w:ind w:left="1094" w:right="907"/>
        <w:jc w:val="both"/>
        <w:rPr>
          <w:b w:val="0"/>
          <w:bCs w:val="0"/>
        </w:rPr>
      </w:pPr>
      <w:r w:rsidRPr="00A812B0">
        <w:rPr>
          <w:b w:val="0"/>
          <w:bCs w:val="0"/>
        </w:rPr>
        <w:t xml:space="preserve">B. Independent workers without employees </w:t>
      </w:r>
    </w:p>
    <w:p w14:paraId="30C251AE" w14:textId="77777777" w:rsidR="00300ECC" w:rsidRPr="00A812B0" w:rsidRDefault="00300ECC" w:rsidP="00300ECC">
      <w:pPr>
        <w:pStyle w:val="BodyText"/>
        <w:spacing w:before="120" w:after="120" w:line="360" w:lineRule="auto"/>
        <w:ind w:left="1094" w:right="907"/>
        <w:jc w:val="both"/>
        <w:rPr>
          <w:b w:val="0"/>
          <w:bCs w:val="0"/>
        </w:rPr>
      </w:pPr>
      <w:r w:rsidRPr="00A812B0">
        <w:rPr>
          <w:b w:val="0"/>
          <w:bCs w:val="0"/>
        </w:rPr>
        <w:t xml:space="preserve">21. Owners and Operators of enterprises without employees </w:t>
      </w:r>
    </w:p>
    <w:p w14:paraId="51BC1703" w14:textId="1744DAC2" w:rsidR="00651E7E" w:rsidRPr="00A812B0" w:rsidRDefault="00300ECC" w:rsidP="00A31DB2">
      <w:pPr>
        <w:pStyle w:val="BodyText"/>
        <w:spacing w:before="120" w:after="120" w:line="360" w:lineRule="auto"/>
        <w:ind w:left="1094" w:right="907"/>
        <w:jc w:val="both"/>
        <w:rPr>
          <w:b w:val="0"/>
          <w:bCs w:val="0"/>
          <w:rtl/>
        </w:rPr>
      </w:pPr>
      <w:r w:rsidRPr="00A812B0">
        <w:rPr>
          <w:b w:val="0"/>
          <w:bCs w:val="0"/>
        </w:rPr>
        <w:t xml:space="preserve">22. Own-account workers in household market enterprises without employees </w:t>
      </w:r>
    </w:p>
    <w:p w14:paraId="0FE88772" w14:textId="77777777" w:rsidR="00300ECC" w:rsidRPr="00A812B0" w:rsidRDefault="00300ECC" w:rsidP="00300ECC">
      <w:pPr>
        <w:pStyle w:val="BodyText"/>
        <w:spacing w:before="120" w:after="120" w:line="360" w:lineRule="auto"/>
        <w:ind w:left="1094" w:right="907"/>
        <w:jc w:val="both"/>
      </w:pPr>
      <w:r w:rsidRPr="00A812B0">
        <w:t>Dependent Workers</w:t>
      </w:r>
    </w:p>
    <w:p w14:paraId="66A0E5DF" w14:textId="77777777" w:rsidR="00300ECC" w:rsidRPr="00A812B0" w:rsidRDefault="00300ECC" w:rsidP="00300ECC">
      <w:pPr>
        <w:pStyle w:val="BodyText"/>
        <w:spacing w:before="120" w:after="120" w:line="360" w:lineRule="auto"/>
        <w:ind w:left="1094" w:right="907"/>
        <w:jc w:val="both"/>
        <w:rPr>
          <w:b w:val="0"/>
          <w:bCs w:val="0"/>
        </w:rPr>
      </w:pPr>
      <w:r w:rsidRPr="00A812B0">
        <w:rPr>
          <w:b w:val="0"/>
          <w:bCs w:val="0"/>
        </w:rPr>
        <w:t xml:space="preserve">C. Dependent contractors </w:t>
      </w:r>
    </w:p>
    <w:p w14:paraId="459F8476" w14:textId="77777777" w:rsidR="00300ECC" w:rsidRPr="00A812B0" w:rsidRDefault="00300ECC" w:rsidP="00300ECC">
      <w:pPr>
        <w:pStyle w:val="BodyText"/>
        <w:spacing w:before="120" w:after="120" w:line="360" w:lineRule="auto"/>
        <w:ind w:left="1094" w:right="907"/>
        <w:jc w:val="both"/>
        <w:rPr>
          <w:b w:val="0"/>
          <w:bCs w:val="0"/>
        </w:rPr>
      </w:pPr>
      <w:r w:rsidRPr="00A812B0">
        <w:rPr>
          <w:b w:val="0"/>
          <w:bCs w:val="0"/>
        </w:rPr>
        <w:lastRenderedPageBreak/>
        <w:t xml:space="preserve">30. Dependent contractors </w:t>
      </w:r>
    </w:p>
    <w:p w14:paraId="13A984A7" w14:textId="77777777" w:rsidR="00300ECC" w:rsidRPr="00A812B0" w:rsidRDefault="00300ECC" w:rsidP="00300ECC">
      <w:pPr>
        <w:pStyle w:val="BodyText"/>
        <w:spacing w:before="120" w:after="120" w:line="360" w:lineRule="auto"/>
        <w:ind w:left="1094" w:right="907"/>
        <w:jc w:val="both"/>
        <w:rPr>
          <w:b w:val="0"/>
          <w:bCs w:val="0"/>
        </w:rPr>
      </w:pPr>
      <w:r w:rsidRPr="00A812B0">
        <w:rPr>
          <w:b w:val="0"/>
          <w:bCs w:val="0"/>
        </w:rPr>
        <w:t xml:space="preserve">D. Employees </w:t>
      </w:r>
    </w:p>
    <w:p w14:paraId="6952AFB7" w14:textId="77777777" w:rsidR="00300ECC" w:rsidRPr="00A812B0" w:rsidRDefault="00300ECC" w:rsidP="00300ECC">
      <w:pPr>
        <w:pStyle w:val="BodyText"/>
        <w:spacing w:before="120" w:after="120" w:line="360" w:lineRule="auto"/>
        <w:ind w:left="1094" w:right="907"/>
        <w:jc w:val="both"/>
        <w:rPr>
          <w:b w:val="0"/>
          <w:bCs w:val="0"/>
        </w:rPr>
      </w:pPr>
      <w:r w:rsidRPr="00A812B0">
        <w:rPr>
          <w:b w:val="0"/>
          <w:bCs w:val="0"/>
        </w:rPr>
        <w:t xml:space="preserve">41. Permanent employees </w:t>
      </w:r>
    </w:p>
    <w:p w14:paraId="242BF066" w14:textId="77777777" w:rsidR="00300ECC" w:rsidRPr="00A812B0" w:rsidRDefault="00300ECC" w:rsidP="00300ECC">
      <w:pPr>
        <w:pStyle w:val="BodyText"/>
        <w:spacing w:before="120" w:after="120" w:line="360" w:lineRule="auto"/>
        <w:ind w:left="1094" w:right="907"/>
        <w:jc w:val="both"/>
        <w:rPr>
          <w:b w:val="0"/>
          <w:bCs w:val="0"/>
        </w:rPr>
      </w:pPr>
      <w:r w:rsidRPr="00A812B0">
        <w:rPr>
          <w:b w:val="0"/>
          <w:bCs w:val="0"/>
        </w:rPr>
        <w:t xml:space="preserve">42. Employees with fixed-term contracts </w:t>
      </w:r>
    </w:p>
    <w:p w14:paraId="44B248A1" w14:textId="77777777" w:rsidR="00300ECC" w:rsidRPr="00A812B0" w:rsidRDefault="00300ECC" w:rsidP="00300ECC">
      <w:pPr>
        <w:pStyle w:val="BodyText"/>
        <w:spacing w:before="120" w:after="120" w:line="360" w:lineRule="auto"/>
        <w:ind w:left="1094" w:right="907"/>
        <w:jc w:val="both"/>
        <w:rPr>
          <w:b w:val="0"/>
          <w:bCs w:val="0"/>
        </w:rPr>
      </w:pPr>
      <w:r w:rsidRPr="00A812B0">
        <w:rPr>
          <w:b w:val="0"/>
          <w:bCs w:val="0"/>
        </w:rPr>
        <w:t xml:space="preserve">43. Short-term and informal employees </w:t>
      </w:r>
    </w:p>
    <w:p w14:paraId="06991E96" w14:textId="77777777" w:rsidR="00300ECC" w:rsidRPr="00A812B0" w:rsidRDefault="00300ECC" w:rsidP="00300ECC">
      <w:pPr>
        <w:pStyle w:val="BodyText"/>
        <w:spacing w:before="120" w:after="120" w:line="360" w:lineRule="auto"/>
        <w:ind w:left="1094" w:right="907"/>
        <w:jc w:val="both"/>
        <w:rPr>
          <w:b w:val="0"/>
          <w:bCs w:val="0"/>
        </w:rPr>
      </w:pPr>
      <w:r w:rsidRPr="00A812B0">
        <w:rPr>
          <w:b w:val="0"/>
          <w:bCs w:val="0"/>
        </w:rPr>
        <w:t>44. Paid trainees</w:t>
      </w:r>
    </w:p>
    <w:p w14:paraId="3B3708A8" w14:textId="77777777" w:rsidR="00300ECC" w:rsidRPr="00A812B0" w:rsidRDefault="00300ECC" w:rsidP="00300ECC">
      <w:pPr>
        <w:pStyle w:val="BodyText"/>
        <w:spacing w:before="120" w:after="120" w:line="360" w:lineRule="auto"/>
        <w:ind w:left="1094" w:right="907"/>
        <w:jc w:val="both"/>
        <w:rPr>
          <w:b w:val="0"/>
          <w:bCs w:val="0"/>
        </w:rPr>
      </w:pPr>
      <w:r w:rsidRPr="00A812B0">
        <w:rPr>
          <w:b w:val="0"/>
          <w:bCs w:val="0"/>
        </w:rPr>
        <w:t xml:space="preserve">E - Contributing family workers </w:t>
      </w:r>
    </w:p>
    <w:p w14:paraId="293F10D4" w14:textId="1F8577CA" w:rsidR="00300ECC" w:rsidRPr="00A812B0" w:rsidRDefault="00300ECC" w:rsidP="00651E7E">
      <w:pPr>
        <w:pStyle w:val="BodyText"/>
        <w:spacing w:before="120" w:after="120" w:line="360" w:lineRule="auto"/>
        <w:ind w:left="1094" w:right="907"/>
        <w:jc w:val="both"/>
        <w:rPr>
          <w:b w:val="0"/>
          <w:bCs w:val="0"/>
          <w:rtl/>
        </w:rPr>
      </w:pPr>
      <w:r w:rsidRPr="00A812B0">
        <w:rPr>
          <w:b w:val="0"/>
          <w:bCs w:val="0"/>
        </w:rPr>
        <w:t xml:space="preserve">51 - Contributing family workers </w:t>
      </w:r>
    </w:p>
    <w:p w14:paraId="73755B72" w14:textId="5A0F7DC1" w:rsidR="00300ECC" w:rsidRPr="00A812B0" w:rsidRDefault="00300ECC" w:rsidP="00300ECC">
      <w:pPr>
        <w:pStyle w:val="BodyText"/>
        <w:spacing w:before="120" w:after="120" w:line="360" w:lineRule="auto"/>
        <w:ind w:left="1094" w:right="907"/>
        <w:jc w:val="both"/>
        <w:rPr>
          <w:rFonts w:ascii="Frutiger LT Arabic 45 Light" w:hAnsi="Frutiger LT Arabic 45 Light" w:cs="Frutiger LT Arabic 45 Light"/>
          <w:color w:val="00B0F0"/>
          <w:sz w:val="22"/>
          <w:szCs w:val="22"/>
        </w:rPr>
      </w:pPr>
      <w:r w:rsidRPr="00A812B0">
        <w:rPr>
          <w:rFonts w:ascii="Frutiger LT Arabic 45 Light" w:hAnsi="Frutiger LT Arabic 45 Light" w:cs="Frutiger LT Arabic 45 Light"/>
          <w:color w:val="00B0F0"/>
          <w:sz w:val="22"/>
          <w:szCs w:val="22"/>
        </w:rPr>
        <w:t xml:space="preserve">5 - New </w:t>
      </w:r>
      <w:r w:rsidR="00293739" w:rsidRPr="00A812B0">
        <w:rPr>
          <w:rFonts w:ascii="Frutiger LT Arabic 45 Light" w:hAnsi="Frutiger LT Arabic 45 Light" w:cs="Frutiger LT Arabic 45 Light"/>
          <w:color w:val="00B0F0"/>
          <w:sz w:val="22"/>
          <w:szCs w:val="22"/>
        </w:rPr>
        <w:t>s</w:t>
      </w:r>
      <w:r w:rsidRPr="00A812B0">
        <w:rPr>
          <w:rFonts w:ascii="Frutiger LT Arabic 45 Light" w:hAnsi="Frutiger LT Arabic 45 Light" w:cs="Frutiger LT Arabic 45 Light"/>
          <w:color w:val="00B0F0"/>
          <w:sz w:val="22"/>
          <w:szCs w:val="22"/>
        </w:rPr>
        <w:t xml:space="preserve">tandards for </w:t>
      </w:r>
      <w:r w:rsidR="00293739" w:rsidRPr="00A812B0">
        <w:rPr>
          <w:rFonts w:ascii="Frutiger LT Arabic 45 Light" w:hAnsi="Frutiger LT Arabic 45 Light" w:cs="Frutiger LT Arabic 45 Light"/>
          <w:color w:val="00B0F0"/>
          <w:sz w:val="22"/>
          <w:szCs w:val="22"/>
        </w:rPr>
        <w:t>m</w:t>
      </w:r>
      <w:r w:rsidRPr="00A812B0">
        <w:rPr>
          <w:rFonts w:ascii="Frutiger LT Arabic 45 Light" w:hAnsi="Frutiger LT Arabic 45 Light" w:cs="Frutiger LT Arabic 45 Light"/>
          <w:color w:val="00B0F0"/>
          <w:sz w:val="22"/>
          <w:szCs w:val="22"/>
        </w:rPr>
        <w:t xml:space="preserve">easuring </w:t>
      </w:r>
      <w:r w:rsidR="00293739" w:rsidRPr="00A812B0">
        <w:rPr>
          <w:rFonts w:ascii="Frutiger LT Arabic 45 Light" w:hAnsi="Frutiger LT Arabic 45 Light" w:cs="Frutiger LT Arabic 45 Light"/>
          <w:color w:val="00B0F0"/>
          <w:sz w:val="22"/>
          <w:szCs w:val="22"/>
        </w:rPr>
        <w:t>i</w:t>
      </w:r>
      <w:r w:rsidRPr="00A812B0">
        <w:rPr>
          <w:rFonts w:ascii="Frutiger LT Arabic 45 Light" w:hAnsi="Frutiger LT Arabic 45 Light" w:cs="Frutiger LT Arabic 45 Light"/>
          <w:color w:val="00B0F0"/>
          <w:sz w:val="22"/>
          <w:szCs w:val="22"/>
        </w:rPr>
        <w:t xml:space="preserve">nformal </w:t>
      </w:r>
      <w:r w:rsidR="00293739" w:rsidRPr="00A812B0">
        <w:rPr>
          <w:rFonts w:ascii="Frutiger LT Arabic 45 Light" w:hAnsi="Frutiger LT Arabic 45 Light" w:cs="Frutiger LT Arabic 45 Light"/>
          <w:color w:val="00B0F0"/>
          <w:sz w:val="22"/>
          <w:szCs w:val="22"/>
        </w:rPr>
        <w:t>e</w:t>
      </w:r>
      <w:r w:rsidRPr="00A812B0">
        <w:rPr>
          <w:rFonts w:ascii="Frutiger LT Arabic 45 Light" w:hAnsi="Frutiger LT Arabic 45 Light" w:cs="Frutiger LT Arabic 45 Light"/>
          <w:color w:val="00B0F0"/>
          <w:sz w:val="22"/>
          <w:szCs w:val="22"/>
        </w:rPr>
        <w:t>mployment</w:t>
      </w:r>
    </w:p>
    <w:p w14:paraId="78421AB9" w14:textId="77777777" w:rsidR="00300ECC" w:rsidRPr="00A812B0" w:rsidRDefault="00300ECC" w:rsidP="00300ECC">
      <w:pPr>
        <w:pStyle w:val="BodyText"/>
        <w:spacing w:before="120" w:after="120" w:line="360" w:lineRule="auto"/>
        <w:ind w:left="1094" w:right="907"/>
        <w:jc w:val="both"/>
        <w:rPr>
          <w:b w:val="0"/>
          <w:bCs w:val="0"/>
        </w:rPr>
      </w:pPr>
      <w:r w:rsidRPr="00A812B0">
        <w:rPr>
          <w:b w:val="0"/>
          <w:bCs w:val="0"/>
          <w:rtl/>
        </w:rPr>
        <w:t>‏</w:t>
      </w:r>
      <w:r w:rsidRPr="00A812B0">
        <w:rPr>
          <w:b w:val="0"/>
          <w:bCs w:val="0"/>
        </w:rPr>
        <w:t xml:space="preserve">In the first quarter of 2025, a set of questions was added to the survey form to measure informal work, in alignment with the concepts and definitions of the International Labour Organization (ILO) related to the informal sector and informal employment. These questions are based on the recommendations adopted by the 21st International Conference of Labour Statisticians (ICLS), held in Geneva from 11 to 20 October 2023, which issued a resolution on statistics of the informal economy. </w:t>
      </w:r>
    </w:p>
    <w:p w14:paraId="2262394F" w14:textId="5E514C0F" w:rsidR="00300ECC" w:rsidRPr="00A812B0" w:rsidRDefault="00300ECC" w:rsidP="00651E7E">
      <w:pPr>
        <w:pStyle w:val="BodyText"/>
        <w:spacing w:before="120" w:after="120" w:line="360" w:lineRule="auto"/>
        <w:ind w:left="1094" w:right="907"/>
        <w:jc w:val="both"/>
        <w:rPr>
          <w:b w:val="0"/>
          <w:bCs w:val="0"/>
          <w:rtl/>
        </w:rPr>
      </w:pPr>
      <w:r w:rsidRPr="00A812B0">
        <w:rPr>
          <w:b w:val="0"/>
          <w:bCs w:val="0"/>
        </w:rPr>
        <w:t>This resolution introduced guidelines and standards for a new statistical definition of both the informal sector and informal employment, which relies primarily on the updated International Classification of Status in Employment (ICSE-18).</w:t>
      </w:r>
    </w:p>
    <w:p w14:paraId="24737314" w14:textId="6FDFC6D2" w:rsidR="00300ECC" w:rsidRPr="00A812B0" w:rsidRDefault="00300ECC" w:rsidP="00651E7E">
      <w:pPr>
        <w:pStyle w:val="BodyText"/>
        <w:spacing w:before="120" w:after="120" w:line="360" w:lineRule="auto"/>
        <w:ind w:left="1094" w:right="907"/>
        <w:jc w:val="both"/>
        <w:rPr>
          <w:b w:val="0"/>
          <w:bCs w:val="0"/>
          <w:rtl/>
        </w:rPr>
      </w:pPr>
      <w:r w:rsidRPr="00A812B0">
        <w:rPr>
          <w:b w:val="0"/>
          <w:bCs w:val="0"/>
          <w:rtl/>
        </w:rPr>
        <w:t>‏</w:t>
      </w:r>
      <w:r w:rsidRPr="00A812B0">
        <w:rPr>
          <w:b w:val="0"/>
          <w:bCs w:val="0"/>
        </w:rPr>
        <w:t>These questions were incorporated into the form and linked to the ICSE-18 questions to ensure alignment with international standards.</w:t>
      </w:r>
    </w:p>
    <w:p w14:paraId="7C128B32" w14:textId="77777777" w:rsidR="00300ECC" w:rsidRPr="00A812B0" w:rsidRDefault="00300ECC" w:rsidP="00300ECC">
      <w:pPr>
        <w:pStyle w:val="BodyText"/>
        <w:spacing w:before="120" w:after="120" w:line="360" w:lineRule="auto"/>
        <w:ind w:left="1094" w:right="907"/>
        <w:jc w:val="both"/>
        <w:rPr>
          <w:b w:val="0"/>
          <w:bCs w:val="0"/>
        </w:rPr>
      </w:pPr>
      <w:r w:rsidRPr="00A812B0">
        <w:rPr>
          <w:b w:val="0"/>
          <w:bCs w:val="0"/>
          <w:rtl/>
        </w:rPr>
        <w:t>‏</w:t>
      </w:r>
      <w:r w:rsidRPr="00A812B0">
        <w:rPr>
          <w:b w:val="0"/>
          <w:bCs w:val="0"/>
        </w:rPr>
        <w:t>The updates include:</w:t>
      </w:r>
    </w:p>
    <w:p w14:paraId="50AC63F1" w14:textId="54BD55ED" w:rsidR="00A31DB2" w:rsidRPr="00A812B0" w:rsidRDefault="00300ECC" w:rsidP="004C29B7">
      <w:pPr>
        <w:pStyle w:val="BodyText"/>
        <w:numPr>
          <w:ilvl w:val="0"/>
          <w:numId w:val="48"/>
        </w:numPr>
        <w:spacing w:before="120" w:after="120" w:line="360" w:lineRule="auto"/>
        <w:ind w:right="907"/>
        <w:jc w:val="both"/>
        <w:rPr>
          <w:b w:val="0"/>
          <w:bCs w:val="0"/>
        </w:rPr>
      </w:pPr>
      <w:r w:rsidRPr="00A812B0">
        <w:rPr>
          <w:b w:val="0"/>
          <w:bCs w:val="0"/>
          <w:rtl/>
        </w:rPr>
        <w:t>‏</w:t>
      </w:r>
      <w:r w:rsidRPr="00A812B0">
        <w:rPr>
          <w:b w:val="0"/>
          <w:bCs w:val="0"/>
        </w:rPr>
        <w:t>Employment in the informal sector: This includes employed persons working in units that are part of the informal sector, which consists of unregistered, unincorporated enterprises that contribute, at least partially, to market production. Excluded from this category are households that produce exclusively for their own final use—such as those involved in agriculture or constructing their own dwellings.</w:t>
      </w:r>
    </w:p>
    <w:p w14:paraId="55E45064" w14:textId="7C73E75F" w:rsidR="00651E7E" w:rsidRPr="00A812B0" w:rsidRDefault="00651E7E" w:rsidP="00A31DB2">
      <w:pPr>
        <w:pStyle w:val="BodyText"/>
        <w:numPr>
          <w:ilvl w:val="0"/>
          <w:numId w:val="48"/>
        </w:numPr>
        <w:spacing w:before="120" w:after="120" w:line="360" w:lineRule="auto"/>
        <w:ind w:right="907"/>
        <w:jc w:val="both"/>
        <w:rPr>
          <w:b w:val="0"/>
          <w:bCs w:val="0"/>
        </w:rPr>
      </w:pPr>
      <w:r w:rsidRPr="00A812B0">
        <w:rPr>
          <w:rFonts w:hint="cs"/>
          <w:b w:val="0"/>
          <w:bCs w:val="0"/>
          <w:rtl/>
        </w:rPr>
        <w:t>‏</w:t>
      </w:r>
      <w:r w:rsidRPr="00A812B0">
        <w:rPr>
          <w:b w:val="0"/>
          <w:bCs w:val="0"/>
        </w:rPr>
        <w:t xml:space="preserve"> Informal</w:t>
      </w:r>
      <w:r w:rsidR="00300ECC" w:rsidRPr="00A812B0">
        <w:rPr>
          <w:b w:val="0"/>
          <w:bCs w:val="0"/>
        </w:rPr>
        <w:t xml:space="preserve"> employment: This includes employed persons in jobs that are not protected under national labor laws, such as social security or retirement schemes, and that do not provide standard employment benefits such as paid annual leave or paid sick leave. It also includes employers and own-account workers operating within production units considered to be informal.</w:t>
      </w:r>
      <w:bookmarkEnd w:id="50"/>
    </w:p>
    <w:p w14:paraId="659767BF" w14:textId="77777777" w:rsidR="004C29B7" w:rsidRPr="00A812B0" w:rsidRDefault="004C29B7" w:rsidP="004C29B7">
      <w:pPr>
        <w:pStyle w:val="BodyText"/>
        <w:spacing w:before="120" w:after="120" w:line="360" w:lineRule="auto"/>
        <w:ind w:left="1814" w:right="907"/>
        <w:jc w:val="both"/>
        <w:rPr>
          <w:b w:val="0"/>
          <w:bCs w:val="0"/>
        </w:rPr>
      </w:pPr>
    </w:p>
    <w:p w14:paraId="733686C5" w14:textId="49B31190" w:rsidR="00A149C5" w:rsidRPr="00A812B0" w:rsidRDefault="006C023A" w:rsidP="006236B9">
      <w:pPr>
        <w:pStyle w:val="Heading3"/>
        <w:numPr>
          <w:ilvl w:val="1"/>
          <w:numId w:val="39"/>
        </w:numPr>
        <w:tabs>
          <w:tab w:val="left" w:pos="2171"/>
          <w:tab w:val="left" w:pos="2172"/>
        </w:tabs>
        <w:rPr>
          <w:color w:val="00AFEF"/>
        </w:rPr>
      </w:pPr>
      <w:bookmarkStart w:id="53" w:name="_Toc120701729"/>
      <w:r w:rsidRPr="00A812B0">
        <w:rPr>
          <w:color w:val="00AFEF"/>
        </w:rPr>
        <w:t>Identifying required data from administrative records</w:t>
      </w:r>
      <w:bookmarkEnd w:id="53"/>
    </w:p>
    <w:p w14:paraId="7737FF6B" w14:textId="0E272798" w:rsidR="00A149C5" w:rsidRPr="0063710D" w:rsidRDefault="006C023A" w:rsidP="00275685">
      <w:pPr>
        <w:spacing w:before="120" w:after="120" w:line="360" w:lineRule="auto"/>
        <w:ind w:left="1094" w:right="907"/>
        <w:jc w:val="both"/>
        <w:rPr>
          <w:sz w:val="20"/>
          <w:szCs w:val="20"/>
        </w:rPr>
      </w:pPr>
      <w:r w:rsidRPr="00A812B0">
        <w:rPr>
          <w:sz w:val="20"/>
          <w:szCs w:val="20"/>
        </w:rPr>
        <w:t xml:space="preserve">The administrative records data (the second source of the labor market statistics): GASTAT </w:t>
      </w:r>
      <w:r w:rsidR="007D31C9" w:rsidRPr="00A812B0">
        <w:rPr>
          <w:sz w:val="20"/>
          <w:szCs w:val="20"/>
        </w:rPr>
        <w:t xml:space="preserve">publishes </w:t>
      </w:r>
      <w:r w:rsidR="0056306B" w:rsidRPr="00A812B0">
        <w:rPr>
          <w:sz w:val="20"/>
          <w:szCs w:val="20"/>
        </w:rPr>
        <w:t>administrative</w:t>
      </w:r>
      <w:r w:rsidR="00D80D2E" w:rsidRPr="00A812B0">
        <w:rPr>
          <w:sz w:val="20"/>
          <w:szCs w:val="20"/>
        </w:rPr>
        <w:t>-based</w:t>
      </w:r>
      <w:r w:rsidR="0056306B" w:rsidRPr="00A812B0">
        <w:rPr>
          <w:sz w:val="20"/>
          <w:szCs w:val="20"/>
        </w:rPr>
        <w:t xml:space="preserve"> data</w:t>
      </w:r>
      <w:r w:rsidRPr="00A812B0">
        <w:rPr>
          <w:sz w:val="20"/>
          <w:szCs w:val="20"/>
        </w:rPr>
        <w:t xml:space="preserve"> labor market</w:t>
      </w:r>
      <w:r w:rsidR="005D216E" w:rsidRPr="00A812B0">
        <w:rPr>
          <w:sz w:val="20"/>
          <w:szCs w:val="20"/>
        </w:rPr>
        <w:t xml:space="preserve"> compiled</w:t>
      </w:r>
      <w:r w:rsidR="002800FC" w:rsidRPr="00A812B0">
        <w:rPr>
          <w:sz w:val="20"/>
          <w:szCs w:val="20"/>
        </w:rPr>
        <w:t xml:space="preserve"> </w:t>
      </w:r>
      <w:r w:rsidRPr="00A812B0">
        <w:rPr>
          <w:sz w:val="20"/>
          <w:szCs w:val="20"/>
        </w:rPr>
        <w:t xml:space="preserve">automatically from government entities. The data includes </w:t>
      </w:r>
      <w:r w:rsidRPr="00A812B0">
        <w:rPr>
          <w:sz w:val="20"/>
          <w:szCs w:val="20"/>
        </w:rPr>
        <w:lastRenderedPageBreak/>
        <w:t>the main data of employees, as follows:</w:t>
      </w:r>
    </w:p>
    <w:p w14:paraId="3A4E9F69" w14:textId="554E48A0" w:rsidR="00A149C5" w:rsidRPr="0063710D" w:rsidRDefault="006C023A" w:rsidP="008E1479">
      <w:pPr>
        <w:pStyle w:val="ListParagraph"/>
        <w:numPr>
          <w:ilvl w:val="0"/>
          <w:numId w:val="25"/>
        </w:numPr>
        <w:spacing w:before="120" w:after="120" w:line="360" w:lineRule="auto"/>
        <w:ind w:right="907"/>
        <w:jc w:val="both"/>
        <w:rPr>
          <w:sz w:val="20"/>
          <w:szCs w:val="20"/>
        </w:rPr>
      </w:pPr>
      <w:r w:rsidRPr="0063710D">
        <w:rPr>
          <w:b/>
          <w:bCs/>
          <w:sz w:val="20"/>
          <w:szCs w:val="20"/>
        </w:rPr>
        <w:t xml:space="preserve">Data from the </w:t>
      </w:r>
      <w:r w:rsidR="003B30FB" w:rsidRPr="0063710D">
        <w:rPr>
          <w:b/>
          <w:bCs/>
          <w:sz w:val="20"/>
          <w:szCs w:val="20"/>
        </w:rPr>
        <w:t>Ministry of Human Resources and Social Development (MHRSD):</w:t>
      </w:r>
      <w:r w:rsidR="003B30FB" w:rsidRPr="0063710D">
        <w:rPr>
          <w:sz w:val="20"/>
          <w:szCs w:val="20"/>
        </w:rPr>
        <w:t xml:space="preserve"> </w:t>
      </w:r>
      <w:r w:rsidRPr="0063710D">
        <w:rPr>
          <w:sz w:val="20"/>
          <w:szCs w:val="20"/>
        </w:rPr>
        <w:t>Includ</w:t>
      </w:r>
      <w:r w:rsidR="008F14F7" w:rsidRPr="0063710D">
        <w:rPr>
          <w:sz w:val="20"/>
          <w:szCs w:val="20"/>
        </w:rPr>
        <w:t>es</w:t>
      </w:r>
      <w:r w:rsidRPr="0063710D">
        <w:rPr>
          <w:sz w:val="20"/>
          <w:szCs w:val="20"/>
        </w:rPr>
        <w:t xml:space="preserve"> data on employees subjected to Civil Service regulations and policies according to </w:t>
      </w:r>
      <w:r w:rsidR="00F61676" w:rsidRPr="0063710D">
        <w:rPr>
          <w:sz w:val="20"/>
          <w:szCs w:val="20"/>
        </w:rPr>
        <w:t>several</w:t>
      </w:r>
      <w:r w:rsidRPr="0063710D">
        <w:rPr>
          <w:sz w:val="20"/>
          <w:szCs w:val="20"/>
        </w:rPr>
        <w:t xml:space="preserve"> variables.</w:t>
      </w:r>
    </w:p>
    <w:p w14:paraId="275A8703" w14:textId="30DCBD67" w:rsidR="00A149C5" w:rsidRPr="002A6BE2" w:rsidRDefault="006C023A" w:rsidP="002A6BE2">
      <w:pPr>
        <w:pStyle w:val="ListParagraph"/>
        <w:numPr>
          <w:ilvl w:val="0"/>
          <w:numId w:val="25"/>
        </w:numPr>
        <w:spacing w:before="120" w:after="120" w:line="360" w:lineRule="auto"/>
        <w:ind w:right="907"/>
        <w:jc w:val="both"/>
        <w:rPr>
          <w:sz w:val="20"/>
          <w:szCs w:val="20"/>
        </w:rPr>
      </w:pPr>
      <w:r w:rsidRPr="0063710D">
        <w:rPr>
          <w:b/>
          <w:bCs/>
          <w:sz w:val="20"/>
          <w:szCs w:val="20"/>
        </w:rPr>
        <w:t xml:space="preserve">Data from </w:t>
      </w:r>
      <w:r w:rsidR="003B30FB" w:rsidRPr="0063710D">
        <w:rPr>
          <w:b/>
          <w:bCs/>
          <w:sz w:val="20"/>
          <w:szCs w:val="20"/>
        </w:rPr>
        <w:t>General Organization for Social Insurance (</w:t>
      </w:r>
      <w:r w:rsidRPr="0063710D">
        <w:rPr>
          <w:b/>
          <w:bCs/>
          <w:sz w:val="20"/>
          <w:szCs w:val="20"/>
        </w:rPr>
        <w:t>GOSI</w:t>
      </w:r>
      <w:r w:rsidR="003B30FB" w:rsidRPr="0063710D">
        <w:rPr>
          <w:b/>
          <w:bCs/>
          <w:sz w:val="20"/>
          <w:szCs w:val="20"/>
        </w:rPr>
        <w:t>)</w:t>
      </w:r>
      <w:r w:rsidRPr="0063710D">
        <w:rPr>
          <w:b/>
          <w:bCs/>
          <w:sz w:val="20"/>
          <w:szCs w:val="20"/>
        </w:rPr>
        <w:t>:</w:t>
      </w:r>
      <w:r w:rsidRPr="0063710D">
        <w:rPr>
          <w:sz w:val="20"/>
          <w:szCs w:val="20"/>
        </w:rPr>
        <w:t xml:space="preserve"> Includ</w:t>
      </w:r>
      <w:r w:rsidR="008F14F7" w:rsidRPr="0063710D">
        <w:rPr>
          <w:sz w:val="20"/>
          <w:szCs w:val="20"/>
        </w:rPr>
        <w:t>es</w:t>
      </w:r>
      <w:r w:rsidRPr="0063710D">
        <w:rPr>
          <w:sz w:val="20"/>
          <w:szCs w:val="20"/>
        </w:rPr>
        <w:t xml:space="preserve"> data related to those who are registered and are working, who are</w:t>
      </w:r>
      <w:r w:rsidR="002A6BE2">
        <w:rPr>
          <w:sz w:val="20"/>
          <w:szCs w:val="20"/>
        </w:rPr>
        <w:t xml:space="preserve"> </w:t>
      </w:r>
      <w:r w:rsidRPr="002A6BE2">
        <w:rPr>
          <w:sz w:val="20"/>
          <w:szCs w:val="20"/>
        </w:rPr>
        <w:t xml:space="preserve">subjected to GOSI’s regulations and policies according to </w:t>
      </w:r>
      <w:r w:rsidR="00F61676" w:rsidRPr="002A6BE2">
        <w:rPr>
          <w:sz w:val="20"/>
          <w:szCs w:val="20"/>
        </w:rPr>
        <w:t>several</w:t>
      </w:r>
      <w:r w:rsidRPr="002A6BE2">
        <w:rPr>
          <w:sz w:val="20"/>
          <w:szCs w:val="20"/>
        </w:rPr>
        <w:t xml:space="preserve"> variables.</w:t>
      </w:r>
    </w:p>
    <w:p w14:paraId="56FA51A2" w14:textId="05666009" w:rsidR="00A149C5" w:rsidRPr="0063710D" w:rsidRDefault="006C023A" w:rsidP="008E1479">
      <w:pPr>
        <w:pStyle w:val="ListParagraph"/>
        <w:numPr>
          <w:ilvl w:val="0"/>
          <w:numId w:val="25"/>
        </w:numPr>
        <w:spacing w:before="120" w:after="120" w:line="360" w:lineRule="auto"/>
        <w:ind w:right="907"/>
        <w:jc w:val="both"/>
        <w:rPr>
          <w:sz w:val="20"/>
          <w:szCs w:val="20"/>
        </w:rPr>
      </w:pPr>
      <w:r w:rsidRPr="0063710D">
        <w:rPr>
          <w:b/>
          <w:bCs/>
          <w:sz w:val="20"/>
          <w:szCs w:val="20"/>
        </w:rPr>
        <w:t>Data from the National Information Center</w:t>
      </w:r>
      <w:r w:rsidR="003B30FB" w:rsidRPr="0063710D">
        <w:rPr>
          <w:b/>
          <w:bCs/>
          <w:sz w:val="20"/>
          <w:szCs w:val="20"/>
        </w:rPr>
        <w:t xml:space="preserve"> (NIC)</w:t>
      </w:r>
      <w:r w:rsidRPr="0063710D">
        <w:rPr>
          <w:b/>
          <w:bCs/>
          <w:sz w:val="20"/>
          <w:szCs w:val="20"/>
        </w:rPr>
        <w:t>:</w:t>
      </w:r>
      <w:r w:rsidRPr="0063710D">
        <w:rPr>
          <w:sz w:val="20"/>
          <w:szCs w:val="20"/>
        </w:rPr>
        <w:t xml:space="preserve"> It include</w:t>
      </w:r>
      <w:r w:rsidR="008F14F7" w:rsidRPr="0063710D">
        <w:rPr>
          <w:sz w:val="20"/>
          <w:szCs w:val="20"/>
        </w:rPr>
        <w:t>s</w:t>
      </w:r>
      <w:r w:rsidRPr="0063710D">
        <w:rPr>
          <w:sz w:val="20"/>
          <w:szCs w:val="20"/>
        </w:rPr>
        <w:t xml:space="preserve"> data related to domestic workers, according to </w:t>
      </w:r>
      <w:r w:rsidR="00F61676" w:rsidRPr="0063710D">
        <w:rPr>
          <w:sz w:val="20"/>
          <w:szCs w:val="20"/>
        </w:rPr>
        <w:t>several</w:t>
      </w:r>
      <w:r w:rsidRPr="0063710D">
        <w:rPr>
          <w:sz w:val="20"/>
          <w:szCs w:val="20"/>
        </w:rPr>
        <w:t xml:space="preserve"> variables.</w:t>
      </w:r>
    </w:p>
    <w:p w14:paraId="0FEB2B74" w14:textId="585548C4" w:rsidR="00DB104F" w:rsidRDefault="007C6B07" w:rsidP="00275685">
      <w:pPr>
        <w:spacing w:before="120" w:after="120" w:line="360" w:lineRule="auto"/>
        <w:ind w:left="1094" w:right="907"/>
        <w:jc w:val="both"/>
        <w:rPr>
          <w:sz w:val="20"/>
          <w:szCs w:val="20"/>
        </w:rPr>
      </w:pPr>
      <w:r w:rsidRPr="0063710D">
        <w:rPr>
          <w:sz w:val="20"/>
          <w:szCs w:val="20"/>
        </w:rPr>
        <w:t xml:space="preserve">These data are </w:t>
      </w:r>
      <w:r w:rsidR="00580E64" w:rsidRPr="0063710D">
        <w:rPr>
          <w:sz w:val="20"/>
          <w:szCs w:val="20"/>
        </w:rPr>
        <w:t>published</w:t>
      </w:r>
      <w:r w:rsidRPr="0063710D">
        <w:rPr>
          <w:sz w:val="20"/>
          <w:szCs w:val="20"/>
        </w:rPr>
        <w:t xml:space="preserve"> </w:t>
      </w:r>
      <w:r w:rsidR="00040E7C" w:rsidRPr="0063710D">
        <w:rPr>
          <w:sz w:val="20"/>
          <w:szCs w:val="20"/>
        </w:rPr>
        <w:t xml:space="preserve">on a quarterly basis </w:t>
      </w:r>
      <w:r w:rsidRPr="0063710D">
        <w:rPr>
          <w:sz w:val="20"/>
          <w:szCs w:val="20"/>
        </w:rPr>
        <w:t>i</w:t>
      </w:r>
      <w:r w:rsidR="00040E7C" w:rsidRPr="0063710D">
        <w:rPr>
          <w:sz w:val="20"/>
          <w:szCs w:val="20"/>
        </w:rPr>
        <w:t>n a s</w:t>
      </w:r>
      <w:r w:rsidRPr="0063710D">
        <w:rPr>
          <w:sz w:val="20"/>
          <w:szCs w:val="20"/>
        </w:rPr>
        <w:t>eparate release f</w:t>
      </w:r>
      <w:r w:rsidR="00040E7C" w:rsidRPr="0063710D">
        <w:rPr>
          <w:sz w:val="20"/>
          <w:szCs w:val="20"/>
        </w:rPr>
        <w:t>ro</w:t>
      </w:r>
      <w:r w:rsidRPr="0063710D">
        <w:rPr>
          <w:sz w:val="20"/>
          <w:szCs w:val="20"/>
        </w:rPr>
        <w:t>m the LFS survey results</w:t>
      </w:r>
      <w:r w:rsidR="00040E7C" w:rsidRPr="0063710D">
        <w:rPr>
          <w:sz w:val="20"/>
          <w:szCs w:val="20"/>
        </w:rPr>
        <w:t>.</w:t>
      </w:r>
    </w:p>
    <w:p w14:paraId="5C1AA1FF" w14:textId="75B5A50A" w:rsidR="00A149C5" w:rsidRPr="006236B9" w:rsidRDefault="006C023A" w:rsidP="006236B9">
      <w:pPr>
        <w:pStyle w:val="Heading3"/>
        <w:numPr>
          <w:ilvl w:val="1"/>
          <w:numId w:val="39"/>
        </w:numPr>
        <w:tabs>
          <w:tab w:val="left" w:pos="2171"/>
          <w:tab w:val="left" w:pos="2172"/>
        </w:tabs>
        <w:rPr>
          <w:color w:val="00AFEF"/>
        </w:rPr>
      </w:pPr>
      <w:bookmarkStart w:id="54" w:name="_Toc120701730"/>
      <w:r w:rsidRPr="006236B9">
        <w:rPr>
          <w:color w:val="00AFEF"/>
        </w:rPr>
        <w:t>Coverage</w:t>
      </w:r>
      <w:bookmarkEnd w:id="54"/>
    </w:p>
    <w:p w14:paraId="04C58DEE" w14:textId="3189F6A1" w:rsidR="00A149C5" w:rsidRPr="00BE174E" w:rsidRDefault="006C023A" w:rsidP="00BE174E">
      <w:pPr>
        <w:pStyle w:val="Heading3"/>
        <w:numPr>
          <w:ilvl w:val="2"/>
          <w:numId w:val="39"/>
        </w:numPr>
        <w:rPr>
          <w:color w:val="00AFEF"/>
        </w:rPr>
      </w:pPr>
      <w:bookmarkStart w:id="55" w:name="_Toc120701731"/>
      <w:r w:rsidRPr="00BE174E">
        <w:rPr>
          <w:color w:val="00AFEF"/>
        </w:rPr>
        <w:t>Spatial coverage</w:t>
      </w:r>
      <w:bookmarkEnd w:id="55"/>
    </w:p>
    <w:p w14:paraId="52F2BCED" w14:textId="5AD5690F" w:rsidR="00A604E3" w:rsidRPr="003345F2" w:rsidRDefault="006C023A" w:rsidP="00275685">
      <w:pPr>
        <w:spacing w:before="120" w:after="120" w:line="360" w:lineRule="auto"/>
        <w:ind w:left="1094" w:right="907"/>
        <w:jc w:val="both"/>
        <w:rPr>
          <w:sz w:val="20"/>
          <w:szCs w:val="20"/>
        </w:rPr>
      </w:pPr>
      <w:r w:rsidRPr="003345F2">
        <w:rPr>
          <w:sz w:val="20"/>
          <w:szCs w:val="20"/>
        </w:rPr>
        <w:t xml:space="preserve">The labor market statistics </w:t>
      </w:r>
      <w:r w:rsidR="002B02BA" w:rsidRPr="003345F2">
        <w:rPr>
          <w:sz w:val="20"/>
          <w:szCs w:val="20"/>
        </w:rPr>
        <w:t xml:space="preserve">are produced for the </w:t>
      </w:r>
      <w:r w:rsidR="009F14FF" w:rsidRPr="003345F2">
        <w:rPr>
          <w:sz w:val="20"/>
          <w:szCs w:val="20"/>
        </w:rPr>
        <w:t>13 Administrative Regions of Saudi Arabia.  The region</w:t>
      </w:r>
      <w:r w:rsidR="00A604E3" w:rsidRPr="003345F2">
        <w:rPr>
          <w:sz w:val="20"/>
          <w:szCs w:val="20"/>
        </w:rPr>
        <w:t xml:space="preserve">s </w:t>
      </w:r>
      <w:r w:rsidR="000E66DB" w:rsidRPr="003345F2">
        <w:rPr>
          <w:sz w:val="20"/>
          <w:szCs w:val="20"/>
        </w:rPr>
        <w:t>are</w:t>
      </w:r>
      <w:r w:rsidR="00A604E3" w:rsidRPr="003345F2">
        <w:rPr>
          <w:sz w:val="20"/>
          <w:szCs w:val="20"/>
        </w:rPr>
        <w:t xml:space="preserve"> Riyadh, Makkah, Madinah, Qassim, Eastern Region, Asir, Tabuk, Hail, Northern Borders, Jazan, Najran, Al-Baha and Al-</w:t>
      </w:r>
      <w:proofErr w:type="spellStart"/>
      <w:r w:rsidR="00A604E3" w:rsidRPr="003345F2">
        <w:rPr>
          <w:sz w:val="20"/>
          <w:szCs w:val="20"/>
        </w:rPr>
        <w:t>Jouf</w:t>
      </w:r>
      <w:proofErr w:type="spellEnd"/>
      <w:r w:rsidR="00A604E3" w:rsidRPr="003345F2">
        <w:rPr>
          <w:sz w:val="20"/>
          <w:szCs w:val="20"/>
        </w:rPr>
        <w:t>.</w:t>
      </w:r>
    </w:p>
    <w:p w14:paraId="4BEEBD15" w14:textId="210E31D2" w:rsidR="00DB104F" w:rsidRDefault="004400D5" w:rsidP="00275685">
      <w:pPr>
        <w:spacing w:before="120" w:after="120" w:line="360" w:lineRule="auto"/>
        <w:ind w:left="1094" w:right="907"/>
        <w:jc w:val="both"/>
        <w:rPr>
          <w:sz w:val="20"/>
          <w:szCs w:val="20"/>
        </w:rPr>
      </w:pPr>
      <w:r w:rsidRPr="003345F2">
        <w:rPr>
          <w:sz w:val="20"/>
          <w:szCs w:val="20"/>
        </w:rPr>
        <w:t>For t</w:t>
      </w:r>
      <w:r w:rsidR="006C023A" w:rsidRPr="003345F2">
        <w:rPr>
          <w:sz w:val="20"/>
          <w:szCs w:val="20"/>
        </w:rPr>
        <w:t>he Labor Force Survey</w:t>
      </w:r>
      <w:r w:rsidR="009A3DA0" w:rsidRPr="003345F2">
        <w:rPr>
          <w:sz w:val="20"/>
          <w:szCs w:val="20"/>
        </w:rPr>
        <w:t>,</w:t>
      </w:r>
      <w:r w:rsidR="006C023A" w:rsidRPr="003345F2">
        <w:rPr>
          <w:sz w:val="20"/>
          <w:szCs w:val="20"/>
        </w:rPr>
        <w:t xml:space="preserve"> </w:t>
      </w:r>
      <w:r w:rsidR="008F5590" w:rsidRPr="003345F2">
        <w:rPr>
          <w:sz w:val="20"/>
          <w:szCs w:val="20"/>
        </w:rPr>
        <w:t xml:space="preserve">the sample is designed to </w:t>
      </w:r>
      <w:r w:rsidR="00853C60" w:rsidRPr="003345F2">
        <w:rPr>
          <w:sz w:val="20"/>
          <w:szCs w:val="20"/>
        </w:rPr>
        <w:t>include</w:t>
      </w:r>
      <w:r w:rsidR="008F5590" w:rsidRPr="003345F2">
        <w:rPr>
          <w:sz w:val="20"/>
          <w:szCs w:val="20"/>
        </w:rPr>
        <w:t xml:space="preserve"> </w:t>
      </w:r>
      <w:r w:rsidR="0070251A" w:rsidRPr="003345F2">
        <w:rPr>
          <w:sz w:val="20"/>
          <w:szCs w:val="20"/>
        </w:rPr>
        <w:t>a representative sample f</w:t>
      </w:r>
      <w:r w:rsidR="00853C60" w:rsidRPr="003345F2">
        <w:rPr>
          <w:sz w:val="20"/>
          <w:szCs w:val="20"/>
        </w:rPr>
        <w:t>ro</w:t>
      </w:r>
      <w:r w:rsidR="0070251A" w:rsidRPr="003345F2">
        <w:rPr>
          <w:sz w:val="20"/>
          <w:szCs w:val="20"/>
        </w:rPr>
        <w:t>m each region with a sample size sufficient</w:t>
      </w:r>
      <w:r w:rsidR="009A3DA0" w:rsidRPr="003345F2">
        <w:rPr>
          <w:sz w:val="20"/>
          <w:szCs w:val="20"/>
        </w:rPr>
        <w:t xml:space="preserve"> to</w:t>
      </w:r>
      <w:r w:rsidR="0070251A" w:rsidRPr="003345F2">
        <w:rPr>
          <w:sz w:val="20"/>
          <w:szCs w:val="20"/>
        </w:rPr>
        <w:t xml:space="preserve"> </w:t>
      </w:r>
      <w:r w:rsidR="00B50377" w:rsidRPr="003345F2">
        <w:rPr>
          <w:sz w:val="20"/>
          <w:szCs w:val="20"/>
        </w:rPr>
        <w:t>produce re</w:t>
      </w:r>
      <w:r w:rsidR="00853C60" w:rsidRPr="003345F2">
        <w:rPr>
          <w:sz w:val="20"/>
          <w:szCs w:val="20"/>
        </w:rPr>
        <w:t>liable estimates for the region</w:t>
      </w:r>
      <w:r w:rsidR="00A5214A" w:rsidRPr="003345F2">
        <w:rPr>
          <w:sz w:val="20"/>
          <w:szCs w:val="20"/>
        </w:rPr>
        <w:t xml:space="preserve"> (see section </w:t>
      </w:r>
      <w:r w:rsidR="009A3DA0" w:rsidRPr="003345F2">
        <w:rPr>
          <w:sz w:val="20"/>
          <w:szCs w:val="20"/>
        </w:rPr>
        <w:t>2.11.4</w:t>
      </w:r>
      <w:r w:rsidR="00A5214A" w:rsidRPr="003345F2">
        <w:rPr>
          <w:sz w:val="20"/>
          <w:szCs w:val="20"/>
        </w:rPr>
        <w:t>).</w:t>
      </w:r>
      <w:r w:rsidR="00826E2E">
        <w:rPr>
          <w:sz w:val="20"/>
          <w:szCs w:val="20"/>
        </w:rPr>
        <w:t xml:space="preserve"> The sample sizes for the smaller regions were increased during the current redesign to improve the reliability of the survey estimates for these regions.</w:t>
      </w:r>
    </w:p>
    <w:p w14:paraId="20D8B475" w14:textId="16ADFA2A" w:rsidR="00DB104F" w:rsidRDefault="005A2B4F" w:rsidP="00275685">
      <w:pPr>
        <w:spacing w:before="120" w:after="120" w:line="360" w:lineRule="auto"/>
        <w:ind w:left="1094" w:right="907"/>
        <w:jc w:val="both"/>
        <w:rPr>
          <w:sz w:val="20"/>
          <w:szCs w:val="20"/>
        </w:rPr>
      </w:pPr>
      <w:r w:rsidRPr="003345F2">
        <w:rPr>
          <w:sz w:val="20"/>
          <w:szCs w:val="20"/>
        </w:rPr>
        <w:t>T</w:t>
      </w:r>
      <w:r w:rsidR="006C023A" w:rsidRPr="003345F2">
        <w:rPr>
          <w:sz w:val="20"/>
          <w:szCs w:val="20"/>
        </w:rPr>
        <w:t>he administrative</w:t>
      </w:r>
      <w:r w:rsidR="00631A16" w:rsidRPr="003345F2">
        <w:rPr>
          <w:sz w:val="20"/>
          <w:szCs w:val="20"/>
        </w:rPr>
        <w:t xml:space="preserve">-based </w:t>
      </w:r>
      <w:r w:rsidR="006C023A" w:rsidRPr="003345F2">
        <w:rPr>
          <w:sz w:val="20"/>
          <w:szCs w:val="20"/>
        </w:rPr>
        <w:t>data include the entire</w:t>
      </w:r>
      <w:r w:rsidR="00983C47" w:rsidRPr="003345F2">
        <w:rPr>
          <w:sz w:val="20"/>
          <w:szCs w:val="20"/>
        </w:rPr>
        <w:t xml:space="preserve"> population of </w:t>
      </w:r>
      <w:r w:rsidR="006C023A" w:rsidRPr="003345F2">
        <w:rPr>
          <w:sz w:val="20"/>
          <w:szCs w:val="20"/>
        </w:rPr>
        <w:t>Saudi Arabia whose data is documented in the records of relevant government entities</w:t>
      </w:r>
      <w:r w:rsidRPr="003345F2">
        <w:rPr>
          <w:sz w:val="20"/>
          <w:szCs w:val="20"/>
        </w:rPr>
        <w:t xml:space="preserve">, and these are also </w:t>
      </w:r>
      <w:r w:rsidR="006823FF" w:rsidRPr="003345F2">
        <w:rPr>
          <w:sz w:val="20"/>
          <w:szCs w:val="20"/>
        </w:rPr>
        <w:t>released with breakdowns by the 13 Administrative Regions.</w:t>
      </w:r>
    </w:p>
    <w:p w14:paraId="2BE83033" w14:textId="14C753AF" w:rsidR="00A149C5" w:rsidRPr="00BE174E" w:rsidRDefault="006C023A" w:rsidP="00BE174E">
      <w:pPr>
        <w:pStyle w:val="Heading3"/>
        <w:numPr>
          <w:ilvl w:val="2"/>
          <w:numId w:val="39"/>
        </w:numPr>
        <w:rPr>
          <w:color w:val="00AFEF"/>
        </w:rPr>
      </w:pPr>
      <w:bookmarkStart w:id="56" w:name="_Toc120701732"/>
      <w:r w:rsidRPr="00BE174E">
        <w:rPr>
          <w:color w:val="00AFEF"/>
        </w:rPr>
        <w:t>Temporal coverage</w:t>
      </w:r>
      <w:bookmarkEnd w:id="56"/>
    </w:p>
    <w:p w14:paraId="058DF1AB" w14:textId="4A7FC294" w:rsidR="00A149C5" w:rsidRPr="003345F2" w:rsidRDefault="006C023A" w:rsidP="00275685">
      <w:pPr>
        <w:spacing w:before="120" w:after="120" w:line="360" w:lineRule="auto"/>
        <w:ind w:left="1094" w:right="907"/>
        <w:jc w:val="both"/>
        <w:rPr>
          <w:sz w:val="20"/>
          <w:szCs w:val="20"/>
        </w:rPr>
      </w:pPr>
      <w:r w:rsidRPr="003345F2">
        <w:rPr>
          <w:sz w:val="20"/>
          <w:szCs w:val="20"/>
        </w:rPr>
        <w:t xml:space="preserve">The </w:t>
      </w:r>
      <w:r w:rsidR="000066B3" w:rsidRPr="003345F2">
        <w:rPr>
          <w:sz w:val="20"/>
          <w:szCs w:val="20"/>
        </w:rPr>
        <w:t>L</w:t>
      </w:r>
      <w:r w:rsidRPr="003345F2">
        <w:rPr>
          <w:sz w:val="20"/>
          <w:szCs w:val="20"/>
        </w:rPr>
        <w:t xml:space="preserve">abor </w:t>
      </w:r>
      <w:r w:rsidR="000066B3" w:rsidRPr="003345F2">
        <w:rPr>
          <w:sz w:val="20"/>
          <w:szCs w:val="20"/>
        </w:rPr>
        <w:t>F</w:t>
      </w:r>
      <w:r w:rsidRPr="003345F2">
        <w:rPr>
          <w:sz w:val="20"/>
          <w:szCs w:val="20"/>
        </w:rPr>
        <w:t xml:space="preserve">orce </w:t>
      </w:r>
      <w:r w:rsidR="000066B3" w:rsidRPr="003345F2">
        <w:rPr>
          <w:sz w:val="20"/>
          <w:szCs w:val="20"/>
        </w:rPr>
        <w:t>S</w:t>
      </w:r>
      <w:r w:rsidRPr="003345F2">
        <w:rPr>
          <w:sz w:val="20"/>
          <w:szCs w:val="20"/>
        </w:rPr>
        <w:t xml:space="preserve">urvey data (the first source of the labor market statistics) </w:t>
      </w:r>
      <w:r w:rsidR="000066B3" w:rsidRPr="003345F2">
        <w:rPr>
          <w:sz w:val="20"/>
          <w:szCs w:val="20"/>
        </w:rPr>
        <w:t>are</w:t>
      </w:r>
      <w:r w:rsidRPr="003345F2">
        <w:rPr>
          <w:sz w:val="20"/>
          <w:szCs w:val="20"/>
        </w:rPr>
        <w:t xml:space="preserve"> based </w:t>
      </w:r>
      <w:r w:rsidR="00826E2E">
        <w:rPr>
          <w:sz w:val="20"/>
          <w:szCs w:val="20"/>
        </w:rPr>
        <w:t xml:space="preserve">on </w:t>
      </w:r>
      <w:r w:rsidRPr="003345F2">
        <w:rPr>
          <w:sz w:val="20"/>
          <w:szCs w:val="20"/>
        </w:rPr>
        <w:t>household members, their demographic, social and economic characteristics, as follows:</w:t>
      </w:r>
    </w:p>
    <w:p w14:paraId="317CD822" w14:textId="56DE681C" w:rsidR="00A149C5" w:rsidRPr="00CB6595" w:rsidRDefault="006C023A" w:rsidP="008E1479">
      <w:pPr>
        <w:pStyle w:val="ListParagraph"/>
        <w:numPr>
          <w:ilvl w:val="0"/>
          <w:numId w:val="26"/>
        </w:numPr>
        <w:spacing w:before="120" w:after="120" w:line="360" w:lineRule="auto"/>
        <w:ind w:right="907"/>
        <w:jc w:val="both"/>
        <w:rPr>
          <w:sz w:val="20"/>
          <w:szCs w:val="20"/>
        </w:rPr>
      </w:pPr>
      <w:r w:rsidRPr="00CB6595">
        <w:rPr>
          <w:sz w:val="20"/>
          <w:szCs w:val="20"/>
        </w:rPr>
        <w:t xml:space="preserve">Data on the </w:t>
      </w:r>
      <w:r w:rsidR="006C2187" w:rsidRPr="00BE174E">
        <w:rPr>
          <w:sz w:val="20"/>
          <w:szCs w:val="20"/>
        </w:rPr>
        <w:t>roster</w:t>
      </w:r>
      <w:r w:rsidRPr="00CB6595">
        <w:rPr>
          <w:sz w:val="20"/>
          <w:szCs w:val="20"/>
        </w:rPr>
        <w:t xml:space="preserve"> of household members and their demographic characteristics is based on</w:t>
      </w:r>
      <w:r w:rsidR="00CB6595" w:rsidRPr="00BE174E">
        <w:rPr>
          <w:sz w:val="20"/>
          <w:szCs w:val="20"/>
        </w:rPr>
        <w:t xml:space="preserve"> the  </w:t>
      </w:r>
      <w:r w:rsidRPr="00CB6595">
        <w:rPr>
          <w:sz w:val="20"/>
          <w:szCs w:val="20"/>
        </w:rPr>
        <w:t xml:space="preserve"> </w:t>
      </w:r>
      <w:r w:rsidR="00CB6595" w:rsidRPr="00BE174E">
        <w:rPr>
          <w:sz w:val="20"/>
          <w:szCs w:val="20"/>
        </w:rPr>
        <w:t xml:space="preserve">reference week for the sampled dwelling.  </w:t>
      </w:r>
    </w:p>
    <w:p w14:paraId="1D7C4DDF" w14:textId="46FF4A69" w:rsidR="00A149C5" w:rsidRPr="00CB6595" w:rsidRDefault="00036418" w:rsidP="008E1479">
      <w:pPr>
        <w:pStyle w:val="ListParagraph"/>
        <w:numPr>
          <w:ilvl w:val="0"/>
          <w:numId w:val="26"/>
        </w:numPr>
        <w:spacing w:before="120" w:after="120" w:line="360" w:lineRule="auto"/>
        <w:ind w:right="907"/>
        <w:jc w:val="both"/>
        <w:rPr>
          <w:sz w:val="20"/>
          <w:szCs w:val="20"/>
        </w:rPr>
      </w:pPr>
      <w:r w:rsidRPr="00CB6595">
        <w:rPr>
          <w:sz w:val="20"/>
          <w:szCs w:val="20"/>
        </w:rPr>
        <w:t xml:space="preserve">Data to classify persons </w:t>
      </w:r>
      <w:r w:rsidR="00C05BEE" w:rsidRPr="00CB6595">
        <w:rPr>
          <w:sz w:val="20"/>
          <w:szCs w:val="20"/>
        </w:rPr>
        <w:t xml:space="preserve">as employed </w:t>
      </w:r>
      <w:r w:rsidR="00D85A32" w:rsidRPr="00CB6595">
        <w:rPr>
          <w:sz w:val="20"/>
          <w:szCs w:val="20"/>
        </w:rPr>
        <w:t>or not</w:t>
      </w:r>
      <w:r w:rsidR="00A52C3B" w:rsidRPr="00CB6595">
        <w:rPr>
          <w:sz w:val="20"/>
          <w:szCs w:val="20"/>
        </w:rPr>
        <w:t xml:space="preserve"> </w:t>
      </w:r>
      <w:r w:rsidR="00FC589B" w:rsidRPr="00CB6595">
        <w:rPr>
          <w:sz w:val="20"/>
          <w:szCs w:val="20"/>
        </w:rPr>
        <w:t xml:space="preserve">are </w:t>
      </w:r>
      <w:r w:rsidR="006C023A" w:rsidRPr="00CB6595">
        <w:rPr>
          <w:sz w:val="20"/>
          <w:szCs w:val="20"/>
        </w:rPr>
        <w:t xml:space="preserve">based on the </w:t>
      </w:r>
      <w:r w:rsidR="00826E2E" w:rsidRPr="00CB6595">
        <w:rPr>
          <w:sz w:val="20"/>
          <w:szCs w:val="20"/>
        </w:rPr>
        <w:t xml:space="preserve">reference </w:t>
      </w:r>
      <w:r w:rsidR="0063710D" w:rsidRPr="00CB6595">
        <w:rPr>
          <w:sz w:val="20"/>
          <w:szCs w:val="20"/>
        </w:rPr>
        <w:t>week</w:t>
      </w:r>
      <w:r w:rsidR="00431585">
        <w:rPr>
          <w:sz w:val="20"/>
          <w:szCs w:val="20"/>
        </w:rPr>
        <w:t>.</w:t>
      </w:r>
    </w:p>
    <w:p w14:paraId="44C41C5C" w14:textId="264BE80B" w:rsidR="00A149C5" w:rsidRPr="00CB6595" w:rsidRDefault="006C023A" w:rsidP="008E1479">
      <w:pPr>
        <w:pStyle w:val="ListParagraph"/>
        <w:numPr>
          <w:ilvl w:val="0"/>
          <w:numId w:val="26"/>
        </w:numPr>
        <w:spacing w:before="120" w:after="120" w:line="360" w:lineRule="auto"/>
        <w:ind w:right="907"/>
        <w:jc w:val="both"/>
        <w:rPr>
          <w:sz w:val="20"/>
          <w:szCs w:val="20"/>
        </w:rPr>
      </w:pPr>
      <w:r w:rsidRPr="00CB6595">
        <w:rPr>
          <w:sz w:val="20"/>
          <w:szCs w:val="20"/>
        </w:rPr>
        <w:t>Data o</w:t>
      </w:r>
      <w:r w:rsidR="00951362" w:rsidRPr="00CB6595">
        <w:rPr>
          <w:sz w:val="20"/>
          <w:szCs w:val="20"/>
        </w:rPr>
        <w:t>n</w:t>
      </w:r>
      <w:r w:rsidRPr="00CB6595">
        <w:rPr>
          <w:sz w:val="20"/>
          <w:szCs w:val="20"/>
        </w:rPr>
        <w:t xml:space="preserve"> job </w:t>
      </w:r>
      <w:r w:rsidR="00E05573" w:rsidRPr="00CB6595">
        <w:rPr>
          <w:sz w:val="20"/>
          <w:szCs w:val="20"/>
        </w:rPr>
        <w:t xml:space="preserve">search activity </w:t>
      </w:r>
      <w:r w:rsidR="00FC589B" w:rsidRPr="00CB6595">
        <w:rPr>
          <w:sz w:val="20"/>
          <w:szCs w:val="20"/>
        </w:rPr>
        <w:t>are</w:t>
      </w:r>
      <w:r w:rsidRPr="00CB6595">
        <w:rPr>
          <w:sz w:val="20"/>
          <w:szCs w:val="20"/>
        </w:rPr>
        <w:t xml:space="preserve"> based on the</w:t>
      </w:r>
      <w:r w:rsidR="00A508A1" w:rsidRPr="00BE174E">
        <w:rPr>
          <w:sz w:val="20"/>
          <w:szCs w:val="20"/>
        </w:rPr>
        <w:t xml:space="preserve"> </w:t>
      </w:r>
      <w:r w:rsidR="0063710D" w:rsidRPr="00BE174E">
        <w:rPr>
          <w:sz w:val="20"/>
          <w:szCs w:val="20"/>
        </w:rPr>
        <w:t xml:space="preserve">reference week and the previous </w:t>
      </w:r>
      <w:r w:rsidR="00A508A1" w:rsidRPr="00BE174E">
        <w:rPr>
          <w:sz w:val="20"/>
          <w:szCs w:val="20"/>
        </w:rPr>
        <w:t>3 weeks</w:t>
      </w:r>
      <w:r w:rsidRPr="00CB6595">
        <w:rPr>
          <w:sz w:val="20"/>
          <w:szCs w:val="20"/>
        </w:rPr>
        <w:t>.</w:t>
      </w:r>
    </w:p>
    <w:p w14:paraId="0ADD896C" w14:textId="16D85A23" w:rsidR="00A508A1" w:rsidRPr="00CB6595" w:rsidRDefault="006C023A" w:rsidP="008E1479">
      <w:pPr>
        <w:pStyle w:val="ListParagraph"/>
        <w:numPr>
          <w:ilvl w:val="0"/>
          <w:numId w:val="26"/>
        </w:numPr>
        <w:spacing w:before="120" w:after="120" w:line="360" w:lineRule="auto"/>
        <w:ind w:right="907"/>
        <w:jc w:val="both"/>
        <w:rPr>
          <w:sz w:val="20"/>
          <w:szCs w:val="20"/>
        </w:rPr>
      </w:pPr>
      <w:r w:rsidRPr="00183E82">
        <w:rPr>
          <w:sz w:val="20"/>
          <w:szCs w:val="20"/>
        </w:rPr>
        <w:t>Data o</w:t>
      </w:r>
      <w:r w:rsidR="00FC589B" w:rsidRPr="00183E82">
        <w:rPr>
          <w:sz w:val="20"/>
          <w:szCs w:val="20"/>
        </w:rPr>
        <w:t>n</w:t>
      </w:r>
      <w:r w:rsidRPr="00183E82">
        <w:rPr>
          <w:sz w:val="20"/>
          <w:szCs w:val="20"/>
        </w:rPr>
        <w:t xml:space="preserve"> employment availability is based on </w:t>
      </w:r>
      <w:r w:rsidR="00A508A1" w:rsidRPr="00183E82">
        <w:rPr>
          <w:sz w:val="20"/>
          <w:szCs w:val="20"/>
        </w:rPr>
        <w:t xml:space="preserve">the reference week and </w:t>
      </w:r>
      <w:r w:rsidRPr="00183E82">
        <w:rPr>
          <w:sz w:val="20"/>
          <w:szCs w:val="20"/>
        </w:rPr>
        <w:t>the</w:t>
      </w:r>
      <w:r w:rsidRPr="00CB6595">
        <w:rPr>
          <w:sz w:val="20"/>
          <w:szCs w:val="20"/>
        </w:rPr>
        <w:t xml:space="preserve"> following two weeks</w:t>
      </w:r>
      <w:r w:rsidR="00431585">
        <w:rPr>
          <w:sz w:val="20"/>
          <w:szCs w:val="20"/>
        </w:rPr>
        <w:t>.</w:t>
      </w:r>
      <w:r w:rsidRPr="00CB6595">
        <w:rPr>
          <w:sz w:val="20"/>
          <w:szCs w:val="20"/>
        </w:rPr>
        <w:t xml:space="preserve"> </w:t>
      </w:r>
    </w:p>
    <w:p w14:paraId="5D5EFF31" w14:textId="5EF9803B" w:rsidR="00A508A1" w:rsidRPr="00C831FB" w:rsidRDefault="006C023A" w:rsidP="00A508A1">
      <w:pPr>
        <w:pStyle w:val="ListParagraph"/>
        <w:numPr>
          <w:ilvl w:val="0"/>
          <w:numId w:val="26"/>
        </w:numPr>
        <w:spacing w:before="120" w:after="120" w:line="360" w:lineRule="auto"/>
        <w:ind w:right="907"/>
        <w:jc w:val="both"/>
      </w:pPr>
      <w:r w:rsidRPr="00CB6595">
        <w:rPr>
          <w:sz w:val="20"/>
          <w:szCs w:val="20"/>
        </w:rPr>
        <w:t xml:space="preserve">Data of enrollment in training programs is based on the </w:t>
      </w:r>
      <w:r w:rsidR="00431585" w:rsidRPr="00BE174E">
        <w:rPr>
          <w:sz w:val="20"/>
          <w:szCs w:val="20"/>
        </w:rPr>
        <w:t xml:space="preserve">previous </w:t>
      </w:r>
      <w:r w:rsidR="00431585">
        <w:rPr>
          <w:sz w:val="20"/>
          <w:szCs w:val="20"/>
        </w:rPr>
        <w:t>4</w:t>
      </w:r>
      <w:r w:rsidR="00431585" w:rsidRPr="00BE174E">
        <w:rPr>
          <w:sz w:val="20"/>
          <w:szCs w:val="20"/>
        </w:rPr>
        <w:t xml:space="preserve"> weeks</w:t>
      </w:r>
      <w:r w:rsidR="00431585" w:rsidRPr="00BE174E" w:rsidDel="00431585">
        <w:rPr>
          <w:sz w:val="20"/>
          <w:szCs w:val="20"/>
        </w:rPr>
        <w:t xml:space="preserve"> </w:t>
      </w:r>
      <w:r w:rsidR="00A508A1" w:rsidRPr="00BE174E">
        <w:rPr>
          <w:sz w:val="20"/>
          <w:szCs w:val="20"/>
        </w:rPr>
        <w:t xml:space="preserve">. </w:t>
      </w:r>
    </w:p>
    <w:p w14:paraId="315FFC26" w14:textId="77777777" w:rsidR="00C831FB" w:rsidRPr="00BE174E" w:rsidRDefault="00C831FB" w:rsidP="00C831FB">
      <w:pPr>
        <w:pStyle w:val="ListParagraph"/>
        <w:spacing w:before="120" w:after="120" w:line="360" w:lineRule="auto"/>
        <w:ind w:left="1814" w:right="907" w:firstLine="0"/>
        <w:jc w:val="both"/>
      </w:pPr>
    </w:p>
    <w:p w14:paraId="3ED575BC" w14:textId="5AA0A600" w:rsidR="00A149C5" w:rsidRPr="00A508A1" w:rsidRDefault="006C023A" w:rsidP="00BE174E">
      <w:pPr>
        <w:pStyle w:val="ListParagraph"/>
        <w:spacing w:before="120" w:after="120" w:line="360" w:lineRule="auto"/>
        <w:ind w:left="1094" w:right="907" w:firstLine="0"/>
        <w:jc w:val="both"/>
        <w:rPr>
          <w:sz w:val="20"/>
          <w:szCs w:val="20"/>
        </w:rPr>
      </w:pPr>
      <w:r w:rsidRPr="00CB6595">
        <w:rPr>
          <w:sz w:val="20"/>
          <w:szCs w:val="20"/>
        </w:rPr>
        <w:t>The data</w:t>
      </w:r>
      <w:r w:rsidRPr="00A508A1">
        <w:rPr>
          <w:sz w:val="20"/>
          <w:szCs w:val="20"/>
        </w:rPr>
        <w:t xml:space="preserve"> from administrative records (the second source of the labor market statistics) is based on the last day of </w:t>
      </w:r>
      <w:r w:rsidR="00A52C3B" w:rsidRPr="00A508A1">
        <w:rPr>
          <w:sz w:val="20"/>
          <w:szCs w:val="20"/>
        </w:rPr>
        <w:t xml:space="preserve">each </w:t>
      </w:r>
      <w:r w:rsidRPr="00A508A1">
        <w:rPr>
          <w:sz w:val="20"/>
          <w:szCs w:val="20"/>
        </w:rPr>
        <w:t>Gregorian quarter of each year.</w:t>
      </w:r>
    </w:p>
    <w:p w14:paraId="37CC9052" w14:textId="3DE22835" w:rsidR="00FE6540" w:rsidRPr="006236B9" w:rsidRDefault="006C023A" w:rsidP="006236B9">
      <w:pPr>
        <w:pStyle w:val="Heading3"/>
        <w:numPr>
          <w:ilvl w:val="1"/>
          <w:numId w:val="39"/>
        </w:numPr>
        <w:tabs>
          <w:tab w:val="left" w:pos="2171"/>
          <w:tab w:val="left" w:pos="2172"/>
        </w:tabs>
        <w:rPr>
          <w:color w:val="00AFEF"/>
        </w:rPr>
      </w:pPr>
      <w:bookmarkStart w:id="57" w:name="_Toc120701733"/>
      <w:r w:rsidRPr="006236B9">
        <w:rPr>
          <w:color w:val="00AFEF"/>
        </w:rPr>
        <w:t>Labor Force Survey Statistical framework</w:t>
      </w:r>
      <w:bookmarkEnd w:id="57"/>
    </w:p>
    <w:p w14:paraId="348FC093" w14:textId="30E75CBE" w:rsidR="00DB104F" w:rsidRDefault="006C023A" w:rsidP="008E1479">
      <w:pPr>
        <w:pStyle w:val="ListParagraph"/>
        <w:numPr>
          <w:ilvl w:val="0"/>
          <w:numId w:val="27"/>
        </w:numPr>
        <w:spacing w:before="120" w:after="120" w:line="360" w:lineRule="auto"/>
        <w:ind w:right="907"/>
        <w:jc w:val="both"/>
        <w:rPr>
          <w:sz w:val="20"/>
          <w:szCs w:val="20"/>
        </w:rPr>
      </w:pPr>
      <w:r w:rsidRPr="003345F2">
        <w:rPr>
          <w:sz w:val="20"/>
          <w:szCs w:val="20"/>
        </w:rPr>
        <w:lastRenderedPageBreak/>
        <w:t xml:space="preserve">The </w:t>
      </w:r>
      <w:r w:rsidR="00C47D4C" w:rsidRPr="003345F2">
        <w:rPr>
          <w:sz w:val="20"/>
          <w:szCs w:val="20"/>
        </w:rPr>
        <w:t xml:space="preserve">LFS sample </w:t>
      </w:r>
      <w:r w:rsidRPr="003345F2">
        <w:rPr>
          <w:sz w:val="20"/>
          <w:szCs w:val="20"/>
        </w:rPr>
        <w:t>frame</w:t>
      </w:r>
      <w:r w:rsidR="00C35F24" w:rsidRPr="003345F2">
        <w:rPr>
          <w:sz w:val="20"/>
          <w:szCs w:val="20"/>
        </w:rPr>
        <w:t xml:space="preserve"> </w:t>
      </w:r>
      <w:r w:rsidR="001A00EB" w:rsidRPr="003345F2">
        <w:rPr>
          <w:sz w:val="20"/>
          <w:szCs w:val="20"/>
        </w:rPr>
        <w:t xml:space="preserve">comprises a list of all residential </w:t>
      </w:r>
      <w:r w:rsidR="009D2F86" w:rsidRPr="003345F2">
        <w:rPr>
          <w:sz w:val="20"/>
          <w:szCs w:val="20"/>
        </w:rPr>
        <w:t>dwelling</w:t>
      </w:r>
      <w:r w:rsidR="000B3EEB" w:rsidRPr="003345F2">
        <w:rPr>
          <w:sz w:val="20"/>
          <w:szCs w:val="20"/>
        </w:rPr>
        <w:t>s</w:t>
      </w:r>
      <w:r w:rsidR="001A00EB" w:rsidRPr="003345F2">
        <w:rPr>
          <w:sz w:val="20"/>
          <w:szCs w:val="20"/>
        </w:rPr>
        <w:t xml:space="preserve"> in KSA constructed </w:t>
      </w:r>
      <w:r w:rsidR="00826E2E">
        <w:rPr>
          <w:sz w:val="20"/>
          <w:szCs w:val="20"/>
        </w:rPr>
        <w:t xml:space="preserve">from the 2022 Census of Housing and Population. </w:t>
      </w:r>
      <w:r w:rsidR="00B93D79" w:rsidRPr="003345F2">
        <w:rPr>
          <w:sz w:val="20"/>
          <w:szCs w:val="20"/>
        </w:rPr>
        <w:t>The frame include</w:t>
      </w:r>
      <w:r w:rsidR="00C35F24" w:rsidRPr="003345F2">
        <w:rPr>
          <w:sz w:val="20"/>
          <w:szCs w:val="20"/>
        </w:rPr>
        <w:t>s</w:t>
      </w:r>
      <w:r w:rsidR="00B93D79" w:rsidRPr="003345F2">
        <w:rPr>
          <w:sz w:val="20"/>
          <w:szCs w:val="20"/>
        </w:rPr>
        <w:t xml:space="preserve"> </w:t>
      </w:r>
      <w:r w:rsidR="00DB4447" w:rsidRPr="003345F2">
        <w:rPr>
          <w:sz w:val="20"/>
          <w:szCs w:val="20"/>
        </w:rPr>
        <w:t xml:space="preserve">identification of the building, dwelling identifiers, and for </w:t>
      </w:r>
      <w:r w:rsidR="00826E2E">
        <w:rPr>
          <w:sz w:val="20"/>
          <w:szCs w:val="20"/>
        </w:rPr>
        <w:t xml:space="preserve">the </w:t>
      </w:r>
      <w:r w:rsidR="00DB4447" w:rsidRPr="003345F2">
        <w:rPr>
          <w:sz w:val="20"/>
          <w:szCs w:val="20"/>
        </w:rPr>
        <w:t xml:space="preserve">dwellings occupied </w:t>
      </w:r>
      <w:r w:rsidR="004E14B7" w:rsidRPr="003345F2">
        <w:rPr>
          <w:sz w:val="20"/>
          <w:szCs w:val="20"/>
        </w:rPr>
        <w:t xml:space="preserve">in </w:t>
      </w:r>
      <w:r w:rsidR="00826E2E">
        <w:rPr>
          <w:sz w:val="20"/>
          <w:szCs w:val="20"/>
        </w:rPr>
        <w:t xml:space="preserve">2022 </w:t>
      </w:r>
      <w:r w:rsidR="006E791D" w:rsidRPr="003345F2">
        <w:rPr>
          <w:sz w:val="20"/>
          <w:szCs w:val="20"/>
        </w:rPr>
        <w:t xml:space="preserve">when the list </w:t>
      </w:r>
      <w:r w:rsidR="004E14B7" w:rsidRPr="003345F2">
        <w:rPr>
          <w:sz w:val="20"/>
          <w:szCs w:val="20"/>
        </w:rPr>
        <w:t xml:space="preserve">was prepared, </w:t>
      </w:r>
      <w:r w:rsidR="009D2F86" w:rsidRPr="003345F2">
        <w:rPr>
          <w:sz w:val="20"/>
          <w:szCs w:val="20"/>
        </w:rPr>
        <w:t xml:space="preserve">the </w:t>
      </w:r>
      <w:r w:rsidR="00826E2E">
        <w:rPr>
          <w:sz w:val="20"/>
          <w:szCs w:val="20"/>
        </w:rPr>
        <w:t xml:space="preserve">head of household </w:t>
      </w:r>
      <w:r w:rsidR="009D2F86" w:rsidRPr="003345F2">
        <w:rPr>
          <w:sz w:val="20"/>
          <w:szCs w:val="20"/>
        </w:rPr>
        <w:t xml:space="preserve">telephone number and head of household ID of occupied </w:t>
      </w:r>
      <w:r w:rsidR="00544ED5" w:rsidRPr="003345F2">
        <w:rPr>
          <w:sz w:val="20"/>
          <w:szCs w:val="20"/>
        </w:rPr>
        <w:t xml:space="preserve">residential </w:t>
      </w:r>
      <w:r w:rsidR="009D2F86" w:rsidRPr="003345F2">
        <w:rPr>
          <w:sz w:val="20"/>
          <w:szCs w:val="20"/>
        </w:rPr>
        <w:t>dwellings.</w:t>
      </w:r>
    </w:p>
    <w:p w14:paraId="09DB999A" w14:textId="58C520B5" w:rsidR="00DB104F" w:rsidRDefault="006C023A" w:rsidP="008E1479">
      <w:pPr>
        <w:pStyle w:val="ListParagraph"/>
        <w:numPr>
          <w:ilvl w:val="0"/>
          <w:numId w:val="27"/>
        </w:numPr>
        <w:spacing w:before="120" w:after="120" w:line="360" w:lineRule="auto"/>
        <w:ind w:right="907"/>
        <w:jc w:val="both"/>
        <w:rPr>
          <w:sz w:val="20"/>
          <w:szCs w:val="20"/>
        </w:rPr>
      </w:pPr>
      <w:r w:rsidRPr="003345F2">
        <w:rPr>
          <w:sz w:val="20"/>
          <w:szCs w:val="20"/>
        </w:rPr>
        <w:t xml:space="preserve">The lists, maps and analytical specifications of the units have been developed to select </w:t>
      </w:r>
      <w:r w:rsidR="00544ED5" w:rsidRPr="003345F2">
        <w:rPr>
          <w:sz w:val="20"/>
          <w:szCs w:val="20"/>
        </w:rPr>
        <w:t xml:space="preserve">a sample </w:t>
      </w:r>
      <w:r w:rsidR="00D82919" w:rsidRPr="003345F2">
        <w:rPr>
          <w:sz w:val="20"/>
          <w:szCs w:val="20"/>
        </w:rPr>
        <w:t>o</w:t>
      </w:r>
      <w:r w:rsidR="004E14B7" w:rsidRPr="003345F2">
        <w:rPr>
          <w:sz w:val="20"/>
          <w:szCs w:val="20"/>
        </w:rPr>
        <w:t xml:space="preserve">f </w:t>
      </w:r>
      <w:r w:rsidR="00544ED5" w:rsidRPr="003345F2">
        <w:rPr>
          <w:sz w:val="20"/>
          <w:szCs w:val="20"/>
        </w:rPr>
        <w:t>dwellings.</w:t>
      </w:r>
    </w:p>
    <w:p w14:paraId="3FBDEF9D" w14:textId="26ED9215" w:rsidR="00A149C5" w:rsidRDefault="006C023A" w:rsidP="008E1479">
      <w:pPr>
        <w:pStyle w:val="ListParagraph"/>
        <w:numPr>
          <w:ilvl w:val="0"/>
          <w:numId w:val="27"/>
        </w:numPr>
        <w:spacing w:before="120" w:after="120" w:line="360" w:lineRule="auto"/>
        <w:ind w:right="907"/>
        <w:jc w:val="both"/>
        <w:rPr>
          <w:sz w:val="20"/>
          <w:szCs w:val="20"/>
        </w:rPr>
      </w:pPr>
      <w:r w:rsidRPr="003345F2">
        <w:rPr>
          <w:sz w:val="20"/>
          <w:szCs w:val="20"/>
        </w:rPr>
        <w:t xml:space="preserve">The required metadata has been identified </w:t>
      </w:r>
      <w:r w:rsidR="00736F42" w:rsidRPr="003345F2">
        <w:rPr>
          <w:sz w:val="20"/>
          <w:szCs w:val="20"/>
        </w:rPr>
        <w:t>to</w:t>
      </w:r>
      <w:r w:rsidRPr="003345F2">
        <w:rPr>
          <w:sz w:val="20"/>
          <w:szCs w:val="20"/>
        </w:rPr>
        <w:t xml:space="preserve"> </w:t>
      </w:r>
      <w:r w:rsidRPr="00A508A1">
        <w:rPr>
          <w:sz w:val="20"/>
          <w:szCs w:val="20"/>
        </w:rPr>
        <w:t xml:space="preserve">create the statistical framework and the testing </w:t>
      </w:r>
      <w:r w:rsidR="000B3EEB" w:rsidRPr="00A508A1">
        <w:rPr>
          <w:sz w:val="20"/>
          <w:szCs w:val="20"/>
        </w:rPr>
        <w:t>framework and</w:t>
      </w:r>
      <w:r w:rsidRPr="00A508A1">
        <w:rPr>
          <w:sz w:val="20"/>
          <w:szCs w:val="20"/>
        </w:rPr>
        <w:t xml:space="preserve"> verify its validity and use for</w:t>
      </w:r>
      <w:r w:rsidRPr="003345F2">
        <w:rPr>
          <w:sz w:val="20"/>
          <w:szCs w:val="20"/>
        </w:rPr>
        <w:t xml:space="preserve"> the current survey cycle.</w:t>
      </w:r>
    </w:p>
    <w:p w14:paraId="49206102" w14:textId="5DEAF570" w:rsidR="00ED46DA" w:rsidRPr="009B0F94" w:rsidRDefault="00ED46DA" w:rsidP="00BE174E">
      <w:pPr>
        <w:spacing w:before="120" w:after="120" w:line="360" w:lineRule="auto"/>
        <w:ind w:left="1094" w:right="907"/>
        <w:jc w:val="both"/>
        <w:rPr>
          <w:sz w:val="20"/>
          <w:szCs w:val="20"/>
        </w:rPr>
      </w:pPr>
      <w:r w:rsidRPr="009B0F94">
        <w:rPr>
          <w:sz w:val="20"/>
          <w:szCs w:val="20"/>
        </w:rPr>
        <w:t xml:space="preserve">The target population for the KSA </w:t>
      </w:r>
      <w:r w:rsidR="004464E5" w:rsidRPr="009B0F94">
        <w:rPr>
          <w:sz w:val="20"/>
          <w:szCs w:val="20"/>
        </w:rPr>
        <w:t>Labor</w:t>
      </w:r>
      <w:r w:rsidRPr="009B0F94">
        <w:rPr>
          <w:sz w:val="20"/>
          <w:szCs w:val="20"/>
        </w:rPr>
        <w:t xml:space="preserve"> Force Survey (LFS) remain</w:t>
      </w:r>
      <w:r w:rsidR="008D17FA" w:rsidRPr="009B0F94">
        <w:rPr>
          <w:sz w:val="20"/>
          <w:szCs w:val="20"/>
        </w:rPr>
        <w:t>s</w:t>
      </w:r>
      <w:r w:rsidRPr="009B0F94">
        <w:rPr>
          <w:sz w:val="20"/>
          <w:szCs w:val="20"/>
        </w:rPr>
        <w:t xml:space="preserve"> the non-institutional civilian population</w:t>
      </w:r>
      <w:r w:rsidR="007A01BD" w:rsidRPr="009B0F94">
        <w:rPr>
          <w:sz w:val="20"/>
          <w:szCs w:val="20"/>
        </w:rPr>
        <w:t xml:space="preserve"> (15 years and </w:t>
      </w:r>
      <w:r w:rsidR="00C60AF6" w:rsidRPr="009B0F94">
        <w:rPr>
          <w:sz w:val="20"/>
          <w:szCs w:val="20"/>
        </w:rPr>
        <w:t>over</w:t>
      </w:r>
      <w:r w:rsidR="007A01BD" w:rsidRPr="009B0F94">
        <w:rPr>
          <w:sz w:val="20"/>
          <w:szCs w:val="20"/>
        </w:rPr>
        <w:t>)</w:t>
      </w:r>
      <w:r w:rsidRPr="009B0F94">
        <w:rPr>
          <w:sz w:val="20"/>
          <w:szCs w:val="20"/>
        </w:rPr>
        <w:t xml:space="preserve"> residing in private dwellings. The eligibility criteria for the non-Saudi households </w:t>
      </w:r>
      <w:r w:rsidR="00A508A1" w:rsidRPr="009B0F94">
        <w:rPr>
          <w:sz w:val="20"/>
          <w:szCs w:val="20"/>
        </w:rPr>
        <w:t xml:space="preserve">and </w:t>
      </w:r>
      <w:r w:rsidR="00FA04C5" w:rsidRPr="009B0F94">
        <w:rPr>
          <w:sz w:val="20"/>
          <w:szCs w:val="20"/>
        </w:rPr>
        <w:t xml:space="preserve">individuals </w:t>
      </w:r>
      <w:r w:rsidR="00651E00" w:rsidRPr="009B0F94">
        <w:rPr>
          <w:sz w:val="20"/>
          <w:szCs w:val="20"/>
        </w:rPr>
        <w:t>is</w:t>
      </w:r>
      <w:r w:rsidRPr="009B0F94">
        <w:rPr>
          <w:sz w:val="20"/>
          <w:szCs w:val="20"/>
        </w:rPr>
        <w:t xml:space="preserve"> that </w:t>
      </w:r>
      <w:r w:rsidR="00651E00" w:rsidRPr="009B0F94">
        <w:rPr>
          <w:sz w:val="20"/>
          <w:szCs w:val="20"/>
        </w:rPr>
        <w:t>they have</w:t>
      </w:r>
      <w:r w:rsidRPr="009B0F94">
        <w:rPr>
          <w:sz w:val="20"/>
          <w:szCs w:val="20"/>
        </w:rPr>
        <w:t xml:space="preserve"> been in the Kingdom for at least six months. It should be emphasized that the sampling unit is the dwelling and the household occupying the dwelling is the unit of observation, i.e., data are collected from the household</w:t>
      </w:r>
      <w:r w:rsidR="00651E00" w:rsidRPr="009B0F94">
        <w:rPr>
          <w:sz w:val="20"/>
          <w:szCs w:val="20"/>
        </w:rPr>
        <w:t>s</w:t>
      </w:r>
      <w:r w:rsidRPr="009B0F94">
        <w:rPr>
          <w:sz w:val="20"/>
          <w:szCs w:val="20"/>
        </w:rPr>
        <w:t xml:space="preserve"> occupying the </w:t>
      </w:r>
      <w:r w:rsidR="00826E2E" w:rsidRPr="009B0F94">
        <w:rPr>
          <w:sz w:val="20"/>
          <w:szCs w:val="20"/>
        </w:rPr>
        <w:t xml:space="preserve">sampled </w:t>
      </w:r>
      <w:r w:rsidRPr="009B0F94">
        <w:rPr>
          <w:sz w:val="20"/>
          <w:szCs w:val="20"/>
        </w:rPr>
        <w:t xml:space="preserve">dwelling. </w:t>
      </w:r>
    </w:p>
    <w:p w14:paraId="25FE8B7E" w14:textId="36DDA982" w:rsidR="00F3398E" w:rsidRPr="006236B9" w:rsidRDefault="006C023A" w:rsidP="006236B9">
      <w:pPr>
        <w:pStyle w:val="Heading3"/>
        <w:numPr>
          <w:ilvl w:val="1"/>
          <w:numId w:val="39"/>
        </w:numPr>
        <w:tabs>
          <w:tab w:val="left" w:pos="2171"/>
          <w:tab w:val="left" w:pos="2172"/>
        </w:tabs>
        <w:rPr>
          <w:color w:val="00AFEF"/>
        </w:rPr>
      </w:pPr>
      <w:bookmarkStart w:id="58" w:name="_Toc120701734"/>
      <w:r w:rsidRPr="006236B9">
        <w:rPr>
          <w:color w:val="00AFEF"/>
        </w:rPr>
        <w:t>Sample Design</w:t>
      </w:r>
      <w:bookmarkEnd w:id="58"/>
    </w:p>
    <w:p w14:paraId="553BECBD" w14:textId="5F8ED50B" w:rsidR="00D1666A" w:rsidRPr="003345F2" w:rsidRDefault="00DC3518" w:rsidP="00275685">
      <w:pPr>
        <w:spacing w:before="120" w:after="120" w:line="360" w:lineRule="auto"/>
        <w:ind w:left="1094" w:right="907"/>
        <w:jc w:val="both"/>
        <w:rPr>
          <w:sz w:val="20"/>
          <w:szCs w:val="20"/>
        </w:rPr>
      </w:pPr>
      <w:r w:rsidRPr="00FA04C5">
        <w:rPr>
          <w:sz w:val="20"/>
          <w:szCs w:val="20"/>
        </w:rPr>
        <w:t xml:space="preserve">The </w:t>
      </w:r>
      <w:r w:rsidR="000B3EEB" w:rsidRPr="00FA04C5">
        <w:rPr>
          <w:sz w:val="20"/>
          <w:szCs w:val="20"/>
        </w:rPr>
        <w:t>Labor</w:t>
      </w:r>
      <w:r w:rsidR="005514B4" w:rsidRPr="00FA04C5">
        <w:rPr>
          <w:sz w:val="20"/>
          <w:szCs w:val="20"/>
        </w:rPr>
        <w:t xml:space="preserve"> Force Survey </w:t>
      </w:r>
      <w:r w:rsidRPr="00FA04C5">
        <w:rPr>
          <w:sz w:val="20"/>
          <w:szCs w:val="20"/>
        </w:rPr>
        <w:t>sample was redesigned</w:t>
      </w:r>
      <w:r w:rsidR="00241156">
        <w:rPr>
          <w:sz w:val="20"/>
          <w:szCs w:val="20"/>
        </w:rPr>
        <w:t xml:space="preserve"> based on results of the 2022 Census </w:t>
      </w:r>
      <w:r w:rsidRPr="00FA04C5">
        <w:rPr>
          <w:sz w:val="20"/>
          <w:szCs w:val="20"/>
        </w:rPr>
        <w:t xml:space="preserve"> </w:t>
      </w:r>
      <w:r w:rsidR="00034294" w:rsidRPr="00FA04C5">
        <w:rPr>
          <w:sz w:val="20"/>
          <w:szCs w:val="20"/>
        </w:rPr>
        <w:t xml:space="preserve">and </w:t>
      </w:r>
      <w:r w:rsidR="00DA131E" w:rsidRPr="00FA04C5">
        <w:rPr>
          <w:sz w:val="20"/>
          <w:szCs w:val="20"/>
        </w:rPr>
        <w:t>the</w:t>
      </w:r>
      <w:r w:rsidR="00817A68" w:rsidRPr="00FA04C5">
        <w:rPr>
          <w:sz w:val="20"/>
          <w:szCs w:val="20"/>
        </w:rPr>
        <w:t xml:space="preserve"> </w:t>
      </w:r>
      <w:r w:rsidR="00D956F5" w:rsidRPr="00FA04C5">
        <w:rPr>
          <w:sz w:val="20"/>
          <w:szCs w:val="20"/>
        </w:rPr>
        <w:t>introduction</w:t>
      </w:r>
      <w:r w:rsidR="00817A68" w:rsidRPr="00FA04C5">
        <w:rPr>
          <w:sz w:val="20"/>
          <w:szCs w:val="20"/>
        </w:rPr>
        <w:t xml:space="preserve"> of the new </w:t>
      </w:r>
      <w:r w:rsidR="00D956F5" w:rsidRPr="00FA04C5">
        <w:rPr>
          <w:sz w:val="20"/>
          <w:szCs w:val="20"/>
        </w:rPr>
        <w:t>sample</w:t>
      </w:r>
      <w:r w:rsidR="00817A68" w:rsidRPr="00FA04C5">
        <w:rPr>
          <w:sz w:val="20"/>
          <w:szCs w:val="20"/>
        </w:rPr>
        <w:t xml:space="preserve"> design </w:t>
      </w:r>
      <w:r w:rsidR="00241156">
        <w:rPr>
          <w:sz w:val="20"/>
          <w:szCs w:val="20"/>
        </w:rPr>
        <w:t xml:space="preserve">(the 2022 Design) </w:t>
      </w:r>
      <w:r w:rsidR="00817A68" w:rsidRPr="00FA04C5">
        <w:rPr>
          <w:sz w:val="20"/>
          <w:szCs w:val="20"/>
        </w:rPr>
        <w:t>began in Q4</w:t>
      </w:r>
      <w:r w:rsidR="000B3EEB" w:rsidRPr="00FA04C5">
        <w:rPr>
          <w:sz w:val="20"/>
          <w:szCs w:val="20"/>
        </w:rPr>
        <w:t xml:space="preserve"> </w:t>
      </w:r>
      <w:r w:rsidR="00826E2E" w:rsidRPr="00FA04C5">
        <w:rPr>
          <w:sz w:val="20"/>
          <w:szCs w:val="20"/>
        </w:rPr>
        <w:t xml:space="preserve">2022. </w:t>
      </w:r>
      <w:r w:rsidR="00D1666A" w:rsidRPr="00FA04C5">
        <w:rPr>
          <w:sz w:val="20"/>
          <w:szCs w:val="20"/>
        </w:rPr>
        <w:t xml:space="preserve"> </w:t>
      </w:r>
      <w:r w:rsidR="004D656F" w:rsidRPr="00FA04C5">
        <w:rPr>
          <w:sz w:val="20"/>
          <w:szCs w:val="20"/>
        </w:rPr>
        <w:t>The sample rotation feature of the sample with four rotation groups that was introduced in Q4 2021 has been maintained without any change.</w:t>
      </w:r>
      <w:r w:rsidR="004D656F">
        <w:rPr>
          <w:sz w:val="20"/>
          <w:szCs w:val="20"/>
        </w:rPr>
        <w:t xml:space="preserve">  </w:t>
      </w:r>
    </w:p>
    <w:p w14:paraId="3EAF316C" w14:textId="033C7B9C" w:rsidR="00D956F5" w:rsidRPr="003345F2" w:rsidRDefault="00704255" w:rsidP="00275685">
      <w:pPr>
        <w:spacing w:before="120" w:after="120" w:line="360" w:lineRule="auto"/>
        <w:ind w:left="1094" w:right="907"/>
        <w:jc w:val="both"/>
        <w:rPr>
          <w:sz w:val="20"/>
          <w:szCs w:val="20"/>
        </w:rPr>
      </w:pPr>
      <w:r w:rsidRPr="003345F2">
        <w:rPr>
          <w:sz w:val="20"/>
          <w:szCs w:val="20"/>
        </w:rPr>
        <w:t xml:space="preserve">Major features </w:t>
      </w:r>
      <w:r w:rsidR="00032266" w:rsidRPr="003345F2">
        <w:rPr>
          <w:sz w:val="20"/>
          <w:szCs w:val="20"/>
        </w:rPr>
        <w:t>of the redesigned sample are described</w:t>
      </w:r>
      <w:r w:rsidRPr="003345F2">
        <w:rPr>
          <w:sz w:val="20"/>
          <w:szCs w:val="20"/>
        </w:rPr>
        <w:t xml:space="preserve"> be</w:t>
      </w:r>
      <w:r w:rsidR="00D956F5" w:rsidRPr="003345F2">
        <w:rPr>
          <w:sz w:val="20"/>
          <w:szCs w:val="20"/>
        </w:rPr>
        <w:t>low</w:t>
      </w:r>
      <w:r w:rsidRPr="003345F2">
        <w:rPr>
          <w:sz w:val="20"/>
          <w:szCs w:val="20"/>
        </w:rPr>
        <w:t>:</w:t>
      </w:r>
    </w:p>
    <w:p w14:paraId="69611281" w14:textId="725EB53A" w:rsidR="00FF3DBF" w:rsidRPr="00BE174E" w:rsidRDefault="00704255" w:rsidP="00BE174E">
      <w:pPr>
        <w:pStyle w:val="Heading3"/>
        <w:numPr>
          <w:ilvl w:val="2"/>
          <w:numId w:val="39"/>
        </w:numPr>
        <w:rPr>
          <w:color w:val="00AFEF"/>
        </w:rPr>
      </w:pPr>
      <w:bookmarkStart w:id="59" w:name="_Toc120701735"/>
      <w:r w:rsidRPr="00BE174E">
        <w:rPr>
          <w:color w:val="00AFEF"/>
        </w:rPr>
        <w:t xml:space="preserve">Adoption of dwelling as </w:t>
      </w:r>
      <w:r w:rsidR="00D80CA7" w:rsidRPr="00BE174E">
        <w:rPr>
          <w:color w:val="00AFEF"/>
        </w:rPr>
        <w:t>second-stage s</w:t>
      </w:r>
      <w:r w:rsidRPr="00BE174E">
        <w:rPr>
          <w:color w:val="00AFEF"/>
        </w:rPr>
        <w:t xml:space="preserve">ampling </w:t>
      </w:r>
      <w:r w:rsidR="00D80CA7" w:rsidRPr="00BE174E">
        <w:rPr>
          <w:color w:val="00AFEF"/>
        </w:rPr>
        <w:t>u</w:t>
      </w:r>
      <w:r w:rsidR="00D956F5" w:rsidRPr="00BE174E">
        <w:rPr>
          <w:color w:val="00AFEF"/>
        </w:rPr>
        <w:t>n</w:t>
      </w:r>
      <w:r w:rsidRPr="00BE174E">
        <w:rPr>
          <w:color w:val="00AFEF"/>
        </w:rPr>
        <w:t>it</w:t>
      </w:r>
      <w:bookmarkEnd w:id="59"/>
    </w:p>
    <w:p w14:paraId="48A06663" w14:textId="0743BD02" w:rsidR="00DB104F" w:rsidRDefault="00DA131E" w:rsidP="00275685">
      <w:pPr>
        <w:spacing w:before="120" w:after="120" w:line="360" w:lineRule="auto"/>
        <w:ind w:left="1094" w:right="907"/>
        <w:jc w:val="both"/>
        <w:rPr>
          <w:sz w:val="20"/>
          <w:szCs w:val="20"/>
        </w:rPr>
      </w:pPr>
      <w:r w:rsidRPr="003345F2">
        <w:rPr>
          <w:sz w:val="20"/>
          <w:szCs w:val="20"/>
        </w:rPr>
        <w:t xml:space="preserve">The choice of </w:t>
      </w:r>
      <w:bookmarkStart w:id="60" w:name="_Hlk98852812"/>
      <w:r w:rsidR="00D80CA7" w:rsidRPr="003345F2">
        <w:rPr>
          <w:sz w:val="20"/>
          <w:szCs w:val="20"/>
        </w:rPr>
        <w:t>second-stage sampling unit</w:t>
      </w:r>
      <w:bookmarkEnd w:id="60"/>
      <w:r w:rsidRPr="003345F2">
        <w:rPr>
          <w:sz w:val="20"/>
          <w:szCs w:val="20"/>
        </w:rPr>
        <w:t xml:space="preserve"> is a</w:t>
      </w:r>
      <w:r w:rsidR="002D19B1" w:rsidRPr="003345F2">
        <w:rPr>
          <w:sz w:val="20"/>
          <w:szCs w:val="20"/>
        </w:rPr>
        <w:t xml:space="preserve"> fundamental </w:t>
      </w:r>
      <w:r w:rsidRPr="003345F2">
        <w:rPr>
          <w:sz w:val="20"/>
          <w:szCs w:val="20"/>
        </w:rPr>
        <w:t xml:space="preserve">feature </w:t>
      </w:r>
      <w:r w:rsidR="002D19B1" w:rsidRPr="003345F2">
        <w:rPr>
          <w:sz w:val="20"/>
          <w:szCs w:val="20"/>
        </w:rPr>
        <w:t>that has implications not only o</w:t>
      </w:r>
      <w:r w:rsidR="000E5024" w:rsidRPr="003345F2">
        <w:rPr>
          <w:sz w:val="20"/>
          <w:szCs w:val="20"/>
        </w:rPr>
        <w:t>n</w:t>
      </w:r>
      <w:r w:rsidR="002D19B1" w:rsidRPr="003345F2">
        <w:rPr>
          <w:sz w:val="20"/>
          <w:szCs w:val="20"/>
        </w:rPr>
        <w:t xml:space="preserve"> the design of the sample but </w:t>
      </w:r>
      <w:r w:rsidR="00EE797E" w:rsidRPr="003345F2">
        <w:rPr>
          <w:sz w:val="20"/>
          <w:szCs w:val="20"/>
        </w:rPr>
        <w:t xml:space="preserve">also </w:t>
      </w:r>
      <w:r w:rsidR="002D19B1" w:rsidRPr="003345F2">
        <w:rPr>
          <w:sz w:val="20"/>
          <w:szCs w:val="20"/>
        </w:rPr>
        <w:t xml:space="preserve">on the data collection </w:t>
      </w:r>
      <w:r w:rsidR="000E5024" w:rsidRPr="003345F2">
        <w:rPr>
          <w:sz w:val="20"/>
          <w:szCs w:val="20"/>
        </w:rPr>
        <w:t>procedures</w:t>
      </w:r>
      <w:r w:rsidR="00EE797E" w:rsidRPr="003345F2">
        <w:rPr>
          <w:sz w:val="20"/>
          <w:szCs w:val="20"/>
        </w:rPr>
        <w:t>.</w:t>
      </w:r>
    </w:p>
    <w:p w14:paraId="2120B924" w14:textId="49BD25E6" w:rsidR="00E472CD" w:rsidRPr="003345F2" w:rsidRDefault="00D956F5" w:rsidP="00415321">
      <w:pPr>
        <w:spacing w:before="120" w:after="120" w:line="360" w:lineRule="auto"/>
        <w:ind w:left="1094" w:right="907"/>
        <w:jc w:val="both"/>
        <w:rPr>
          <w:sz w:val="20"/>
          <w:szCs w:val="20"/>
        </w:rPr>
      </w:pPr>
      <w:r w:rsidRPr="003345F2">
        <w:rPr>
          <w:sz w:val="20"/>
          <w:szCs w:val="20"/>
        </w:rPr>
        <w:t>In the old design</w:t>
      </w:r>
      <w:r w:rsidR="004D656F">
        <w:rPr>
          <w:sz w:val="20"/>
          <w:szCs w:val="20"/>
        </w:rPr>
        <w:t xml:space="preserve"> (prior to the 2021 redesign)</w:t>
      </w:r>
      <w:r w:rsidRPr="003345F2">
        <w:rPr>
          <w:sz w:val="20"/>
          <w:szCs w:val="20"/>
        </w:rPr>
        <w:t xml:space="preserve">, household </w:t>
      </w:r>
      <w:r w:rsidR="004D656F">
        <w:rPr>
          <w:sz w:val="20"/>
          <w:szCs w:val="20"/>
        </w:rPr>
        <w:t xml:space="preserve">was </w:t>
      </w:r>
      <w:r w:rsidRPr="003345F2">
        <w:rPr>
          <w:sz w:val="20"/>
          <w:szCs w:val="20"/>
        </w:rPr>
        <w:t xml:space="preserve">the </w:t>
      </w:r>
      <w:r w:rsidR="00D80CA7" w:rsidRPr="003345F2">
        <w:rPr>
          <w:sz w:val="20"/>
          <w:szCs w:val="20"/>
        </w:rPr>
        <w:t>second-stage sampling unit</w:t>
      </w:r>
      <w:r w:rsidR="00B33160" w:rsidRPr="003345F2">
        <w:rPr>
          <w:sz w:val="20"/>
          <w:szCs w:val="20"/>
        </w:rPr>
        <w:t>.  Household</w:t>
      </w:r>
      <w:r w:rsidR="004D656F">
        <w:rPr>
          <w:sz w:val="20"/>
          <w:szCs w:val="20"/>
        </w:rPr>
        <w:t>s</w:t>
      </w:r>
      <w:r w:rsidR="00B33160" w:rsidRPr="003345F2">
        <w:rPr>
          <w:sz w:val="20"/>
          <w:szCs w:val="20"/>
        </w:rPr>
        <w:t xml:space="preserve"> are the residents of </w:t>
      </w:r>
      <w:r w:rsidR="000E5024" w:rsidRPr="003345F2">
        <w:rPr>
          <w:sz w:val="20"/>
          <w:szCs w:val="20"/>
        </w:rPr>
        <w:t>occupied</w:t>
      </w:r>
      <w:r w:rsidR="00B33160" w:rsidRPr="003345F2">
        <w:rPr>
          <w:sz w:val="20"/>
          <w:szCs w:val="20"/>
        </w:rPr>
        <w:t xml:space="preserve"> dwellings.  However, if the household and </w:t>
      </w:r>
      <w:r w:rsidR="00114070" w:rsidRPr="003345F2">
        <w:rPr>
          <w:sz w:val="20"/>
          <w:szCs w:val="20"/>
        </w:rPr>
        <w:t>not</w:t>
      </w:r>
      <w:r w:rsidR="00B33160" w:rsidRPr="003345F2">
        <w:rPr>
          <w:sz w:val="20"/>
          <w:szCs w:val="20"/>
        </w:rPr>
        <w:t xml:space="preserve"> the </w:t>
      </w:r>
      <w:r w:rsidR="000E5024" w:rsidRPr="003345F2">
        <w:rPr>
          <w:sz w:val="20"/>
          <w:szCs w:val="20"/>
        </w:rPr>
        <w:t>dwelling</w:t>
      </w:r>
      <w:r w:rsidR="00B33160" w:rsidRPr="003345F2">
        <w:rPr>
          <w:sz w:val="20"/>
          <w:szCs w:val="20"/>
        </w:rPr>
        <w:t xml:space="preserve"> is the sampling unit, when a household moves</w:t>
      </w:r>
      <w:r w:rsidR="00E472CD" w:rsidRPr="003345F2">
        <w:rPr>
          <w:sz w:val="20"/>
          <w:szCs w:val="20"/>
        </w:rPr>
        <w:t xml:space="preserve">, it should </w:t>
      </w:r>
      <w:r w:rsidR="009161B7" w:rsidRPr="003345F2">
        <w:rPr>
          <w:sz w:val="20"/>
          <w:szCs w:val="20"/>
        </w:rPr>
        <w:t>remain</w:t>
      </w:r>
      <w:r w:rsidR="00E472CD" w:rsidRPr="003345F2">
        <w:rPr>
          <w:sz w:val="20"/>
          <w:szCs w:val="20"/>
        </w:rPr>
        <w:t xml:space="preserve"> in the sampl</w:t>
      </w:r>
      <w:r w:rsidR="00CE67A2" w:rsidRPr="003345F2">
        <w:rPr>
          <w:sz w:val="20"/>
          <w:szCs w:val="20"/>
        </w:rPr>
        <w:t>e.  Movement</w:t>
      </w:r>
      <w:r w:rsidR="00A56C49" w:rsidRPr="003345F2">
        <w:rPr>
          <w:sz w:val="20"/>
          <w:szCs w:val="20"/>
        </w:rPr>
        <w:t xml:space="preserve">s of </w:t>
      </w:r>
      <w:r w:rsidR="00100236" w:rsidRPr="003345F2">
        <w:rPr>
          <w:sz w:val="20"/>
          <w:szCs w:val="20"/>
        </w:rPr>
        <w:t>households</w:t>
      </w:r>
      <w:r w:rsidR="00A56C49" w:rsidRPr="003345F2">
        <w:rPr>
          <w:sz w:val="20"/>
          <w:szCs w:val="20"/>
        </w:rPr>
        <w:t xml:space="preserve"> sin</w:t>
      </w:r>
      <w:r w:rsidR="00100236" w:rsidRPr="003345F2">
        <w:rPr>
          <w:sz w:val="20"/>
          <w:szCs w:val="20"/>
        </w:rPr>
        <w:t>c</w:t>
      </w:r>
      <w:r w:rsidR="00A56C49" w:rsidRPr="003345F2">
        <w:rPr>
          <w:sz w:val="20"/>
          <w:szCs w:val="20"/>
        </w:rPr>
        <w:t xml:space="preserve">e the time of creation of the frame and when a household gets sampled create problems </w:t>
      </w:r>
      <w:r w:rsidR="00100236" w:rsidRPr="003345F2">
        <w:rPr>
          <w:sz w:val="20"/>
          <w:szCs w:val="20"/>
        </w:rPr>
        <w:t xml:space="preserve">being able to contact the household, as well as complexities in estimation, as household may become </w:t>
      </w:r>
      <w:r w:rsidR="00100236" w:rsidRPr="00A8582C">
        <w:rPr>
          <w:sz w:val="20"/>
          <w:szCs w:val="20"/>
        </w:rPr>
        <w:t>stratum jumper</w:t>
      </w:r>
      <w:r w:rsidR="00100236" w:rsidRPr="003345F2">
        <w:rPr>
          <w:sz w:val="20"/>
          <w:szCs w:val="20"/>
        </w:rPr>
        <w:t xml:space="preserve"> – they may no longer belong to the stratum in which they were originally selected. </w:t>
      </w:r>
      <w:r w:rsidR="00E472CD" w:rsidRPr="003345F2">
        <w:rPr>
          <w:sz w:val="20"/>
          <w:szCs w:val="20"/>
        </w:rPr>
        <w:t xml:space="preserve"> Also changes in household </w:t>
      </w:r>
      <w:r w:rsidR="000E5024" w:rsidRPr="003345F2">
        <w:rPr>
          <w:sz w:val="20"/>
          <w:szCs w:val="20"/>
        </w:rPr>
        <w:t>composition</w:t>
      </w:r>
      <w:r w:rsidR="00E472CD" w:rsidRPr="003345F2">
        <w:rPr>
          <w:sz w:val="20"/>
          <w:szCs w:val="20"/>
        </w:rPr>
        <w:t xml:space="preserve"> over time adds to the </w:t>
      </w:r>
      <w:r w:rsidR="000E5024" w:rsidRPr="003345F2">
        <w:rPr>
          <w:sz w:val="20"/>
          <w:szCs w:val="20"/>
        </w:rPr>
        <w:t>complexity</w:t>
      </w:r>
      <w:r w:rsidR="00E472CD" w:rsidRPr="003345F2">
        <w:rPr>
          <w:sz w:val="20"/>
          <w:szCs w:val="20"/>
        </w:rPr>
        <w:t xml:space="preserve"> of this approach.  As a fundament</w:t>
      </w:r>
      <w:r w:rsidR="000B3EEB" w:rsidRPr="003345F2">
        <w:rPr>
          <w:sz w:val="20"/>
          <w:szCs w:val="20"/>
        </w:rPr>
        <w:t>al</w:t>
      </w:r>
      <w:r w:rsidR="00E472CD" w:rsidRPr="003345F2">
        <w:rPr>
          <w:sz w:val="20"/>
          <w:szCs w:val="20"/>
        </w:rPr>
        <w:t xml:space="preserve"> change in the </w:t>
      </w:r>
      <w:r w:rsidR="00100236" w:rsidRPr="003345F2">
        <w:rPr>
          <w:sz w:val="20"/>
          <w:szCs w:val="20"/>
        </w:rPr>
        <w:t>sa</w:t>
      </w:r>
      <w:r w:rsidR="00E472CD" w:rsidRPr="003345F2">
        <w:rPr>
          <w:sz w:val="20"/>
          <w:szCs w:val="20"/>
        </w:rPr>
        <w:t xml:space="preserve">mple design, the dwelling was adopted as the </w:t>
      </w:r>
      <w:r w:rsidR="00D80CA7" w:rsidRPr="003345F2">
        <w:rPr>
          <w:sz w:val="20"/>
          <w:szCs w:val="20"/>
        </w:rPr>
        <w:t>second-stage sampling unit</w:t>
      </w:r>
      <w:r w:rsidR="004D656F">
        <w:rPr>
          <w:sz w:val="20"/>
          <w:szCs w:val="20"/>
        </w:rPr>
        <w:t xml:space="preserve"> during the 2021 redesign</w:t>
      </w:r>
      <w:r w:rsidR="00E472CD" w:rsidRPr="003345F2">
        <w:rPr>
          <w:sz w:val="20"/>
          <w:szCs w:val="20"/>
        </w:rPr>
        <w:t>.</w:t>
      </w:r>
      <w:r w:rsidR="004D656F">
        <w:rPr>
          <w:sz w:val="20"/>
          <w:szCs w:val="20"/>
        </w:rPr>
        <w:t xml:space="preserve"> This feature of the LFS design has been maintained during the 2022 redesign.</w:t>
      </w:r>
    </w:p>
    <w:p w14:paraId="4C84BBB5" w14:textId="3330FC96" w:rsidR="00DB104F" w:rsidRPr="00BE174E" w:rsidRDefault="00E02EE6" w:rsidP="00BE174E">
      <w:pPr>
        <w:pStyle w:val="Heading3"/>
        <w:numPr>
          <w:ilvl w:val="2"/>
          <w:numId w:val="39"/>
        </w:numPr>
        <w:rPr>
          <w:color w:val="00AFEF"/>
        </w:rPr>
      </w:pPr>
      <w:bookmarkStart w:id="61" w:name="_Toc120701736"/>
      <w:r w:rsidRPr="00BE174E">
        <w:rPr>
          <w:color w:val="00AFEF"/>
        </w:rPr>
        <w:t>Stratification</w:t>
      </w:r>
      <w:bookmarkEnd w:id="61"/>
    </w:p>
    <w:p w14:paraId="7791F14B" w14:textId="03B90084" w:rsidR="006D27F8" w:rsidRPr="003345F2" w:rsidRDefault="00A8582C" w:rsidP="00415321">
      <w:pPr>
        <w:spacing w:before="120" w:after="120" w:line="360" w:lineRule="auto"/>
        <w:ind w:left="1094" w:right="907"/>
        <w:jc w:val="both"/>
        <w:rPr>
          <w:sz w:val="20"/>
          <w:szCs w:val="20"/>
        </w:rPr>
      </w:pPr>
      <w:r w:rsidRPr="00BE174E">
        <w:rPr>
          <w:sz w:val="20"/>
          <w:szCs w:val="20"/>
        </w:rPr>
        <w:t>T</w:t>
      </w:r>
      <w:r w:rsidR="008D1044" w:rsidRPr="006D1029">
        <w:rPr>
          <w:sz w:val="20"/>
          <w:szCs w:val="20"/>
        </w:rPr>
        <w:t xml:space="preserve">he </w:t>
      </w:r>
      <w:r w:rsidRPr="00BE174E">
        <w:rPr>
          <w:sz w:val="20"/>
          <w:szCs w:val="20"/>
        </w:rPr>
        <w:t>2021 Sample design</w:t>
      </w:r>
      <w:r w:rsidR="00033324" w:rsidRPr="00BE174E">
        <w:rPr>
          <w:sz w:val="20"/>
          <w:szCs w:val="20"/>
        </w:rPr>
        <w:t>,</w:t>
      </w:r>
      <w:r w:rsidR="00CC632F" w:rsidRPr="006D1029">
        <w:rPr>
          <w:sz w:val="20"/>
          <w:szCs w:val="20"/>
        </w:rPr>
        <w:t xml:space="preserve"> based on </w:t>
      </w:r>
      <w:r w:rsidRPr="00BE174E">
        <w:rPr>
          <w:sz w:val="20"/>
          <w:szCs w:val="20"/>
        </w:rPr>
        <w:t>2020 pre</w:t>
      </w:r>
      <w:r w:rsidR="00142783" w:rsidRPr="00BE174E">
        <w:rPr>
          <w:sz w:val="20"/>
          <w:szCs w:val="20"/>
        </w:rPr>
        <w:t>-</w:t>
      </w:r>
      <w:proofErr w:type="spellStart"/>
      <w:r w:rsidR="00142783" w:rsidRPr="00BE174E">
        <w:rPr>
          <w:sz w:val="20"/>
          <w:szCs w:val="20"/>
        </w:rPr>
        <w:t>censal</w:t>
      </w:r>
      <w:proofErr w:type="spellEnd"/>
      <w:r w:rsidR="00142783" w:rsidRPr="00BE174E">
        <w:rPr>
          <w:sz w:val="20"/>
          <w:szCs w:val="20"/>
        </w:rPr>
        <w:t xml:space="preserve"> </w:t>
      </w:r>
      <w:r w:rsidR="00CC632F" w:rsidRPr="006D1029">
        <w:rPr>
          <w:sz w:val="20"/>
          <w:szCs w:val="20"/>
        </w:rPr>
        <w:t>canvassing</w:t>
      </w:r>
      <w:r w:rsidR="00E90BD4" w:rsidRPr="006D1029">
        <w:rPr>
          <w:sz w:val="20"/>
          <w:szCs w:val="20"/>
        </w:rPr>
        <w:t xml:space="preserve"> data</w:t>
      </w:r>
      <w:r w:rsidR="00CC632F" w:rsidRPr="006D1029">
        <w:rPr>
          <w:sz w:val="20"/>
          <w:szCs w:val="20"/>
        </w:rPr>
        <w:t xml:space="preserve">, was implemented in Q4 2021 </w:t>
      </w:r>
      <w:r w:rsidR="00033324" w:rsidRPr="00BE174E">
        <w:rPr>
          <w:sz w:val="20"/>
          <w:szCs w:val="20"/>
        </w:rPr>
        <w:t xml:space="preserve">and had </w:t>
      </w:r>
      <w:r w:rsidR="008D1044" w:rsidRPr="006D1029">
        <w:rPr>
          <w:sz w:val="20"/>
          <w:szCs w:val="20"/>
        </w:rPr>
        <w:t xml:space="preserve"> </w:t>
      </w:r>
      <w:r w:rsidR="00CC632F" w:rsidRPr="006D1029">
        <w:rPr>
          <w:sz w:val="20"/>
          <w:szCs w:val="20"/>
        </w:rPr>
        <w:t xml:space="preserve">350 design strata. </w:t>
      </w:r>
      <w:r w:rsidR="001D1DE2" w:rsidRPr="006D1029">
        <w:rPr>
          <w:sz w:val="20"/>
          <w:szCs w:val="20"/>
        </w:rPr>
        <w:t xml:space="preserve">The 13 </w:t>
      </w:r>
      <w:r w:rsidR="00647252" w:rsidRPr="006D1029">
        <w:rPr>
          <w:sz w:val="20"/>
          <w:szCs w:val="20"/>
        </w:rPr>
        <w:t>Administrative</w:t>
      </w:r>
      <w:r w:rsidR="002E4EC0" w:rsidRPr="006D1029">
        <w:rPr>
          <w:sz w:val="20"/>
          <w:szCs w:val="20"/>
        </w:rPr>
        <w:t xml:space="preserve"> Regions  </w:t>
      </w:r>
      <w:r w:rsidR="00E90BD4" w:rsidRPr="006D1029">
        <w:rPr>
          <w:sz w:val="20"/>
          <w:szCs w:val="20"/>
        </w:rPr>
        <w:t xml:space="preserve">were </w:t>
      </w:r>
      <w:r w:rsidR="002E4EC0" w:rsidRPr="006D1029">
        <w:rPr>
          <w:sz w:val="20"/>
          <w:szCs w:val="20"/>
        </w:rPr>
        <w:t>sub-div</w:t>
      </w:r>
      <w:r w:rsidR="009B57DB" w:rsidRPr="006D1029">
        <w:rPr>
          <w:sz w:val="20"/>
          <w:szCs w:val="20"/>
        </w:rPr>
        <w:t xml:space="preserve">ided </w:t>
      </w:r>
      <w:r w:rsidR="009161B7" w:rsidRPr="006D1029">
        <w:rPr>
          <w:sz w:val="20"/>
          <w:szCs w:val="20"/>
        </w:rPr>
        <w:t>based on</w:t>
      </w:r>
      <w:r w:rsidR="00322F0B" w:rsidRPr="006D1029">
        <w:rPr>
          <w:sz w:val="20"/>
          <w:szCs w:val="20"/>
        </w:rPr>
        <w:t xml:space="preserve"> the</w:t>
      </w:r>
      <w:r w:rsidR="009012F2" w:rsidRPr="006D1029">
        <w:rPr>
          <w:sz w:val="20"/>
          <w:szCs w:val="20"/>
        </w:rPr>
        <w:t xml:space="preserve"> </w:t>
      </w:r>
      <w:r w:rsidR="00EE554C" w:rsidRPr="006D1029">
        <w:rPr>
          <w:sz w:val="20"/>
          <w:szCs w:val="20"/>
        </w:rPr>
        <w:t>degree of urbanization</w:t>
      </w:r>
      <w:r w:rsidR="00BF6A88" w:rsidRPr="006D1029">
        <w:rPr>
          <w:sz w:val="20"/>
          <w:szCs w:val="20"/>
        </w:rPr>
        <w:t xml:space="preserve"> (urban, semi-urban, rural)</w:t>
      </w:r>
      <w:r w:rsidR="00E90BD4" w:rsidRPr="006D1029">
        <w:rPr>
          <w:sz w:val="20"/>
          <w:szCs w:val="20"/>
        </w:rPr>
        <w:t xml:space="preserve"> resulting in 55 primary strata. </w:t>
      </w:r>
      <w:r w:rsidR="00F2022D" w:rsidRPr="00BE174E">
        <w:rPr>
          <w:sz w:val="20"/>
          <w:szCs w:val="20"/>
        </w:rPr>
        <w:t>(</w:t>
      </w:r>
      <w:r w:rsidR="00E90BD4" w:rsidRPr="006D1029">
        <w:rPr>
          <w:sz w:val="20"/>
          <w:szCs w:val="20"/>
        </w:rPr>
        <w:t xml:space="preserve">These 55 primary strata were the same as the final design strata in the </w:t>
      </w:r>
      <w:r w:rsidR="00F2022D" w:rsidRPr="00BE174E">
        <w:rPr>
          <w:sz w:val="20"/>
          <w:szCs w:val="20"/>
        </w:rPr>
        <w:t>pre</w:t>
      </w:r>
      <w:r w:rsidR="001E1805" w:rsidRPr="00BE174E">
        <w:rPr>
          <w:sz w:val="20"/>
          <w:szCs w:val="20"/>
        </w:rPr>
        <w:t>-</w:t>
      </w:r>
      <w:r w:rsidR="00F2022D" w:rsidRPr="00BE174E">
        <w:rPr>
          <w:sz w:val="20"/>
          <w:szCs w:val="20"/>
        </w:rPr>
        <w:t xml:space="preserve">transformation 2010 </w:t>
      </w:r>
      <w:r w:rsidR="00E90BD4" w:rsidRPr="006D1029">
        <w:rPr>
          <w:sz w:val="20"/>
          <w:szCs w:val="20"/>
        </w:rPr>
        <w:t>design.</w:t>
      </w:r>
      <w:r w:rsidR="001E1805" w:rsidRPr="00BE174E">
        <w:rPr>
          <w:sz w:val="20"/>
          <w:szCs w:val="20"/>
        </w:rPr>
        <w:t>)</w:t>
      </w:r>
      <w:r w:rsidR="00E90BD4" w:rsidRPr="006D1029">
        <w:rPr>
          <w:sz w:val="20"/>
          <w:szCs w:val="20"/>
        </w:rPr>
        <w:t xml:space="preserve"> These 55 primary strata were then further sub-divided into 350 design strata based on geographical hierarchy.</w:t>
      </w:r>
      <w:r w:rsidR="00E90BD4">
        <w:rPr>
          <w:sz w:val="20"/>
          <w:szCs w:val="20"/>
        </w:rPr>
        <w:t xml:space="preserve"> </w:t>
      </w:r>
    </w:p>
    <w:p w14:paraId="586775BF" w14:textId="673077B8" w:rsidR="00E44CA2" w:rsidRPr="006236B9" w:rsidRDefault="00E90BD4" w:rsidP="005E3299">
      <w:pPr>
        <w:spacing w:before="120" w:after="120" w:line="360" w:lineRule="auto"/>
        <w:ind w:left="1094" w:right="907"/>
        <w:jc w:val="both"/>
        <w:rPr>
          <w:sz w:val="20"/>
          <w:szCs w:val="20"/>
        </w:rPr>
      </w:pPr>
      <w:r>
        <w:rPr>
          <w:sz w:val="20"/>
          <w:szCs w:val="20"/>
        </w:rPr>
        <w:lastRenderedPageBreak/>
        <w:t xml:space="preserve">In the </w:t>
      </w:r>
      <w:r w:rsidR="00A06DED">
        <w:rPr>
          <w:sz w:val="20"/>
          <w:szCs w:val="20"/>
        </w:rPr>
        <w:t xml:space="preserve">2022 Sample design, </w:t>
      </w:r>
      <w:r>
        <w:rPr>
          <w:sz w:val="20"/>
          <w:szCs w:val="20"/>
        </w:rPr>
        <w:t xml:space="preserve">based on </w:t>
      </w:r>
      <w:r w:rsidR="00A06DED">
        <w:rPr>
          <w:sz w:val="20"/>
          <w:szCs w:val="20"/>
        </w:rPr>
        <w:t xml:space="preserve">results of the </w:t>
      </w:r>
      <w:r>
        <w:rPr>
          <w:sz w:val="20"/>
          <w:szCs w:val="20"/>
        </w:rPr>
        <w:t>2022 Census, 9 large cities and 6 special territories</w:t>
      </w:r>
      <w:r w:rsidR="00A06DED">
        <w:rPr>
          <w:sz w:val="20"/>
          <w:szCs w:val="20"/>
        </w:rPr>
        <w:t xml:space="preserve"> were included </w:t>
      </w:r>
      <w:r>
        <w:rPr>
          <w:sz w:val="20"/>
          <w:szCs w:val="20"/>
        </w:rPr>
        <w:t xml:space="preserve"> in addition to the 13 </w:t>
      </w:r>
      <w:r w:rsidR="000A4D38">
        <w:rPr>
          <w:sz w:val="20"/>
          <w:szCs w:val="20"/>
        </w:rPr>
        <w:t>A</w:t>
      </w:r>
      <w:r>
        <w:rPr>
          <w:sz w:val="20"/>
          <w:szCs w:val="20"/>
        </w:rPr>
        <w:t xml:space="preserve">dministrative </w:t>
      </w:r>
      <w:r w:rsidR="000A4D38">
        <w:rPr>
          <w:sz w:val="20"/>
          <w:szCs w:val="20"/>
        </w:rPr>
        <w:t>R</w:t>
      </w:r>
      <w:r>
        <w:rPr>
          <w:sz w:val="20"/>
          <w:szCs w:val="20"/>
        </w:rPr>
        <w:t xml:space="preserve">egions as part of the primary stratification. These 9 large cities and 6 special territories were included because survey estimates </w:t>
      </w:r>
      <w:r w:rsidR="000A4D38">
        <w:rPr>
          <w:sz w:val="20"/>
          <w:szCs w:val="20"/>
        </w:rPr>
        <w:t xml:space="preserve">are </w:t>
      </w:r>
      <w:r w:rsidR="001959CB">
        <w:rPr>
          <w:sz w:val="20"/>
          <w:szCs w:val="20"/>
        </w:rPr>
        <w:t>to</w:t>
      </w:r>
      <w:r>
        <w:rPr>
          <w:sz w:val="20"/>
          <w:szCs w:val="20"/>
        </w:rPr>
        <w:t xml:space="preserve"> be produced for these subnational areas. </w:t>
      </w:r>
      <w:r w:rsidR="00291673">
        <w:rPr>
          <w:sz w:val="20"/>
          <w:szCs w:val="20"/>
        </w:rPr>
        <w:t xml:space="preserve">This resulted in 29 geographic areas </w:t>
      </w:r>
      <w:r w:rsidR="00E315BD">
        <w:rPr>
          <w:sz w:val="20"/>
          <w:szCs w:val="20"/>
        </w:rPr>
        <w:t>(these are 29 geographic areas and not 28 because the Al Ula territory is in two administrative regions)</w:t>
      </w:r>
      <w:r w:rsidR="001959CB">
        <w:rPr>
          <w:sz w:val="20"/>
          <w:szCs w:val="20"/>
        </w:rPr>
        <w:t xml:space="preserve">. </w:t>
      </w:r>
      <w:r w:rsidR="00E315BD">
        <w:rPr>
          <w:sz w:val="20"/>
          <w:szCs w:val="20"/>
        </w:rPr>
        <w:t xml:space="preserve"> </w:t>
      </w:r>
      <w:r w:rsidR="001959CB">
        <w:rPr>
          <w:sz w:val="20"/>
          <w:szCs w:val="20"/>
        </w:rPr>
        <w:t xml:space="preserve">The </w:t>
      </w:r>
      <w:r w:rsidR="006D1029">
        <w:rPr>
          <w:sz w:val="20"/>
          <w:szCs w:val="20"/>
        </w:rPr>
        <w:t xml:space="preserve">29 strata </w:t>
      </w:r>
      <w:r w:rsidR="00291673">
        <w:rPr>
          <w:sz w:val="20"/>
          <w:szCs w:val="20"/>
        </w:rPr>
        <w:t xml:space="preserve">were </w:t>
      </w:r>
      <w:r w:rsidR="00291673" w:rsidRPr="003345F2">
        <w:rPr>
          <w:sz w:val="20"/>
          <w:szCs w:val="20"/>
        </w:rPr>
        <w:t>sub-divided based on the degree of urbanization</w:t>
      </w:r>
      <w:r w:rsidR="00291673">
        <w:rPr>
          <w:sz w:val="20"/>
          <w:szCs w:val="20"/>
        </w:rPr>
        <w:t xml:space="preserve"> </w:t>
      </w:r>
      <w:r w:rsidR="00291673" w:rsidRPr="008B0459">
        <w:rPr>
          <w:sz w:val="20"/>
          <w:szCs w:val="20"/>
        </w:rPr>
        <w:t>(urban, semi-urban, rural)</w:t>
      </w:r>
      <w:r w:rsidR="00291673">
        <w:rPr>
          <w:sz w:val="20"/>
          <w:szCs w:val="20"/>
        </w:rPr>
        <w:t xml:space="preserve"> resulting in 59 primary strata.</w:t>
      </w:r>
    </w:p>
    <w:p w14:paraId="7E41A7F9" w14:textId="38F9AF78" w:rsidR="00E02EE6" w:rsidRPr="003345F2" w:rsidRDefault="00E8419D" w:rsidP="00415321">
      <w:pPr>
        <w:spacing w:before="120" w:after="120" w:line="360" w:lineRule="auto"/>
        <w:ind w:left="1094" w:right="907"/>
        <w:jc w:val="both"/>
        <w:rPr>
          <w:sz w:val="20"/>
          <w:szCs w:val="20"/>
        </w:rPr>
      </w:pPr>
      <w:r w:rsidRPr="003345F2">
        <w:rPr>
          <w:sz w:val="20"/>
          <w:szCs w:val="20"/>
        </w:rPr>
        <w:t>A primary</w:t>
      </w:r>
      <w:r w:rsidR="00F43CC9" w:rsidRPr="003345F2">
        <w:rPr>
          <w:sz w:val="20"/>
          <w:szCs w:val="20"/>
        </w:rPr>
        <w:t xml:space="preserve"> benefit of stratifi</w:t>
      </w:r>
      <w:r w:rsidR="00622DDB" w:rsidRPr="003345F2">
        <w:rPr>
          <w:sz w:val="20"/>
          <w:szCs w:val="20"/>
        </w:rPr>
        <w:t>cation</w:t>
      </w:r>
      <w:r w:rsidRPr="003345F2">
        <w:rPr>
          <w:sz w:val="20"/>
          <w:szCs w:val="20"/>
        </w:rPr>
        <w:t xml:space="preserve"> is that</w:t>
      </w:r>
      <w:r w:rsidR="00622DDB" w:rsidRPr="003345F2">
        <w:rPr>
          <w:sz w:val="20"/>
          <w:szCs w:val="20"/>
        </w:rPr>
        <w:t xml:space="preserve"> it eliminates the between strata variation </w:t>
      </w:r>
      <w:r w:rsidR="00482419" w:rsidRPr="003345F2">
        <w:rPr>
          <w:sz w:val="20"/>
          <w:szCs w:val="20"/>
        </w:rPr>
        <w:t xml:space="preserve">in the </w:t>
      </w:r>
      <w:r w:rsidR="00AD2B0A" w:rsidRPr="003345F2">
        <w:rPr>
          <w:sz w:val="20"/>
          <w:szCs w:val="20"/>
        </w:rPr>
        <w:t>survey estimates</w:t>
      </w:r>
      <w:r w:rsidR="00482419" w:rsidRPr="003345F2">
        <w:rPr>
          <w:sz w:val="20"/>
          <w:szCs w:val="20"/>
        </w:rPr>
        <w:t>.  The ideal in stratification</w:t>
      </w:r>
      <w:r w:rsidR="00377D7C" w:rsidRPr="003345F2">
        <w:rPr>
          <w:sz w:val="20"/>
          <w:szCs w:val="20"/>
        </w:rPr>
        <w:t xml:space="preserve"> is to have homogeneity</w:t>
      </w:r>
      <w:r w:rsidR="000B5A85" w:rsidRPr="003345F2">
        <w:rPr>
          <w:sz w:val="20"/>
          <w:szCs w:val="20"/>
        </w:rPr>
        <w:t xml:space="preserve"> within st</w:t>
      </w:r>
      <w:r w:rsidR="00C9340D" w:rsidRPr="003345F2">
        <w:rPr>
          <w:sz w:val="20"/>
          <w:szCs w:val="20"/>
        </w:rPr>
        <w:t>rata</w:t>
      </w:r>
      <w:r w:rsidR="000B5A85" w:rsidRPr="003345F2">
        <w:rPr>
          <w:sz w:val="20"/>
          <w:szCs w:val="20"/>
        </w:rPr>
        <w:t xml:space="preserve"> and heterogeneity between </w:t>
      </w:r>
      <w:r w:rsidR="00C9340D" w:rsidRPr="003345F2">
        <w:rPr>
          <w:sz w:val="20"/>
          <w:szCs w:val="20"/>
        </w:rPr>
        <w:t>strata for the characteristics of interest.</w:t>
      </w:r>
      <w:r w:rsidR="000B5A85" w:rsidRPr="003345F2">
        <w:rPr>
          <w:sz w:val="20"/>
          <w:szCs w:val="20"/>
        </w:rPr>
        <w:t xml:space="preserve">  To the degree to which that is </w:t>
      </w:r>
      <w:r w:rsidR="00C9340D" w:rsidRPr="003345F2">
        <w:rPr>
          <w:sz w:val="20"/>
          <w:szCs w:val="20"/>
        </w:rPr>
        <w:t>achieved</w:t>
      </w:r>
      <w:r w:rsidR="000B5A85" w:rsidRPr="003345F2">
        <w:rPr>
          <w:sz w:val="20"/>
          <w:szCs w:val="20"/>
        </w:rPr>
        <w:t xml:space="preserve">, </w:t>
      </w:r>
      <w:r w:rsidR="00C9340D" w:rsidRPr="003345F2">
        <w:rPr>
          <w:sz w:val="20"/>
          <w:szCs w:val="20"/>
        </w:rPr>
        <w:t>stratification</w:t>
      </w:r>
      <w:r w:rsidR="000B5A85" w:rsidRPr="003345F2">
        <w:rPr>
          <w:sz w:val="20"/>
          <w:szCs w:val="20"/>
        </w:rPr>
        <w:t xml:space="preserve"> is a </w:t>
      </w:r>
      <w:r w:rsidR="00C9340D" w:rsidRPr="003345F2">
        <w:rPr>
          <w:sz w:val="20"/>
          <w:szCs w:val="20"/>
        </w:rPr>
        <w:t>very</w:t>
      </w:r>
      <w:r w:rsidR="000B5A85" w:rsidRPr="003345F2">
        <w:rPr>
          <w:sz w:val="20"/>
          <w:szCs w:val="20"/>
        </w:rPr>
        <w:t xml:space="preserve"> </w:t>
      </w:r>
      <w:r w:rsidR="00C9340D" w:rsidRPr="003345F2">
        <w:rPr>
          <w:sz w:val="20"/>
          <w:szCs w:val="20"/>
        </w:rPr>
        <w:t>powerful</w:t>
      </w:r>
      <w:r w:rsidR="000B5A85" w:rsidRPr="003345F2">
        <w:rPr>
          <w:sz w:val="20"/>
          <w:szCs w:val="20"/>
        </w:rPr>
        <w:t xml:space="preserve"> </w:t>
      </w:r>
      <w:r w:rsidR="00C9340D" w:rsidRPr="003345F2">
        <w:rPr>
          <w:sz w:val="20"/>
          <w:szCs w:val="20"/>
        </w:rPr>
        <w:t>means</w:t>
      </w:r>
      <w:r w:rsidR="000B5A85" w:rsidRPr="003345F2">
        <w:rPr>
          <w:sz w:val="20"/>
          <w:szCs w:val="20"/>
        </w:rPr>
        <w:t xml:space="preserve"> of reducing the variance in the </w:t>
      </w:r>
      <w:r w:rsidR="00C9340D" w:rsidRPr="003345F2">
        <w:rPr>
          <w:sz w:val="20"/>
          <w:szCs w:val="20"/>
        </w:rPr>
        <w:t>survey</w:t>
      </w:r>
      <w:r w:rsidR="000B5A85" w:rsidRPr="003345F2">
        <w:rPr>
          <w:sz w:val="20"/>
          <w:szCs w:val="20"/>
        </w:rPr>
        <w:t xml:space="preserve"> estimates.</w:t>
      </w:r>
    </w:p>
    <w:p w14:paraId="5DE01D97" w14:textId="244C1C81" w:rsidR="00B83D12" w:rsidRDefault="00C9340D" w:rsidP="00B83D12">
      <w:pPr>
        <w:spacing w:line="360" w:lineRule="auto"/>
        <w:ind w:left="1094" w:right="907"/>
        <w:jc w:val="both"/>
        <w:rPr>
          <w:sz w:val="20"/>
          <w:szCs w:val="20"/>
        </w:rPr>
      </w:pPr>
      <w:r w:rsidRPr="003345F2">
        <w:rPr>
          <w:sz w:val="20"/>
          <w:szCs w:val="20"/>
        </w:rPr>
        <w:t xml:space="preserve">To </w:t>
      </w:r>
      <w:r w:rsidR="0078217B" w:rsidRPr="003345F2">
        <w:rPr>
          <w:sz w:val="20"/>
          <w:szCs w:val="20"/>
        </w:rPr>
        <w:t xml:space="preserve">carry out “optimal” stratification, one </w:t>
      </w:r>
      <w:r w:rsidR="000B5A85" w:rsidRPr="003345F2">
        <w:rPr>
          <w:sz w:val="20"/>
          <w:szCs w:val="20"/>
        </w:rPr>
        <w:t>would want to form</w:t>
      </w:r>
      <w:r w:rsidRPr="003345F2">
        <w:rPr>
          <w:sz w:val="20"/>
          <w:szCs w:val="20"/>
        </w:rPr>
        <w:t xml:space="preserve"> </w:t>
      </w:r>
      <w:r w:rsidR="000B5A85" w:rsidRPr="003345F2">
        <w:rPr>
          <w:sz w:val="20"/>
          <w:szCs w:val="20"/>
        </w:rPr>
        <w:t>strat</w:t>
      </w:r>
      <w:r w:rsidRPr="003345F2">
        <w:rPr>
          <w:sz w:val="20"/>
          <w:szCs w:val="20"/>
        </w:rPr>
        <w:t>a</w:t>
      </w:r>
      <w:r w:rsidR="000B5A85" w:rsidRPr="003345F2">
        <w:rPr>
          <w:sz w:val="20"/>
          <w:szCs w:val="20"/>
        </w:rPr>
        <w:t xml:space="preserve"> using detailed Census data on the characteristic o</w:t>
      </w:r>
      <w:r w:rsidRPr="003345F2">
        <w:rPr>
          <w:sz w:val="20"/>
          <w:szCs w:val="20"/>
        </w:rPr>
        <w:t>f</w:t>
      </w:r>
      <w:r w:rsidR="000B5A85" w:rsidRPr="003345F2">
        <w:rPr>
          <w:sz w:val="20"/>
          <w:szCs w:val="20"/>
        </w:rPr>
        <w:t xml:space="preserve"> the population. Since the latest Census information </w:t>
      </w:r>
      <w:r w:rsidR="00B83D12">
        <w:rPr>
          <w:sz w:val="20"/>
          <w:szCs w:val="20"/>
        </w:rPr>
        <w:t xml:space="preserve">became available from the 2022 </w:t>
      </w:r>
      <w:r w:rsidR="001F7AA3">
        <w:rPr>
          <w:sz w:val="20"/>
          <w:szCs w:val="20"/>
        </w:rPr>
        <w:t>Saudi Arabia Census</w:t>
      </w:r>
      <w:r w:rsidR="00B83D12">
        <w:rPr>
          <w:sz w:val="20"/>
          <w:szCs w:val="20"/>
        </w:rPr>
        <w:t xml:space="preserve">, we made use of the Census information to form secondary strata. The 59 primary strata were sub-divided into 447 secondary strata based on the population characteristics collected during the 2022 </w:t>
      </w:r>
      <w:r w:rsidR="001F7AA3">
        <w:rPr>
          <w:sz w:val="20"/>
          <w:szCs w:val="20"/>
        </w:rPr>
        <w:t>Saudi Arabia Census</w:t>
      </w:r>
      <w:r w:rsidR="00B83D12">
        <w:rPr>
          <w:sz w:val="20"/>
          <w:szCs w:val="20"/>
        </w:rPr>
        <w:t>. The population characteristics used for secondary stratification can be summarized as:</w:t>
      </w:r>
    </w:p>
    <w:p w14:paraId="79DC08C9" w14:textId="77777777" w:rsidR="00B83D12" w:rsidRPr="00B404B9" w:rsidRDefault="00B83D12" w:rsidP="00B83D12">
      <w:pPr>
        <w:pStyle w:val="ListParagraph"/>
        <w:numPr>
          <w:ilvl w:val="0"/>
          <w:numId w:val="36"/>
        </w:numPr>
        <w:spacing w:line="360" w:lineRule="auto"/>
        <w:ind w:right="907"/>
        <w:jc w:val="both"/>
        <w:rPr>
          <w:sz w:val="20"/>
          <w:szCs w:val="20"/>
        </w:rPr>
      </w:pPr>
      <w:r w:rsidRPr="00B404B9">
        <w:rPr>
          <w:sz w:val="20"/>
          <w:szCs w:val="20"/>
        </w:rPr>
        <w:t>Person Characteristics</w:t>
      </w:r>
    </w:p>
    <w:p w14:paraId="094A0C8C" w14:textId="77777777" w:rsidR="00B83D12" w:rsidRDefault="00B83D12" w:rsidP="00B83D12">
      <w:pPr>
        <w:pStyle w:val="ListParagraph"/>
        <w:numPr>
          <w:ilvl w:val="1"/>
          <w:numId w:val="36"/>
        </w:numPr>
        <w:spacing w:line="360" w:lineRule="auto"/>
        <w:ind w:right="907"/>
        <w:jc w:val="both"/>
        <w:rPr>
          <w:sz w:val="20"/>
          <w:szCs w:val="20"/>
        </w:rPr>
      </w:pPr>
      <w:r w:rsidRPr="00B404B9">
        <w:rPr>
          <w:sz w:val="20"/>
          <w:szCs w:val="20"/>
        </w:rPr>
        <w:t>Demographic: Age, Gender, Nationality, Marital Status, etc.</w:t>
      </w:r>
    </w:p>
    <w:p w14:paraId="78CFFE58" w14:textId="77777777" w:rsidR="00B83D12" w:rsidRDefault="00B83D12" w:rsidP="00B83D12">
      <w:pPr>
        <w:pStyle w:val="ListParagraph"/>
        <w:numPr>
          <w:ilvl w:val="1"/>
          <w:numId w:val="36"/>
        </w:numPr>
        <w:spacing w:line="360" w:lineRule="auto"/>
        <w:ind w:right="907"/>
        <w:jc w:val="both"/>
        <w:rPr>
          <w:sz w:val="20"/>
          <w:szCs w:val="20"/>
        </w:rPr>
      </w:pPr>
      <w:r w:rsidRPr="00B404B9">
        <w:rPr>
          <w:sz w:val="20"/>
          <w:szCs w:val="20"/>
        </w:rPr>
        <w:t>Socio-economic: Education, Income</w:t>
      </w:r>
    </w:p>
    <w:p w14:paraId="5E5D6B9B" w14:textId="77777777" w:rsidR="00B83D12" w:rsidRPr="00B404B9" w:rsidRDefault="00B83D12" w:rsidP="00B83D12">
      <w:pPr>
        <w:pStyle w:val="ListParagraph"/>
        <w:numPr>
          <w:ilvl w:val="1"/>
          <w:numId w:val="36"/>
        </w:numPr>
        <w:spacing w:line="360" w:lineRule="auto"/>
        <w:ind w:right="907"/>
        <w:jc w:val="both"/>
        <w:rPr>
          <w:sz w:val="20"/>
          <w:szCs w:val="20"/>
        </w:rPr>
      </w:pPr>
      <w:r w:rsidRPr="00B404B9">
        <w:rPr>
          <w:sz w:val="20"/>
          <w:szCs w:val="20"/>
        </w:rPr>
        <w:t>Labor Force: Employment by Industry, Employment by Occupation, Employment by Sector</w:t>
      </w:r>
    </w:p>
    <w:p w14:paraId="40F5FA0B" w14:textId="77777777" w:rsidR="00B83D12" w:rsidRPr="00B404B9" w:rsidRDefault="00B83D12" w:rsidP="00B83D12">
      <w:pPr>
        <w:pStyle w:val="ListParagraph"/>
        <w:numPr>
          <w:ilvl w:val="0"/>
          <w:numId w:val="36"/>
        </w:numPr>
        <w:spacing w:line="360" w:lineRule="auto"/>
        <w:ind w:right="907"/>
        <w:jc w:val="both"/>
        <w:rPr>
          <w:sz w:val="20"/>
          <w:szCs w:val="20"/>
        </w:rPr>
      </w:pPr>
      <w:r w:rsidRPr="00E44CA2">
        <w:rPr>
          <w:sz w:val="20"/>
          <w:szCs w:val="20"/>
        </w:rPr>
        <w:t>Ho</w:t>
      </w:r>
      <w:r w:rsidRPr="00B404B9">
        <w:rPr>
          <w:sz w:val="20"/>
          <w:szCs w:val="20"/>
        </w:rPr>
        <w:t>usehold Characteristics:</w:t>
      </w:r>
    </w:p>
    <w:p w14:paraId="37863E94" w14:textId="77777777" w:rsidR="00B83D12" w:rsidRPr="00B404B9" w:rsidRDefault="00B83D12" w:rsidP="00B83D12">
      <w:pPr>
        <w:pStyle w:val="ListParagraph"/>
        <w:numPr>
          <w:ilvl w:val="1"/>
          <w:numId w:val="36"/>
        </w:numPr>
        <w:spacing w:line="360" w:lineRule="auto"/>
        <w:ind w:right="907"/>
        <w:jc w:val="both"/>
        <w:rPr>
          <w:sz w:val="20"/>
          <w:szCs w:val="20"/>
        </w:rPr>
      </w:pPr>
      <w:r w:rsidRPr="00B404B9">
        <w:rPr>
          <w:sz w:val="20"/>
          <w:szCs w:val="20"/>
        </w:rPr>
        <w:t>Distribution of households by size</w:t>
      </w:r>
    </w:p>
    <w:p w14:paraId="341B91A7" w14:textId="77777777" w:rsidR="00B83D12" w:rsidRPr="00B404B9" w:rsidRDefault="00B83D12" w:rsidP="00B83D12">
      <w:pPr>
        <w:pStyle w:val="ListParagraph"/>
        <w:numPr>
          <w:ilvl w:val="1"/>
          <w:numId w:val="36"/>
        </w:numPr>
        <w:spacing w:line="360" w:lineRule="auto"/>
        <w:ind w:right="907"/>
        <w:jc w:val="both"/>
        <w:rPr>
          <w:sz w:val="20"/>
          <w:szCs w:val="20"/>
        </w:rPr>
      </w:pPr>
      <w:r w:rsidRPr="00B404B9">
        <w:rPr>
          <w:sz w:val="20"/>
          <w:szCs w:val="20"/>
        </w:rPr>
        <w:t>Nationality of head of the household</w:t>
      </w:r>
    </w:p>
    <w:p w14:paraId="20AF7E00" w14:textId="77777777" w:rsidR="00B83D12" w:rsidRPr="00B404B9" w:rsidRDefault="00B83D12" w:rsidP="00B83D12">
      <w:pPr>
        <w:pStyle w:val="ListParagraph"/>
        <w:numPr>
          <w:ilvl w:val="0"/>
          <w:numId w:val="36"/>
        </w:numPr>
        <w:spacing w:line="360" w:lineRule="auto"/>
        <w:ind w:right="907"/>
        <w:jc w:val="both"/>
        <w:rPr>
          <w:sz w:val="20"/>
          <w:szCs w:val="20"/>
        </w:rPr>
      </w:pPr>
      <w:r w:rsidRPr="00B404B9">
        <w:rPr>
          <w:sz w:val="20"/>
          <w:szCs w:val="20"/>
        </w:rPr>
        <w:t>Dwelling Characteristics</w:t>
      </w:r>
    </w:p>
    <w:p w14:paraId="078180AC" w14:textId="77777777" w:rsidR="00B83D12" w:rsidRPr="00B404B9" w:rsidRDefault="00B83D12" w:rsidP="00B83D12">
      <w:pPr>
        <w:pStyle w:val="ListParagraph"/>
        <w:numPr>
          <w:ilvl w:val="1"/>
          <w:numId w:val="36"/>
        </w:numPr>
        <w:spacing w:line="360" w:lineRule="auto"/>
        <w:ind w:right="907"/>
        <w:jc w:val="both"/>
        <w:rPr>
          <w:sz w:val="20"/>
          <w:szCs w:val="20"/>
        </w:rPr>
      </w:pPr>
      <w:r w:rsidRPr="00B404B9">
        <w:rPr>
          <w:sz w:val="20"/>
          <w:szCs w:val="20"/>
        </w:rPr>
        <w:t>Type of dwelling</w:t>
      </w:r>
    </w:p>
    <w:p w14:paraId="0E320295" w14:textId="77777777" w:rsidR="00B83D12" w:rsidRPr="00B404B9" w:rsidRDefault="00B83D12" w:rsidP="00B83D12">
      <w:pPr>
        <w:pStyle w:val="ListParagraph"/>
        <w:numPr>
          <w:ilvl w:val="1"/>
          <w:numId w:val="36"/>
        </w:numPr>
        <w:spacing w:line="360" w:lineRule="auto"/>
        <w:ind w:right="907"/>
        <w:jc w:val="both"/>
        <w:rPr>
          <w:sz w:val="20"/>
          <w:szCs w:val="20"/>
        </w:rPr>
      </w:pPr>
      <w:r w:rsidRPr="00B404B9">
        <w:rPr>
          <w:sz w:val="20"/>
          <w:szCs w:val="20"/>
        </w:rPr>
        <w:t>Dwelling Tenure (Owning vs. Renting)</w:t>
      </w:r>
    </w:p>
    <w:p w14:paraId="2F5B6AA7" w14:textId="07B9E800" w:rsidR="00BB389C" w:rsidRPr="003345F2" w:rsidRDefault="000F5A8B" w:rsidP="00415321">
      <w:pPr>
        <w:spacing w:before="120" w:after="120" w:line="360" w:lineRule="auto"/>
        <w:ind w:left="1094" w:right="907"/>
        <w:jc w:val="both"/>
        <w:rPr>
          <w:sz w:val="20"/>
          <w:szCs w:val="20"/>
        </w:rPr>
      </w:pPr>
      <w:r w:rsidRPr="003345F2">
        <w:rPr>
          <w:sz w:val="20"/>
          <w:szCs w:val="20"/>
        </w:rPr>
        <w:t xml:space="preserve">An added benefit </w:t>
      </w:r>
      <w:r w:rsidR="00E8419D" w:rsidRPr="003345F2">
        <w:rPr>
          <w:sz w:val="20"/>
          <w:szCs w:val="20"/>
        </w:rPr>
        <w:t xml:space="preserve">of the </w:t>
      </w:r>
      <w:r w:rsidRPr="003345F2">
        <w:rPr>
          <w:sz w:val="20"/>
          <w:szCs w:val="20"/>
        </w:rPr>
        <w:t>geographic strat</w:t>
      </w:r>
      <w:r w:rsidR="00E8419D" w:rsidRPr="003345F2">
        <w:rPr>
          <w:sz w:val="20"/>
          <w:szCs w:val="20"/>
        </w:rPr>
        <w:t>ification adopted</w:t>
      </w:r>
      <w:r w:rsidRPr="003345F2">
        <w:rPr>
          <w:sz w:val="20"/>
          <w:szCs w:val="20"/>
        </w:rPr>
        <w:t xml:space="preserve"> is to ensure a </w:t>
      </w:r>
      <w:r w:rsidR="00BB389C" w:rsidRPr="003345F2">
        <w:rPr>
          <w:sz w:val="20"/>
          <w:szCs w:val="20"/>
        </w:rPr>
        <w:t xml:space="preserve">good geographic distribution of the </w:t>
      </w:r>
      <w:r w:rsidR="00E8419D" w:rsidRPr="003345F2">
        <w:rPr>
          <w:sz w:val="20"/>
          <w:szCs w:val="20"/>
        </w:rPr>
        <w:t>sample</w:t>
      </w:r>
      <w:r w:rsidR="00BB389C" w:rsidRPr="003345F2">
        <w:rPr>
          <w:sz w:val="20"/>
          <w:szCs w:val="20"/>
        </w:rPr>
        <w:t>.</w:t>
      </w:r>
    </w:p>
    <w:p w14:paraId="13E39AAC" w14:textId="4360ED7B" w:rsidR="00187F1B" w:rsidRPr="00BE174E" w:rsidRDefault="00BB389C" w:rsidP="00BE174E">
      <w:pPr>
        <w:pStyle w:val="Heading3"/>
        <w:numPr>
          <w:ilvl w:val="2"/>
          <w:numId w:val="39"/>
        </w:numPr>
        <w:rPr>
          <w:color w:val="00AFEF"/>
        </w:rPr>
      </w:pPr>
      <w:bookmarkStart w:id="62" w:name="_Toc120701737"/>
      <w:r w:rsidRPr="00BE174E">
        <w:rPr>
          <w:color w:val="00AFEF"/>
        </w:rPr>
        <w:t>Allocation of the Sample</w:t>
      </w:r>
      <w:bookmarkEnd w:id="62"/>
    </w:p>
    <w:p w14:paraId="1A05593F" w14:textId="6A50013B" w:rsidR="00AE071E" w:rsidRDefault="0026507A" w:rsidP="00001411">
      <w:pPr>
        <w:spacing w:before="120" w:after="120" w:line="360" w:lineRule="auto"/>
        <w:ind w:left="1094" w:right="907"/>
        <w:jc w:val="both"/>
        <w:rPr>
          <w:sz w:val="20"/>
          <w:szCs w:val="20"/>
        </w:rPr>
      </w:pPr>
      <w:r w:rsidRPr="00A8582C">
        <w:rPr>
          <w:sz w:val="20"/>
          <w:szCs w:val="20"/>
        </w:rPr>
        <w:t>I</w:t>
      </w:r>
      <w:r w:rsidR="00E02EE6" w:rsidRPr="00A8582C">
        <w:rPr>
          <w:sz w:val="20"/>
          <w:szCs w:val="20"/>
        </w:rPr>
        <w:t xml:space="preserve">n </w:t>
      </w:r>
      <w:r w:rsidR="00A8582C" w:rsidRPr="00BE174E">
        <w:rPr>
          <w:sz w:val="20"/>
          <w:szCs w:val="20"/>
        </w:rPr>
        <w:t xml:space="preserve">the </w:t>
      </w:r>
      <w:r w:rsidR="00B83D12" w:rsidRPr="00A8582C">
        <w:rPr>
          <w:sz w:val="20"/>
          <w:szCs w:val="20"/>
        </w:rPr>
        <w:t>2021</w:t>
      </w:r>
      <w:r w:rsidR="00A8582C" w:rsidRPr="00A8582C">
        <w:rPr>
          <w:sz w:val="20"/>
          <w:szCs w:val="20"/>
        </w:rPr>
        <w:t xml:space="preserve"> Sample</w:t>
      </w:r>
      <w:r w:rsidR="00A8582C">
        <w:rPr>
          <w:sz w:val="20"/>
          <w:szCs w:val="20"/>
        </w:rPr>
        <w:t xml:space="preserve"> design</w:t>
      </w:r>
      <w:r w:rsidRPr="003345F2">
        <w:rPr>
          <w:sz w:val="20"/>
          <w:szCs w:val="20"/>
        </w:rPr>
        <w:t>,</w:t>
      </w:r>
      <w:r w:rsidR="00E02EE6" w:rsidRPr="003345F2">
        <w:rPr>
          <w:sz w:val="20"/>
          <w:szCs w:val="20"/>
        </w:rPr>
        <w:t xml:space="preserve"> the allocation of the sample was a compromise between </w:t>
      </w:r>
      <w:r w:rsidR="002C0103" w:rsidRPr="003345F2">
        <w:rPr>
          <w:sz w:val="20"/>
          <w:szCs w:val="20"/>
        </w:rPr>
        <w:t xml:space="preserve">requirements for national and regional data.  The optimal allocation for national </w:t>
      </w:r>
      <w:r w:rsidRPr="003345F2">
        <w:rPr>
          <w:sz w:val="20"/>
          <w:szCs w:val="20"/>
        </w:rPr>
        <w:t>estimates</w:t>
      </w:r>
      <w:r w:rsidR="00635246" w:rsidRPr="003345F2">
        <w:rPr>
          <w:sz w:val="20"/>
          <w:szCs w:val="20"/>
        </w:rPr>
        <w:t xml:space="preserve"> is a</w:t>
      </w:r>
      <w:r w:rsidR="00FC7FAF" w:rsidRPr="003345F2">
        <w:rPr>
          <w:sz w:val="20"/>
          <w:szCs w:val="20"/>
        </w:rPr>
        <w:t xml:space="preserve"> </w:t>
      </w:r>
      <w:r w:rsidRPr="003345F2">
        <w:rPr>
          <w:sz w:val="20"/>
          <w:szCs w:val="20"/>
        </w:rPr>
        <w:t>proportional</w:t>
      </w:r>
      <w:r w:rsidR="00FC7FAF" w:rsidRPr="003345F2">
        <w:rPr>
          <w:sz w:val="20"/>
          <w:szCs w:val="20"/>
        </w:rPr>
        <w:t xml:space="preserve"> allocation</w:t>
      </w:r>
      <w:r w:rsidR="000B3148" w:rsidRPr="003345F2">
        <w:rPr>
          <w:sz w:val="20"/>
          <w:szCs w:val="20"/>
        </w:rPr>
        <w:t xml:space="preserve"> where the </w:t>
      </w:r>
      <w:r w:rsidRPr="003345F2">
        <w:rPr>
          <w:sz w:val="20"/>
          <w:szCs w:val="20"/>
        </w:rPr>
        <w:t>sample</w:t>
      </w:r>
      <w:r w:rsidR="000B3148" w:rsidRPr="003345F2">
        <w:rPr>
          <w:sz w:val="20"/>
          <w:szCs w:val="20"/>
        </w:rPr>
        <w:t xml:space="preserve"> size for each region is </w:t>
      </w:r>
      <w:r w:rsidR="00444AEC" w:rsidRPr="003345F2">
        <w:rPr>
          <w:sz w:val="20"/>
          <w:szCs w:val="20"/>
        </w:rPr>
        <w:t>proportional to its share of the total population of the Kingdom</w:t>
      </w:r>
      <w:r w:rsidR="000B3148" w:rsidRPr="003345F2">
        <w:rPr>
          <w:sz w:val="20"/>
          <w:szCs w:val="20"/>
        </w:rPr>
        <w:t xml:space="preserve">. </w:t>
      </w:r>
      <w:r w:rsidR="00DB69C4" w:rsidRPr="003345F2">
        <w:rPr>
          <w:sz w:val="20"/>
          <w:szCs w:val="20"/>
        </w:rPr>
        <w:t xml:space="preserve"> </w:t>
      </w:r>
      <w:r w:rsidR="00775DA1" w:rsidRPr="003345F2">
        <w:rPr>
          <w:sz w:val="20"/>
          <w:szCs w:val="20"/>
        </w:rPr>
        <w:t>While</w:t>
      </w:r>
      <w:r w:rsidR="00DB69C4" w:rsidRPr="003345F2">
        <w:rPr>
          <w:sz w:val="20"/>
          <w:szCs w:val="20"/>
        </w:rPr>
        <w:t xml:space="preserve"> best for national estimates, such an allocation is not good for regional </w:t>
      </w:r>
      <w:r w:rsidR="00775DA1" w:rsidRPr="003345F2">
        <w:rPr>
          <w:sz w:val="20"/>
          <w:szCs w:val="20"/>
        </w:rPr>
        <w:t>estimates</w:t>
      </w:r>
      <w:r w:rsidR="00DB69C4" w:rsidRPr="003345F2">
        <w:rPr>
          <w:sz w:val="20"/>
          <w:szCs w:val="20"/>
        </w:rPr>
        <w:t>, as smaller regions w</w:t>
      </w:r>
      <w:r w:rsidR="00775DA1" w:rsidRPr="003345F2">
        <w:rPr>
          <w:sz w:val="20"/>
          <w:szCs w:val="20"/>
        </w:rPr>
        <w:t>ould</w:t>
      </w:r>
      <w:r w:rsidR="00DB69C4" w:rsidRPr="003345F2">
        <w:rPr>
          <w:sz w:val="20"/>
          <w:szCs w:val="20"/>
        </w:rPr>
        <w:t xml:space="preserve"> not have </w:t>
      </w:r>
      <w:r w:rsidR="00775DA1" w:rsidRPr="003345F2">
        <w:rPr>
          <w:sz w:val="20"/>
          <w:szCs w:val="20"/>
        </w:rPr>
        <w:t>sufficient</w:t>
      </w:r>
      <w:r w:rsidR="00DB69C4" w:rsidRPr="003345F2">
        <w:rPr>
          <w:sz w:val="20"/>
          <w:szCs w:val="20"/>
        </w:rPr>
        <w:t xml:space="preserve"> sample sizes </w:t>
      </w:r>
      <w:r w:rsidR="00775DA1" w:rsidRPr="003345F2">
        <w:rPr>
          <w:sz w:val="20"/>
          <w:szCs w:val="20"/>
        </w:rPr>
        <w:t>to yield</w:t>
      </w:r>
      <w:r w:rsidR="00DB69C4" w:rsidRPr="003345F2">
        <w:rPr>
          <w:sz w:val="20"/>
          <w:szCs w:val="20"/>
        </w:rPr>
        <w:t xml:space="preserve"> re</w:t>
      </w:r>
      <w:r w:rsidR="002C0E4E" w:rsidRPr="003345F2">
        <w:rPr>
          <w:sz w:val="20"/>
          <w:szCs w:val="20"/>
        </w:rPr>
        <w:t xml:space="preserve">liable </w:t>
      </w:r>
      <w:r w:rsidR="00775DA1" w:rsidRPr="003345F2">
        <w:rPr>
          <w:sz w:val="20"/>
          <w:szCs w:val="20"/>
        </w:rPr>
        <w:t>data</w:t>
      </w:r>
      <w:r w:rsidR="002C0E4E" w:rsidRPr="003345F2">
        <w:rPr>
          <w:sz w:val="20"/>
          <w:szCs w:val="20"/>
        </w:rPr>
        <w:t xml:space="preserve">.  A sample allocation that ensures all regions have </w:t>
      </w:r>
      <w:r w:rsidR="008A0860" w:rsidRPr="003345F2">
        <w:rPr>
          <w:sz w:val="20"/>
          <w:szCs w:val="20"/>
        </w:rPr>
        <w:t xml:space="preserve">a sufficient sample to yield reliable estimates </w:t>
      </w:r>
      <w:r w:rsidR="00B83D12">
        <w:rPr>
          <w:sz w:val="20"/>
          <w:szCs w:val="20"/>
        </w:rPr>
        <w:t xml:space="preserve">was needed, and this compromise was </w:t>
      </w:r>
      <w:r w:rsidR="00B83D12" w:rsidRPr="00011671">
        <w:rPr>
          <w:sz w:val="20"/>
          <w:szCs w:val="20"/>
        </w:rPr>
        <w:t xml:space="preserve">achieved using </w:t>
      </w:r>
      <w:r w:rsidR="00011671" w:rsidRPr="00BE174E">
        <w:rPr>
          <w:sz w:val="20"/>
          <w:szCs w:val="20"/>
        </w:rPr>
        <w:t xml:space="preserve">the </w:t>
      </w:r>
      <w:r w:rsidR="00B83D12" w:rsidRPr="00011671">
        <w:rPr>
          <w:sz w:val="20"/>
          <w:szCs w:val="20"/>
        </w:rPr>
        <w:t>square root allocation across regions</w:t>
      </w:r>
      <w:r w:rsidR="00B83D12">
        <w:rPr>
          <w:sz w:val="20"/>
          <w:szCs w:val="20"/>
        </w:rPr>
        <w:t xml:space="preserve">. It was observed that this compromise allocation </w:t>
      </w:r>
      <w:r w:rsidR="003E4E23">
        <w:rPr>
          <w:sz w:val="20"/>
          <w:szCs w:val="20"/>
        </w:rPr>
        <w:t xml:space="preserve">did not allocate sufficient sample to the smaller regions. Moreover, adequate sample sizes had to be allocated to the sub-national areas, which included 9 large cities and 6 special territories. </w:t>
      </w:r>
    </w:p>
    <w:p w14:paraId="61B1D742" w14:textId="0E9A9ECE" w:rsidR="009A152A" w:rsidRDefault="00AE071E" w:rsidP="00001411">
      <w:pPr>
        <w:spacing w:before="120" w:after="120" w:line="360" w:lineRule="auto"/>
        <w:ind w:left="1094" w:right="907"/>
        <w:jc w:val="both"/>
        <w:rPr>
          <w:sz w:val="20"/>
          <w:szCs w:val="20"/>
        </w:rPr>
      </w:pPr>
      <w:r>
        <w:rPr>
          <w:sz w:val="20"/>
          <w:szCs w:val="20"/>
        </w:rPr>
        <w:t xml:space="preserve">In the 2022 Sample design, </w:t>
      </w:r>
      <w:r w:rsidR="00CB5F58">
        <w:rPr>
          <w:sz w:val="20"/>
          <w:szCs w:val="20"/>
        </w:rPr>
        <w:t xml:space="preserve">the desired improvements in regional and subnational estimates were achieved </w:t>
      </w:r>
      <w:r w:rsidR="003E4E23">
        <w:rPr>
          <w:sz w:val="20"/>
          <w:szCs w:val="20"/>
        </w:rPr>
        <w:lastRenderedPageBreak/>
        <w:t xml:space="preserve">in two steps. First, </w:t>
      </w:r>
      <w:r w:rsidR="009C3A68">
        <w:rPr>
          <w:sz w:val="20"/>
          <w:szCs w:val="20"/>
        </w:rPr>
        <w:t>a</w:t>
      </w:r>
      <w:r w:rsidR="003E4E23">
        <w:rPr>
          <w:sz w:val="20"/>
          <w:szCs w:val="20"/>
        </w:rPr>
        <w:t xml:space="preserve"> power allocation with power = 0.4 to allocate the sample to the 13 regions. This satisfied the sample size requirement for </w:t>
      </w:r>
      <w:r w:rsidR="00343695">
        <w:rPr>
          <w:sz w:val="20"/>
          <w:szCs w:val="20"/>
        </w:rPr>
        <w:t xml:space="preserve">the 13 regions and </w:t>
      </w:r>
      <w:r w:rsidR="003E4E23">
        <w:rPr>
          <w:sz w:val="20"/>
          <w:szCs w:val="20"/>
        </w:rPr>
        <w:t xml:space="preserve">all </w:t>
      </w:r>
      <w:r w:rsidR="00343695">
        <w:rPr>
          <w:sz w:val="20"/>
          <w:szCs w:val="20"/>
        </w:rPr>
        <w:t>9</w:t>
      </w:r>
      <w:r w:rsidR="003E4E23">
        <w:rPr>
          <w:sz w:val="20"/>
          <w:szCs w:val="20"/>
        </w:rPr>
        <w:t xml:space="preserve"> large cities</w:t>
      </w:r>
      <w:r w:rsidR="009C3A68">
        <w:rPr>
          <w:sz w:val="20"/>
          <w:szCs w:val="20"/>
        </w:rPr>
        <w:t xml:space="preserve">, by </w:t>
      </w:r>
      <w:r w:rsidR="0031393B">
        <w:rPr>
          <w:sz w:val="20"/>
          <w:szCs w:val="20"/>
        </w:rPr>
        <w:t>allocating more of the sample to smalle</w:t>
      </w:r>
      <w:r w:rsidR="002A12ED">
        <w:rPr>
          <w:sz w:val="20"/>
          <w:szCs w:val="20"/>
        </w:rPr>
        <w:t>r</w:t>
      </w:r>
      <w:r w:rsidR="0031393B">
        <w:rPr>
          <w:sz w:val="20"/>
          <w:szCs w:val="20"/>
        </w:rPr>
        <w:t xml:space="preserve"> regions t</w:t>
      </w:r>
      <w:r w:rsidR="002A12ED">
        <w:rPr>
          <w:sz w:val="20"/>
          <w:szCs w:val="20"/>
        </w:rPr>
        <w:t>h</w:t>
      </w:r>
      <w:r w:rsidR="0031393B">
        <w:rPr>
          <w:sz w:val="20"/>
          <w:szCs w:val="20"/>
        </w:rPr>
        <w:t xml:space="preserve">an the previous square root allocation. </w:t>
      </w:r>
      <w:r w:rsidR="00343695">
        <w:rPr>
          <w:sz w:val="20"/>
          <w:szCs w:val="20"/>
        </w:rPr>
        <w:t xml:space="preserve"> </w:t>
      </w:r>
      <w:r w:rsidR="00D46D1F">
        <w:rPr>
          <w:sz w:val="20"/>
          <w:szCs w:val="20"/>
        </w:rPr>
        <w:t>But</w:t>
      </w:r>
      <w:r w:rsidR="00343695">
        <w:rPr>
          <w:sz w:val="20"/>
          <w:szCs w:val="20"/>
        </w:rPr>
        <w:t xml:space="preserve"> this allocation did not satisfy the sample size requirement for all 6 special territories. The sample size requirement was satisfied for only 2 out of the 6 special territories. In the second step, </w:t>
      </w:r>
      <w:r w:rsidR="003E4E23">
        <w:rPr>
          <w:sz w:val="20"/>
          <w:szCs w:val="20"/>
        </w:rPr>
        <w:t xml:space="preserve">the sample for the </w:t>
      </w:r>
      <w:r w:rsidR="00D46D1F">
        <w:rPr>
          <w:sz w:val="20"/>
          <w:szCs w:val="20"/>
        </w:rPr>
        <w:t>remaining</w:t>
      </w:r>
      <w:r w:rsidR="003E4E23">
        <w:rPr>
          <w:sz w:val="20"/>
          <w:szCs w:val="20"/>
        </w:rPr>
        <w:t xml:space="preserve"> </w:t>
      </w:r>
      <w:r w:rsidR="00343695">
        <w:rPr>
          <w:sz w:val="20"/>
          <w:szCs w:val="20"/>
        </w:rPr>
        <w:t>4</w:t>
      </w:r>
      <w:r w:rsidR="003E4E23">
        <w:rPr>
          <w:sz w:val="20"/>
          <w:szCs w:val="20"/>
        </w:rPr>
        <w:t xml:space="preserve"> special territories </w:t>
      </w:r>
      <w:r w:rsidR="002A12ED">
        <w:rPr>
          <w:sz w:val="20"/>
          <w:szCs w:val="20"/>
        </w:rPr>
        <w:t xml:space="preserve">was augmented </w:t>
      </w:r>
      <w:r w:rsidR="003E4E23">
        <w:rPr>
          <w:sz w:val="20"/>
          <w:szCs w:val="20"/>
        </w:rPr>
        <w:t xml:space="preserve">to achieve the required sample sizes. This resulted in a </w:t>
      </w:r>
      <w:r w:rsidR="00D46D1F">
        <w:rPr>
          <w:sz w:val="20"/>
          <w:szCs w:val="20"/>
        </w:rPr>
        <w:t>total</w:t>
      </w:r>
      <w:r w:rsidR="003E4E23">
        <w:rPr>
          <w:sz w:val="20"/>
          <w:szCs w:val="20"/>
        </w:rPr>
        <w:t xml:space="preserve"> sample of 96,000 dwellings as compared to 80,000 dwellings for the previous redesign. </w:t>
      </w:r>
      <w:proofErr w:type="gramStart"/>
      <w:r w:rsidR="003E4E23">
        <w:rPr>
          <w:sz w:val="20"/>
          <w:szCs w:val="20"/>
        </w:rPr>
        <w:t>Thus</w:t>
      </w:r>
      <w:proofErr w:type="gramEnd"/>
      <w:r w:rsidR="003E4E23">
        <w:rPr>
          <w:sz w:val="20"/>
          <w:szCs w:val="20"/>
        </w:rPr>
        <w:t xml:space="preserve"> the overall sample was increased by 20 percent from the </w:t>
      </w:r>
      <w:r w:rsidR="002A12ED">
        <w:rPr>
          <w:sz w:val="20"/>
          <w:szCs w:val="20"/>
        </w:rPr>
        <w:t xml:space="preserve">2021 </w:t>
      </w:r>
      <w:r w:rsidR="006D3678">
        <w:rPr>
          <w:sz w:val="20"/>
          <w:szCs w:val="20"/>
        </w:rPr>
        <w:t>sample</w:t>
      </w:r>
      <w:r w:rsidR="002A12ED">
        <w:rPr>
          <w:sz w:val="20"/>
          <w:szCs w:val="20"/>
        </w:rPr>
        <w:t xml:space="preserve"> design</w:t>
      </w:r>
      <w:r w:rsidR="003E4E23">
        <w:rPr>
          <w:sz w:val="20"/>
          <w:szCs w:val="20"/>
        </w:rPr>
        <w:t xml:space="preserve">. </w:t>
      </w:r>
      <w:r w:rsidR="00A34C2E">
        <w:rPr>
          <w:sz w:val="20"/>
          <w:szCs w:val="20"/>
        </w:rPr>
        <w:t>The sample allocation to strata within these areas was based on proportional allocation.</w:t>
      </w:r>
    </w:p>
    <w:p w14:paraId="54340653" w14:textId="41A2E06B" w:rsidR="0021636A" w:rsidRPr="00BE174E" w:rsidRDefault="00EF7DB2" w:rsidP="00BE174E">
      <w:pPr>
        <w:pStyle w:val="Heading3"/>
        <w:numPr>
          <w:ilvl w:val="2"/>
          <w:numId w:val="39"/>
        </w:numPr>
        <w:rPr>
          <w:color w:val="00AFEF"/>
        </w:rPr>
      </w:pPr>
      <w:bookmarkStart w:id="63" w:name="_Toc125873582"/>
      <w:bookmarkStart w:id="64" w:name="_Toc120701738"/>
      <w:bookmarkEnd w:id="63"/>
      <w:r w:rsidRPr="00BE174E">
        <w:rPr>
          <w:color w:val="00AFEF"/>
        </w:rPr>
        <w:t xml:space="preserve">Determination of </w:t>
      </w:r>
      <w:r w:rsidR="0021636A" w:rsidRPr="00BE174E">
        <w:rPr>
          <w:color w:val="00AFEF"/>
        </w:rPr>
        <w:t>Sample Size</w:t>
      </w:r>
      <w:bookmarkEnd w:id="64"/>
    </w:p>
    <w:p w14:paraId="1EE174DA" w14:textId="0BDA8944" w:rsidR="009A152A" w:rsidRDefault="0021636A">
      <w:pPr>
        <w:spacing w:before="120" w:after="120" w:line="360" w:lineRule="auto"/>
        <w:ind w:left="1094" w:right="907"/>
        <w:jc w:val="both"/>
        <w:rPr>
          <w:sz w:val="20"/>
          <w:szCs w:val="20"/>
        </w:rPr>
      </w:pPr>
      <w:r w:rsidRPr="003345F2">
        <w:rPr>
          <w:sz w:val="20"/>
          <w:szCs w:val="20"/>
        </w:rPr>
        <w:t xml:space="preserve">In the </w:t>
      </w:r>
      <w:r w:rsidR="003E4E23">
        <w:rPr>
          <w:sz w:val="20"/>
          <w:szCs w:val="20"/>
        </w:rPr>
        <w:t xml:space="preserve">previous redesign (i.e., 2021 redesign) </w:t>
      </w:r>
      <w:r w:rsidR="00AF7194">
        <w:rPr>
          <w:sz w:val="20"/>
          <w:szCs w:val="20"/>
        </w:rPr>
        <w:t xml:space="preserve">the sample size was </w:t>
      </w:r>
      <w:r w:rsidR="003E4E23">
        <w:rPr>
          <w:sz w:val="20"/>
          <w:szCs w:val="20"/>
        </w:rPr>
        <w:t>80,000 dwellings.</w:t>
      </w:r>
      <w:r w:rsidR="00AF7194">
        <w:rPr>
          <w:sz w:val="20"/>
          <w:szCs w:val="20"/>
        </w:rPr>
        <w:t xml:space="preserve"> As mentioned above, the sample size was increased from 80,000 dwellings to 96,000 dwellings to produce survey estimates with required margin of </w:t>
      </w:r>
      <w:r w:rsidR="00B9016B">
        <w:rPr>
          <w:sz w:val="20"/>
          <w:szCs w:val="20"/>
        </w:rPr>
        <w:t xml:space="preserve">sampling </w:t>
      </w:r>
      <w:r w:rsidR="00AF7194">
        <w:rPr>
          <w:sz w:val="20"/>
          <w:szCs w:val="20"/>
        </w:rPr>
        <w:t>errors both for the regions and the additional subnational areas consisting of 9 large cities and 6 special territories.</w:t>
      </w:r>
    </w:p>
    <w:p w14:paraId="7FD4D982" w14:textId="7A79CA5A" w:rsidR="000E50D2" w:rsidRPr="00BE174E" w:rsidRDefault="00823564" w:rsidP="00BE174E">
      <w:pPr>
        <w:pStyle w:val="Heading3"/>
        <w:numPr>
          <w:ilvl w:val="2"/>
          <w:numId w:val="39"/>
        </w:numPr>
        <w:rPr>
          <w:color w:val="00AFEF"/>
        </w:rPr>
      </w:pPr>
      <w:bookmarkStart w:id="65" w:name="_Toc125873585"/>
      <w:bookmarkStart w:id="66" w:name="_Toc120701739"/>
      <w:bookmarkEnd w:id="65"/>
      <w:r>
        <w:rPr>
          <w:color w:val="00AFEF"/>
        </w:rPr>
        <w:t xml:space="preserve">PSUs and </w:t>
      </w:r>
      <w:bookmarkEnd w:id="66"/>
      <w:r>
        <w:rPr>
          <w:color w:val="00AFEF"/>
        </w:rPr>
        <w:t xml:space="preserve">Cluster size </w:t>
      </w:r>
    </w:p>
    <w:p w14:paraId="3DF39A82" w14:textId="6CCF4819" w:rsidR="00325379" w:rsidRDefault="00AF7194" w:rsidP="00180BE6">
      <w:pPr>
        <w:spacing w:before="120" w:after="120" w:line="360" w:lineRule="auto"/>
        <w:ind w:left="1094" w:right="907"/>
        <w:jc w:val="both"/>
        <w:rPr>
          <w:sz w:val="20"/>
          <w:szCs w:val="20"/>
        </w:rPr>
      </w:pPr>
      <w:r>
        <w:rPr>
          <w:sz w:val="20"/>
          <w:szCs w:val="20"/>
        </w:rPr>
        <w:t xml:space="preserve">As </w:t>
      </w:r>
      <w:r w:rsidR="00343695">
        <w:rPr>
          <w:sz w:val="20"/>
          <w:szCs w:val="20"/>
        </w:rPr>
        <w:t xml:space="preserve">for the </w:t>
      </w:r>
      <w:r>
        <w:rPr>
          <w:sz w:val="20"/>
          <w:szCs w:val="20"/>
        </w:rPr>
        <w:t xml:space="preserve">2021 </w:t>
      </w:r>
      <w:r w:rsidR="005C4B1B">
        <w:rPr>
          <w:sz w:val="20"/>
          <w:szCs w:val="20"/>
        </w:rPr>
        <w:t>Sample D</w:t>
      </w:r>
      <w:r>
        <w:rPr>
          <w:sz w:val="20"/>
          <w:szCs w:val="20"/>
        </w:rPr>
        <w:t>esign, Census enumeration areas (EAs) were taken as PSUs for the redesigned sample</w:t>
      </w:r>
      <w:r w:rsidR="00301D3C">
        <w:rPr>
          <w:sz w:val="20"/>
          <w:szCs w:val="20"/>
        </w:rPr>
        <w:t xml:space="preserve">, and the large EAs were split into multiple PSUs such that the probability of selection of the PSUs is always less </w:t>
      </w:r>
      <w:r w:rsidR="00301D3C" w:rsidRPr="00823564">
        <w:rPr>
          <w:sz w:val="20"/>
          <w:szCs w:val="20"/>
        </w:rPr>
        <w:t xml:space="preserve">than 1. </w:t>
      </w:r>
      <w:r w:rsidR="0000188F" w:rsidRPr="00BE174E">
        <w:rPr>
          <w:sz w:val="20"/>
          <w:szCs w:val="20"/>
        </w:rPr>
        <w:t>T</w:t>
      </w:r>
      <w:r w:rsidR="00301D3C" w:rsidRPr="00823564">
        <w:rPr>
          <w:sz w:val="20"/>
          <w:szCs w:val="20"/>
        </w:rPr>
        <w:t xml:space="preserve">he average cluster size </w:t>
      </w:r>
      <w:r w:rsidR="0000188F" w:rsidRPr="00BE174E">
        <w:rPr>
          <w:sz w:val="20"/>
          <w:szCs w:val="20"/>
        </w:rPr>
        <w:t>in both the 2021 and 2022 Sample Designs was</w:t>
      </w:r>
      <w:r w:rsidR="000D13AA" w:rsidRPr="00BE174E">
        <w:rPr>
          <w:sz w:val="20"/>
          <w:szCs w:val="20"/>
        </w:rPr>
        <w:t xml:space="preserve"> f</w:t>
      </w:r>
      <w:r w:rsidR="00823564" w:rsidRPr="00BE174E">
        <w:rPr>
          <w:sz w:val="20"/>
          <w:szCs w:val="20"/>
        </w:rPr>
        <w:t>ro</w:t>
      </w:r>
      <w:r w:rsidR="000D13AA" w:rsidRPr="00BE174E">
        <w:rPr>
          <w:sz w:val="20"/>
          <w:szCs w:val="20"/>
        </w:rPr>
        <w:t xml:space="preserve">m 13-13.5 </w:t>
      </w:r>
      <w:r w:rsidR="00823564" w:rsidRPr="00BE174E">
        <w:rPr>
          <w:sz w:val="20"/>
          <w:szCs w:val="20"/>
        </w:rPr>
        <w:t xml:space="preserve">sampled </w:t>
      </w:r>
      <w:r w:rsidR="000D13AA" w:rsidRPr="00BE174E">
        <w:rPr>
          <w:sz w:val="20"/>
          <w:szCs w:val="20"/>
        </w:rPr>
        <w:t>dwel</w:t>
      </w:r>
      <w:r w:rsidR="00823564" w:rsidRPr="00BE174E">
        <w:rPr>
          <w:sz w:val="20"/>
          <w:szCs w:val="20"/>
        </w:rPr>
        <w:t xml:space="preserve">lings per PSU. </w:t>
      </w:r>
      <w:r w:rsidR="0000188F" w:rsidRPr="00BE174E">
        <w:rPr>
          <w:sz w:val="20"/>
          <w:szCs w:val="20"/>
        </w:rPr>
        <w:t xml:space="preserve"> </w:t>
      </w:r>
    </w:p>
    <w:p w14:paraId="190BC839" w14:textId="7AA60A3C" w:rsidR="00823564" w:rsidRPr="00BE174E" w:rsidRDefault="00823564" w:rsidP="00BE174E">
      <w:pPr>
        <w:pStyle w:val="Heading3"/>
        <w:numPr>
          <w:ilvl w:val="2"/>
          <w:numId w:val="39"/>
        </w:numPr>
        <w:rPr>
          <w:color w:val="00AFEF"/>
        </w:rPr>
      </w:pPr>
      <w:r w:rsidRPr="00686A9D">
        <w:rPr>
          <w:color w:val="00AFEF"/>
        </w:rPr>
        <w:t>Sampling of Primary Sampling Unit</w:t>
      </w:r>
      <w:r>
        <w:rPr>
          <w:color w:val="00AFEF"/>
        </w:rPr>
        <w:t>s</w:t>
      </w:r>
      <w:r w:rsidRPr="00686A9D">
        <w:rPr>
          <w:color w:val="00AFEF"/>
        </w:rPr>
        <w:t xml:space="preserve"> (PSU</w:t>
      </w:r>
      <w:r>
        <w:rPr>
          <w:color w:val="00AFEF"/>
        </w:rPr>
        <w:t>s</w:t>
      </w:r>
      <w:r w:rsidRPr="00686A9D">
        <w:rPr>
          <w:color w:val="00AFEF"/>
        </w:rPr>
        <w:t>)</w:t>
      </w:r>
    </w:p>
    <w:p w14:paraId="1633D130" w14:textId="0762B63D" w:rsidR="00A34C2E" w:rsidRPr="003345F2" w:rsidRDefault="008D6804" w:rsidP="00A34C2E">
      <w:pPr>
        <w:spacing w:before="120" w:after="120" w:line="360" w:lineRule="auto"/>
        <w:ind w:left="1094" w:right="907"/>
        <w:jc w:val="both"/>
        <w:rPr>
          <w:sz w:val="20"/>
          <w:szCs w:val="20"/>
        </w:rPr>
      </w:pPr>
      <w:r w:rsidRPr="003345F2">
        <w:rPr>
          <w:sz w:val="20"/>
          <w:szCs w:val="20"/>
        </w:rPr>
        <w:t>The sampling of PS</w:t>
      </w:r>
      <w:r w:rsidR="00570F17" w:rsidRPr="003345F2">
        <w:rPr>
          <w:sz w:val="20"/>
          <w:szCs w:val="20"/>
        </w:rPr>
        <w:t>U</w:t>
      </w:r>
      <w:r w:rsidR="00823564">
        <w:rPr>
          <w:sz w:val="20"/>
          <w:szCs w:val="20"/>
        </w:rPr>
        <w:t>s</w:t>
      </w:r>
      <w:r w:rsidRPr="003345F2">
        <w:rPr>
          <w:sz w:val="20"/>
          <w:szCs w:val="20"/>
        </w:rPr>
        <w:t xml:space="preserve"> was done by </w:t>
      </w:r>
      <w:r w:rsidR="00343695">
        <w:rPr>
          <w:sz w:val="20"/>
          <w:szCs w:val="20"/>
        </w:rPr>
        <w:t xml:space="preserve">using </w:t>
      </w:r>
      <w:r w:rsidR="00570F17" w:rsidRPr="003345F2">
        <w:rPr>
          <w:sz w:val="20"/>
          <w:szCs w:val="20"/>
        </w:rPr>
        <w:t xml:space="preserve">randomized </w:t>
      </w:r>
      <w:r w:rsidRPr="003345F2">
        <w:rPr>
          <w:sz w:val="20"/>
          <w:szCs w:val="20"/>
        </w:rPr>
        <w:t>probability proportional to size (</w:t>
      </w:r>
      <w:r w:rsidR="00570F17" w:rsidRPr="003345F2">
        <w:rPr>
          <w:sz w:val="20"/>
          <w:szCs w:val="20"/>
        </w:rPr>
        <w:t>R</w:t>
      </w:r>
      <w:r w:rsidRPr="003345F2">
        <w:rPr>
          <w:sz w:val="20"/>
          <w:szCs w:val="20"/>
        </w:rPr>
        <w:t>PPS)</w:t>
      </w:r>
      <w:r w:rsidR="00343695">
        <w:rPr>
          <w:sz w:val="20"/>
          <w:szCs w:val="20"/>
        </w:rPr>
        <w:t xml:space="preserve"> systematic method of sampling within each stratum using the sampling rate </w:t>
      </w:r>
      <w:r w:rsidR="00A34C2E">
        <w:rPr>
          <w:sz w:val="20"/>
          <w:szCs w:val="20"/>
        </w:rPr>
        <w:t>determined from the sample allocation. It should be noted that t</w:t>
      </w:r>
      <w:r w:rsidR="00A34C2E" w:rsidRPr="003345F2">
        <w:rPr>
          <w:sz w:val="20"/>
          <w:szCs w:val="20"/>
        </w:rPr>
        <w:t xml:space="preserve">he random start used for systematic sampling determines both the PSUs </w:t>
      </w:r>
      <w:r w:rsidR="00A34C2E">
        <w:rPr>
          <w:sz w:val="20"/>
          <w:szCs w:val="20"/>
        </w:rPr>
        <w:t xml:space="preserve">to be </w:t>
      </w:r>
      <w:r w:rsidR="00A34C2E" w:rsidRPr="003345F2">
        <w:rPr>
          <w:sz w:val="20"/>
          <w:szCs w:val="20"/>
        </w:rPr>
        <w:t xml:space="preserve">selected as well as the dwellings </w:t>
      </w:r>
      <w:r w:rsidR="00A34C2E">
        <w:rPr>
          <w:sz w:val="20"/>
          <w:szCs w:val="20"/>
        </w:rPr>
        <w:t xml:space="preserve">to be </w:t>
      </w:r>
      <w:r w:rsidR="00A34C2E" w:rsidRPr="003345F2">
        <w:rPr>
          <w:sz w:val="20"/>
          <w:szCs w:val="20"/>
        </w:rPr>
        <w:t>selected within PSUs.  New samples of dwellings within PSUs are selected as needed simply by advancing the random start.</w:t>
      </w:r>
    </w:p>
    <w:p w14:paraId="5692C6C7" w14:textId="27231990" w:rsidR="00180BE6" w:rsidRPr="003345F2" w:rsidRDefault="00A34C2E" w:rsidP="00A34C2E">
      <w:pPr>
        <w:spacing w:before="120" w:after="120" w:line="360" w:lineRule="auto"/>
        <w:ind w:left="1094" w:right="907"/>
        <w:jc w:val="both"/>
        <w:rPr>
          <w:sz w:val="20"/>
          <w:szCs w:val="20"/>
        </w:rPr>
      </w:pPr>
      <w:r w:rsidRPr="00E9513C">
        <w:rPr>
          <w:sz w:val="20"/>
          <w:szCs w:val="20"/>
        </w:rPr>
        <w:t xml:space="preserve">Under the </w:t>
      </w:r>
      <w:r w:rsidR="00E9513C" w:rsidRPr="00BE174E">
        <w:rPr>
          <w:sz w:val="20"/>
          <w:szCs w:val="20"/>
        </w:rPr>
        <w:t>2022 Sample design</w:t>
      </w:r>
      <w:r w:rsidRPr="00E9513C">
        <w:rPr>
          <w:sz w:val="20"/>
          <w:szCs w:val="20"/>
        </w:rPr>
        <w:t xml:space="preserve"> 7,100 PSUs were selected as compared to 6,016 for the</w:t>
      </w:r>
      <w:r w:rsidR="00E9513C" w:rsidRPr="00E9513C">
        <w:rPr>
          <w:sz w:val="20"/>
          <w:szCs w:val="20"/>
        </w:rPr>
        <w:t xml:space="preserve"> 2021 Sample design</w:t>
      </w:r>
      <w:r w:rsidRPr="00E9513C">
        <w:rPr>
          <w:sz w:val="20"/>
          <w:szCs w:val="20"/>
        </w:rPr>
        <w:t>.</w:t>
      </w:r>
    </w:p>
    <w:p w14:paraId="630DD6CD" w14:textId="5C8EA636" w:rsidR="00876D63" w:rsidRPr="00BE174E" w:rsidRDefault="0062713B" w:rsidP="00BE174E">
      <w:pPr>
        <w:pStyle w:val="Heading3"/>
        <w:numPr>
          <w:ilvl w:val="2"/>
          <w:numId w:val="39"/>
        </w:numPr>
        <w:rPr>
          <w:color w:val="00AFEF"/>
        </w:rPr>
      </w:pPr>
      <w:bookmarkStart w:id="67" w:name="_Toc125873587"/>
      <w:bookmarkStart w:id="68" w:name="_Toc120701740"/>
      <w:bookmarkEnd w:id="67"/>
      <w:r w:rsidRPr="00BE174E">
        <w:rPr>
          <w:color w:val="00AFEF"/>
        </w:rPr>
        <w:t>Sample Rotation and Assignment of Rotation Groups</w:t>
      </w:r>
      <w:bookmarkEnd w:id="68"/>
    </w:p>
    <w:p w14:paraId="1477A357" w14:textId="48C363DF" w:rsidR="00DB104F" w:rsidRDefault="00E9513C" w:rsidP="00415321">
      <w:pPr>
        <w:spacing w:before="120" w:after="120" w:line="360" w:lineRule="auto"/>
        <w:ind w:left="1094" w:right="907"/>
        <w:jc w:val="both"/>
        <w:rPr>
          <w:sz w:val="20"/>
          <w:szCs w:val="20"/>
        </w:rPr>
      </w:pPr>
      <w:r>
        <w:rPr>
          <w:sz w:val="20"/>
          <w:szCs w:val="20"/>
        </w:rPr>
        <w:t xml:space="preserve">Sample rotation was introduced under the 2021 Sample </w:t>
      </w:r>
      <w:proofErr w:type="gramStart"/>
      <w:r>
        <w:rPr>
          <w:sz w:val="20"/>
          <w:szCs w:val="20"/>
        </w:rPr>
        <w:t>Design, and</w:t>
      </w:r>
      <w:proofErr w:type="gramEnd"/>
      <w:r>
        <w:rPr>
          <w:sz w:val="20"/>
          <w:szCs w:val="20"/>
        </w:rPr>
        <w:t xml:space="preserve"> was </w:t>
      </w:r>
      <w:r w:rsidR="00653865">
        <w:rPr>
          <w:sz w:val="20"/>
          <w:szCs w:val="20"/>
        </w:rPr>
        <w:t>continued</w:t>
      </w:r>
      <w:r>
        <w:rPr>
          <w:sz w:val="20"/>
          <w:szCs w:val="20"/>
        </w:rPr>
        <w:t xml:space="preserve"> </w:t>
      </w:r>
      <w:r w:rsidR="00653865">
        <w:rPr>
          <w:sz w:val="20"/>
          <w:szCs w:val="20"/>
        </w:rPr>
        <w:t xml:space="preserve">unchanged in the 2022 Sample Design. </w:t>
      </w:r>
      <w:r w:rsidR="00ED58CF">
        <w:rPr>
          <w:sz w:val="20"/>
          <w:szCs w:val="20"/>
        </w:rPr>
        <w:t xml:space="preserve">Under the rotation scheme adopted, </w:t>
      </w:r>
      <w:r w:rsidR="00A06986" w:rsidRPr="003345F2">
        <w:rPr>
          <w:sz w:val="20"/>
          <w:szCs w:val="20"/>
        </w:rPr>
        <w:t>dwellings remain in the sample for 4 consecutive quarters, and each quarter</w:t>
      </w:r>
      <w:r w:rsidR="000244BE" w:rsidRPr="003345F2">
        <w:rPr>
          <w:sz w:val="20"/>
          <w:szCs w:val="20"/>
        </w:rPr>
        <w:t xml:space="preserve"> 25%</w:t>
      </w:r>
      <w:r w:rsidR="00A06986" w:rsidRPr="003345F2">
        <w:rPr>
          <w:sz w:val="20"/>
          <w:szCs w:val="20"/>
        </w:rPr>
        <w:t xml:space="preserve"> of the sample </w:t>
      </w:r>
      <w:r w:rsidR="00A668C3" w:rsidRPr="003345F2">
        <w:rPr>
          <w:sz w:val="20"/>
          <w:szCs w:val="20"/>
        </w:rPr>
        <w:t xml:space="preserve">consists of </w:t>
      </w:r>
      <w:r w:rsidR="00A06986" w:rsidRPr="003345F2">
        <w:rPr>
          <w:sz w:val="20"/>
          <w:szCs w:val="20"/>
        </w:rPr>
        <w:t xml:space="preserve">birth </w:t>
      </w:r>
      <w:r w:rsidR="00D46C66" w:rsidRPr="003345F2">
        <w:rPr>
          <w:sz w:val="20"/>
          <w:szCs w:val="20"/>
        </w:rPr>
        <w:t>dwellings</w:t>
      </w:r>
      <w:r w:rsidR="00A06986" w:rsidRPr="003345F2">
        <w:rPr>
          <w:sz w:val="20"/>
          <w:szCs w:val="20"/>
        </w:rPr>
        <w:t xml:space="preserve"> </w:t>
      </w:r>
      <w:r w:rsidR="003B5B62" w:rsidRPr="003345F2">
        <w:rPr>
          <w:sz w:val="20"/>
          <w:szCs w:val="20"/>
        </w:rPr>
        <w:t xml:space="preserve">in the sample for </w:t>
      </w:r>
      <w:r w:rsidR="00D46C66" w:rsidRPr="003345F2">
        <w:rPr>
          <w:sz w:val="20"/>
          <w:szCs w:val="20"/>
        </w:rPr>
        <w:t>th</w:t>
      </w:r>
      <w:r w:rsidR="00F871A7" w:rsidRPr="003345F2">
        <w:rPr>
          <w:sz w:val="20"/>
          <w:szCs w:val="20"/>
        </w:rPr>
        <w:t>e</w:t>
      </w:r>
      <w:r w:rsidR="003B5B62" w:rsidRPr="003345F2">
        <w:rPr>
          <w:sz w:val="20"/>
          <w:szCs w:val="20"/>
        </w:rPr>
        <w:t xml:space="preserve"> first </w:t>
      </w:r>
      <w:r w:rsidR="00F871A7" w:rsidRPr="003345F2">
        <w:rPr>
          <w:sz w:val="20"/>
          <w:szCs w:val="20"/>
        </w:rPr>
        <w:t>time</w:t>
      </w:r>
      <w:r w:rsidR="00A06986" w:rsidRPr="003345F2">
        <w:rPr>
          <w:sz w:val="20"/>
          <w:szCs w:val="20"/>
        </w:rPr>
        <w:t xml:space="preserve">, and </w:t>
      </w:r>
      <w:r w:rsidR="000244BE" w:rsidRPr="003345F2">
        <w:rPr>
          <w:sz w:val="20"/>
          <w:szCs w:val="20"/>
        </w:rPr>
        <w:t>75%</w:t>
      </w:r>
      <w:r w:rsidR="00A06986" w:rsidRPr="003345F2">
        <w:rPr>
          <w:sz w:val="20"/>
          <w:szCs w:val="20"/>
        </w:rPr>
        <w:t xml:space="preserve"> of the sample </w:t>
      </w:r>
      <w:r w:rsidR="003B5B62" w:rsidRPr="003345F2">
        <w:rPr>
          <w:sz w:val="20"/>
          <w:szCs w:val="20"/>
        </w:rPr>
        <w:t xml:space="preserve">are </w:t>
      </w:r>
      <w:r w:rsidR="00DB104F">
        <w:rPr>
          <w:sz w:val="20"/>
          <w:szCs w:val="20"/>
        </w:rPr>
        <w:t>retained dwellings</w:t>
      </w:r>
      <w:r w:rsidR="00DB104F" w:rsidRPr="003345F2">
        <w:rPr>
          <w:sz w:val="20"/>
          <w:szCs w:val="20"/>
        </w:rPr>
        <w:t xml:space="preserve"> </w:t>
      </w:r>
      <w:r w:rsidR="000244BE" w:rsidRPr="003345F2">
        <w:rPr>
          <w:sz w:val="20"/>
          <w:szCs w:val="20"/>
        </w:rPr>
        <w:t>–</w:t>
      </w:r>
      <w:r w:rsidR="00D46C66" w:rsidRPr="003345F2">
        <w:rPr>
          <w:sz w:val="20"/>
          <w:szCs w:val="20"/>
        </w:rPr>
        <w:t xml:space="preserve"> that i</w:t>
      </w:r>
      <w:r w:rsidR="00F871A7" w:rsidRPr="003345F2">
        <w:rPr>
          <w:sz w:val="20"/>
          <w:szCs w:val="20"/>
        </w:rPr>
        <w:t xml:space="preserve">s </w:t>
      </w:r>
      <w:r w:rsidR="00A06986" w:rsidRPr="003345F2">
        <w:rPr>
          <w:sz w:val="20"/>
          <w:szCs w:val="20"/>
        </w:rPr>
        <w:t xml:space="preserve">dwellings </w:t>
      </w:r>
      <w:r w:rsidR="00961945" w:rsidRPr="003345F2">
        <w:rPr>
          <w:sz w:val="20"/>
          <w:szCs w:val="20"/>
        </w:rPr>
        <w:t xml:space="preserve">already sampled from the </w:t>
      </w:r>
      <w:r w:rsidR="00A06986" w:rsidRPr="003345F2">
        <w:rPr>
          <w:sz w:val="20"/>
          <w:szCs w:val="20"/>
        </w:rPr>
        <w:t>previous quarte</w:t>
      </w:r>
      <w:r w:rsidR="00A668C3" w:rsidRPr="003345F2">
        <w:rPr>
          <w:sz w:val="20"/>
          <w:szCs w:val="20"/>
        </w:rPr>
        <w:t>rs</w:t>
      </w:r>
      <w:r w:rsidR="00A06986" w:rsidRPr="003345F2">
        <w:rPr>
          <w:sz w:val="20"/>
          <w:szCs w:val="20"/>
        </w:rPr>
        <w:t>.</w:t>
      </w:r>
    </w:p>
    <w:p w14:paraId="4CC1ED0A" w14:textId="3E4B7EB5" w:rsidR="00DB104F" w:rsidRDefault="00961945" w:rsidP="00415321">
      <w:pPr>
        <w:spacing w:before="120" w:after="120" w:line="360" w:lineRule="auto"/>
        <w:ind w:left="1094" w:right="907"/>
        <w:jc w:val="both"/>
        <w:rPr>
          <w:sz w:val="20"/>
          <w:szCs w:val="20"/>
        </w:rPr>
      </w:pPr>
      <w:r w:rsidRPr="003345F2">
        <w:rPr>
          <w:sz w:val="20"/>
          <w:szCs w:val="20"/>
        </w:rPr>
        <w:t xml:space="preserve">The principal </w:t>
      </w:r>
      <w:r w:rsidR="00A668C3" w:rsidRPr="003345F2">
        <w:rPr>
          <w:sz w:val="20"/>
          <w:szCs w:val="20"/>
        </w:rPr>
        <w:t>rationale</w:t>
      </w:r>
      <w:r w:rsidRPr="003345F2">
        <w:rPr>
          <w:sz w:val="20"/>
          <w:szCs w:val="20"/>
        </w:rPr>
        <w:t xml:space="preserve"> for</w:t>
      </w:r>
      <w:r w:rsidR="00A668C3" w:rsidRPr="003345F2">
        <w:rPr>
          <w:sz w:val="20"/>
          <w:szCs w:val="20"/>
        </w:rPr>
        <w:t xml:space="preserve"> a</w:t>
      </w:r>
      <w:r w:rsidRPr="003345F2">
        <w:rPr>
          <w:sz w:val="20"/>
          <w:szCs w:val="20"/>
        </w:rPr>
        <w:t xml:space="preserve"> </w:t>
      </w:r>
      <w:r w:rsidR="00315E85" w:rsidRPr="003345F2">
        <w:rPr>
          <w:sz w:val="20"/>
          <w:szCs w:val="20"/>
        </w:rPr>
        <w:t xml:space="preserve">rotating sample design is to reduce the </w:t>
      </w:r>
      <w:r w:rsidR="00DE7D1F" w:rsidRPr="003345F2">
        <w:rPr>
          <w:sz w:val="20"/>
          <w:szCs w:val="20"/>
        </w:rPr>
        <w:t>variance of estimates of</w:t>
      </w:r>
      <w:r w:rsidR="00315E85" w:rsidRPr="003345F2">
        <w:rPr>
          <w:sz w:val="20"/>
          <w:szCs w:val="20"/>
        </w:rPr>
        <w:t xml:space="preserve"> quarter-to-quarter changes.</w:t>
      </w:r>
      <w:r w:rsidR="00DE7D1F" w:rsidRPr="003345F2">
        <w:rPr>
          <w:sz w:val="20"/>
          <w:szCs w:val="20"/>
        </w:rPr>
        <w:t xml:space="preserve"> In any </w:t>
      </w:r>
      <w:r w:rsidR="00A668C3" w:rsidRPr="003345F2">
        <w:rPr>
          <w:sz w:val="20"/>
          <w:szCs w:val="20"/>
        </w:rPr>
        <w:t>continuous</w:t>
      </w:r>
      <w:r w:rsidR="00DE7D1F" w:rsidRPr="003345F2">
        <w:rPr>
          <w:sz w:val="20"/>
          <w:szCs w:val="20"/>
        </w:rPr>
        <w:t xml:space="preserve"> surve</w:t>
      </w:r>
      <w:r w:rsidR="00A668C3" w:rsidRPr="003345F2">
        <w:rPr>
          <w:sz w:val="20"/>
          <w:szCs w:val="20"/>
        </w:rPr>
        <w:t>y</w:t>
      </w:r>
      <w:r w:rsidR="00DE7D1F" w:rsidRPr="003345F2">
        <w:rPr>
          <w:sz w:val="20"/>
          <w:szCs w:val="20"/>
        </w:rPr>
        <w:t>, the estimates of change f</w:t>
      </w:r>
      <w:r w:rsidR="00A668C3" w:rsidRPr="003345F2">
        <w:rPr>
          <w:sz w:val="20"/>
          <w:szCs w:val="20"/>
        </w:rPr>
        <w:t>ro</w:t>
      </w:r>
      <w:r w:rsidR="00DE7D1F" w:rsidRPr="003345F2">
        <w:rPr>
          <w:sz w:val="20"/>
          <w:szCs w:val="20"/>
        </w:rPr>
        <w:t>m one tim</w:t>
      </w:r>
      <w:r w:rsidR="00A668C3" w:rsidRPr="003345F2">
        <w:rPr>
          <w:sz w:val="20"/>
          <w:szCs w:val="20"/>
        </w:rPr>
        <w:t>e</w:t>
      </w:r>
      <w:r w:rsidR="00DE7D1F" w:rsidRPr="003345F2">
        <w:rPr>
          <w:sz w:val="20"/>
          <w:szCs w:val="20"/>
        </w:rPr>
        <w:t xml:space="preserve"> period to the next are </w:t>
      </w:r>
      <w:r w:rsidR="009121EC" w:rsidRPr="003345F2">
        <w:rPr>
          <w:sz w:val="20"/>
          <w:szCs w:val="20"/>
        </w:rPr>
        <w:t>one of</w:t>
      </w:r>
      <w:r w:rsidR="00A34C2E">
        <w:rPr>
          <w:sz w:val="20"/>
          <w:szCs w:val="20"/>
        </w:rPr>
        <w:t xml:space="preserve"> the important</w:t>
      </w:r>
      <w:r w:rsidR="00A668C3" w:rsidRPr="003345F2">
        <w:rPr>
          <w:sz w:val="20"/>
          <w:szCs w:val="20"/>
        </w:rPr>
        <w:t>,</w:t>
      </w:r>
      <w:r w:rsidR="009121EC" w:rsidRPr="003345F2">
        <w:rPr>
          <w:sz w:val="20"/>
          <w:szCs w:val="20"/>
        </w:rPr>
        <w:t xml:space="preserve"> if not the most important</w:t>
      </w:r>
      <w:r w:rsidR="00A668C3" w:rsidRPr="003345F2">
        <w:rPr>
          <w:sz w:val="20"/>
          <w:szCs w:val="20"/>
        </w:rPr>
        <w:t>,</w:t>
      </w:r>
      <w:r w:rsidR="009121EC" w:rsidRPr="003345F2">
        <w:rPr>
          <w:sz w:val="20"/>
          <w:szCs w:val="20"/>
        </w:rPr>
        <w:t xml:space="preserve"> estimates.</w:t>
      </w:r>
    </w:p>
    <w:p w14:paraId="689192D7" w14:textId="5C69F4FD" w:rsidR="009121EC" w:rsidRPr="003345F2" w:rsidRDefault="009121EC" w:rsidP="00415321">
      <w:pPr>
        <w:spacing w:before="120" w:after="120" w:line="360" w:lineRule="auto"/>
        <w:ind w:left="1094" w:right="907"/>
        <w:jc w:val="both"/>
        <w:rPr>
          <w:sz w:val="20"/>
          <w:szCs w:val="20"/>
        </w:rPr>
      </w:pPr>
      <w:r w:rsidRPr="003345F2">
        <w:rPr>
          <w:sz w:val="20"/>
          <w:szCs w:val="20"/>
        </w:rPr>
        <w:t xml:space="preserve">The </w:t>
      </w:r>
      <w:r w:rsidR="00A668C3" w:rsidRPr="003345F2">
        <w:rPr>
          <w:sz w:val="20"/>
          <w:szCs w:val="20"/>
        </w:rPr>
        <w:t>rotating</w:t>
      </w:r>
      <w:r w:rsidRPr="003345F2">
        <w:rPr>
          <w:sz w:val="20"/>
          <w:szCs w:val="20"/>
        </w:rPr>
        <w:t xml:space="preserve"> </w:t>
      </w:r>
      <w:r w:rsidR="00A668C3" w:rsidRPr="003345F2">
        <w:rPr>
          <w:sz w:val="20"/>
          <w:szCs w:val="20"/>
        </w:rPr>
        <w:t>sample</w:t>
      </w:r>
      <w:r w:rsidRPr="003345F2">
        <w:rPr>
          <w:sz w:val="20"/>
          <w:szCs w:val="20"/>
        </w:rPr>
        <w:t xml:space="preserve"> design reduces the variance i</w:t>
      </w:r>
      <w:r w:rsidR="00A668C3" w:rsidRPr="003345F2">
        <w:rPr>
          <w:sz w:val="20"/>
          <w:szCs w:val="20"/>
        </w:rPr>
        <w:t>n</w:t>
      </w:r>
      <w:r w:rsidRPr="003345F2">
        <w:rPr>
          <w:sz w:val="20"/>
          <w:szCs w:val="20"/>
        </w:rPr>
        <w:t xml:space="preserve"> the </w:t>
      </w:r>
      <w:r w:rsidR="00A668C3" w:rsidRPr="003345F2">
        <w:rPr>
          <w:sz w:val="20"/>
          <w:szCs w:val="20"/>
        </w:rPr>
        <w:t>estimates</w:t>
      </w:r>
      <w:r w:rsidRPr="003345F2">
        <w:rPr>
          <w:sz w:val="20"/>
          <w:szCs w:val="20"/>
        </w:rPr>
        <w:t xml:space="preserve"> of change,</w:t>
      </w:r>
      <w:r w:rsidR="002A4436" w:rsidRPr="003345F2">
        <w:rPr>
          <w:sz w:val="20"/>
          <w:szCs w:val="20"/>
        </w:rPr>
        <w:t xml:space="preserve"> due to the positive correlation in </w:t>
      </w:r>
      <w:r w:rsidR="00A668C3" w:rsidRPr="003345F2">
        <w:rPr>
          <w:sz w:val="20"/>
          <w:szCs w:val="20"/>
        </w:rPr>
        <w:t>response</w:t>
      </w:r>
      <w:r w:rsidR="007C56EC">
        <w:rPr>
          <w:sz w:val="20"/>
          <w:szCs w:val="20"/>
        </w:rPr>
        <w:t>s</w:t>
      </w:r>
      <w:r w:rsidR="002A4436" w:rsidRPr="003345F2">
        <w:rPr>
          <w:sz w:val="20"/>
          <w:szCs w:val="20"/>
        </w:rPr>
        <w:t xml:space="preserve"> of the same </w:t>
      </w:r>
      <w:r w:rsidR="00A668C3" w:rsidRPr="003345F2">
        <w:rPr>
          <w:sz w:val="20"/>
          <w:szCs w:val="20"/>
        </w:rPr>
        <w:t xml:space="preserve">respondents </w:t>
      </w:r>
      <w:r w:rsidR="00ED58CF">
        <w:rPr>
          <w:sz w:val="20"/>
          <w:szCs w:val="20"/>
        </w:rPr>
        <w:t xml:space="preserve">in the overlapping sample </w:t>
      </w:r>
      <w:r w:rsidR="00A668C3" w:rsidRPr="003345F2">
        <w:rPr>
          <w:sz w:val="20"/>
          <w:szCs w:val="20"/>
        </w:rPr>
        <w:t>fr</w:t>
      </w:r>
      <w:r w:rsidR="000244BE" w:rsidRPr="003345F2">
        <w:rPr>
          <w:sz w:val="20"/>
          <w:szCs w:val="20"/>
        </w:rPr>
        <w:t>o</w:t>
      </w:r>
      <w:r w:rsidR="00A668C3" w:rsidRPr="003345F2">
        <w:rPr>
          <w:sz w:val="20"/>
          <w:szCs w:val="20"/>
        </w:rPr>
        <w:t xml:space="preserve">m </w:t>
      </w:r>
      <w:r w:rsidR="002A4436" w:rsidRPr="003345F2">
        <w:rPr>
          <w:sz w:val="20"/>
          <w:szCs w:val="20"/>
        </w:rPr>
        <w:t xml:space="preserve">one </w:t>
      </w:r>
      <w:r w:rsidR="002A4436" w:rsidRPr="00ED58CF">
        <w:rPr>
          <w:sz w:val="20"/>
          <w:szCs w:val="20"/>
        </w:rPr>
        <w:t>qu</w:t>
      </w:r>
      <w:r w:rsidR="00A668C3" w:rsidRPr="00ED58CF">
        <w:rPr>
          <w:sz w:val="20"/>
          <w:szCs w:val="20"/>
        </w:rPr>
        <w:t>ar</w:t>
      </w:r>
      <w:r w:rsidR="002A4436" w:rsidRPr="00ED58CF">
        <w:rPr>
          <w:sz w:val="20"/>
          <w:szCs w:val="20"/>
        </w:rPr>
        <w:t>ter</w:t>
      </w:r>
      <w:r w:rsidR="00A668C3" w:rsidRPr="00ED58CF">
        <w:rPr>
          <w:sz w:val="20"/>
          <w:szCs w:val="20"/>
        </w:rPr>
        <w:t xml:space="preserve"> </w:t>
      </w:r>
      <w:r w:rsidR="002A4436" w:rsidRPr="00ED58CF">
        <w:rPr>
          <w:sz w:val="20"/>
          <w:szCs w:val="20"/>
        </w:rPr>
        <w:t>to the next.</w:t>
      </w:r>
    </w:p>
    <w:p w14:paraId="40211FE4" w14:textId="335D7824" w:rsidR="002A4436" w:rsidRPr="003345F2" w:rsidRDefault="00A668C3" w:rsidP="00415321">
      <w:pPr>
        <w:spacing w:before="120" w:after="120" w:line="360" w:lineRule="auto"/>
        <w:ind w:left="1094" w:right="907"/>
        <w:jc w:val="both"/>
        <w:rPr>
          <w:sz w:val="20"/>
          <w:szCs w:val="20"/>
        </w:rPr>
      </w:pPr>
      <w:r w:rsidRPr="003345F2">
        <w:rPr>
          <w:sz w:val="20"/>
          <w:szCs w:val="20"/>
        </w:rPr>
        <w:t>Reduction</w:t>
      </w:r>
      <w:r w:rsidR="00585F45" w:rsidRPr="003345F2">
        <w:rPr>
          <w:sz w:val="20"/>
          <w:szCs w:val="20"/>
        </w:rPr>
        <w:t xml:space="preserve"> of the variances </w:t>
      </w:r>
      <w:r w:rsidR="007C56EC">
        <w:rPr>
          <w:sz w:val="20"/>
          <w:szCs w:val="20"/>
        </w:rPr>
        <w:t>of</w:t>
      </w:r>
      <w:r w:rsidR="00585F45" w:rsidRPr="003345F2">
        <w:rPr>
          <w:sz w:val="20"/>
          <w:szCs w:val="20"/>
        </w:rPr>
        <w:t xml:space="preserve"> </w:t>
      </w:r>
      <w:r w:rsidRPr="003345F2">
        <w:rPr>
          <w:sz w:val="20"/>
          <w:szCs w:val="20"/>
        </w:rPr>
        <w:t>estimates</w:t>
      </w:r>
      <w:r w:rsidR="00585F45" w:rsidRPr="003345F2">
        <w:rPr>
          <w:sz w:val="20"/>
          <w:szCs w:val="20"/>
        </w:rPr>
        <w:t xml:space="preserve"> of change increase</w:t>
      </w:r>
      <w:r w:rsidR="00ED58CF">
        <w:rPr>
          <w:sz w:val="20"/>
          <w:szCs w:val="20"/>
        </w:rPr>
        <w:t>s</w:t>
      </w:r>
      <w:r w:rsidR="00585F45" w:rsidRPr="003345F2">
        <w:rPr>
          <w:sz w:val="20"/>
          <w:szCs w:val="20"/>
        </w:rPr>
        <w:t xml:space="preserve"> the </w:t>
      </w:r>
      <w:r w:rsidR="00C00C30" w:rsidRPr="003345F2">
        <w:rPr>
          <w:sz w:val="20"/>
          <w:szCs w:val="20"/>
        </w:rPr>
        <w:t xml:space="preserve">power </w:t>
      </w:r>
      <w:r w:rsidR="00585F45" w:rsidRPr="003345F2">
        <w:rPr>
          <w:sz w:val="20"/>
          <w:szCs w:val="20"/>
        </w:rPr>
        <w:t xml:space="preserve">of the survey to </w:t>
      </w:r>
      <w:r w:rsidR="00C00C30" w:rsidRPr="003345F2">
        <w:rPr>
          <w:sz w:val="20"/>
          <w:szCs w:val="20"/>
        </w:rPr>
        <w:t xml:space="preserve">detect </w:t>
      </w:r>
      <w:r w:rsidRPr="003345F2">
        <w:rPr>
          <w:sz w:val="20"/>
          <w:szCs w:val="20"/>
        </w:rPr>
        <w:t>statistically</w:t>
      </w:r>
      <w:r w:rsidR="00C00C30" w:rsidRPr="003345F2">
        <w:rPr>
          <w:sz w:val="20"/>
          <w:szCs w:val="20"/>
        </w:rPr>
        <w:t xml:space="preserve"> </w:t>
      </w:r>
      <w:r w:rsidR="00C00C30" w:rsidRPr="003345F2">
        <w:rPr>
          <w:sz w:val="20"/>
          <w:szCs w:val="20"/>
        </w:rPr>
        <w:lastRenderedPageBreak/>
        <w:t>significant changes from quarter</w:t>
      </w:r>
      <w:r w:rsidR="000244BE" w:rsidRPr="003345F2">
        <w:rPr>
          <w:sz w:val="20"/>
          <w:szCs w:val="20"/>
        </w:rPr>
        <w:t xml:space="preserve"> </w:t>
      </w:r>
      <w:r w:rsidR="00C00C30" w:rsidRPr="003345F2">
        <w:rPr>
          <w:sz w:val="20"/>
          <w:szCs w:val="20"/>
        </w:rPr>
        <w:t>to</w:t>
      </w:r>
      <w:r w:rsidR="000244BE" w:rsidRPr="003345F2">
        <w:rPr>
          <w:sz w:val="20"/>
          <w:szCs w:val="20"/>
        </w:rPr>
        <w:t xml:space="preserve"> </w:t>
      </w:r>
      <w:r w:rsidR="000E66DB" w:rsidRPr="003345F2">
        <w:rPr>
          <w:sz w:val="20"/>
          <w:szCs w:val="20"/>
        </w:rPr>
        <w:t>quarter and</w:t>
      </w:r>
      <w:r w:rsidR="00C00C30" w:rsidRPr="003345F2">
        <w:rPr>
          <w:sz w:val="20"/>
          <w:szCs w:val="20"/>
        </w:rPr>
        <w:t xml:space="preserve"> also reduce</w:t>
      </w:r>
      <w:r w:rsidR="00ED58CF">
        <w:rPr>
          <w:sz w:val="20"/>
          <w:szCs w:val="20"/>
        </w:rPr>
        <w:t>s</w:t>
      </w:r>
      <w:r w:rsidR="00C00C30" w:rsidRPr="003345F2">
        <w:rPr>
          <w:sz w:val="20"/>
          <w:szCs w:val="20"/>
        </w:rPr>
        <w:t xml:space="preserve"> the </w:t>
      </w:r>
      <w:r w:rsidRPr="003345F2">
        <w:rPr>
          <w:sz w:val="20"/>
          <w:szCs w:val="20"/>
        </w:rPr>
        <w:t>volatility</w:t>
      </w:r>
      <w:r w:rsidR="00C00C30" w:rsidRPr="003345F2">
        <w:rPr>
          <w:sz w:val="20"/>
          <w:szCs w:val="20"/>
        </w:rPr>
        <w:t xml:space="preserve"> </w:t>
      </w:r>
      <w:r w:rsidRPr="003345F2">
        <w:rPr>
          <w:sz w:val="20"/>
          <w:szCs w:val="20"/>
        </w:rPr>
        <w:t>and quarter</w:t>
      </w:r>
      <w:r w:rsidR="0002054B" w:rsidRPr="003345F2">
        <w:rPr>
          <w:sz w:val="20"/>
          <w:szCs w:val="20"/>
        </w:rPr>
        <w:t xml:space="preserve">-to-quarter fluctuations </w:t>
      </w:r>
      <w:r w:rsidR="00C00C30" w:rsidRPr="003345F2">
        <w:rPr>
          <w:sz w:val="20"/>
          <w:szCs w:val="20"/>
        </w:rPr>
        <w:t>in the time series.</w:t>
      </w:r>
    </w:p>
    <w:p w14:paraId="32CFF03B" w14:textId="5396C890" w:rsidR="00E872A8" w:rsidRPr="003345F2" w:rsidRDefault="001C243A" w:rsidP="00415321">
      <w:pPr>
        <w:spacing w:before="120" w:after="120" w:line="360" w:lineRule="auto"/>
        <w:ind w:left="1094" w:right="907"/>
        <w:jc w:val="both"/>
        <w:rPr>
          <w:sz w:val="20"/>
          <w:szCs w:val="20"/>
        </w:rPr>
      </w:pPr>
      <w:r w:rsidRPr="003345F2">
        <w:rPr>
          <w:sz w:val="20"/>
          <w:szCs w:val="20"/>
        </w:rPr>
        <w:t>To implement sample rotation,</w:t>
      </w:r>
      <w:r w:rsidR="00B513CA" w:rsidRPr="003345F2">
        <w:rPr>
          <w:sz w:val="20"/>
          <w:szCs w:val="20"/>
        </w:rPr>
        <w:t xml:space="preserve"> </w:t>
      </w:r>
      <w:r w:rsidR="0002054B" w:rsidRPr="003345F2">
        <w:rPr>
          <w:sz w:val="20"/>
          <w:szCs w:val="20"/>
        </w:rPr>
        <w:t>sampled</w:t>
      </w:r>
      <w:r w:rsidR="00B513CA" w:rsidRPr="003345F2">
        <w:rPr>
          <w:sz w:val="20"/>
          <w:szCs w:val="20"/>
        </w:rPr>
        <w:t xml:space="preserve"> </w:t>
      </w:r>
      <w:r w:rsidR="002276E0">
        <w:rPr>
          <w:sz w:val="20"/>
          <w:szCs w:val="20"/>
        </w:rPr>
        <w:t>PSUs</w:t>
      </w:r>
      <w:r w:rsidR="00B513CA" w:rsidRPr="003345F2">
        <w:rPr>
          <w:sz w:val="20"/>
          <w:szCs w:val="20"/>
        </w:rPr>
        <w:t xml:space="preserve"> within </w:t>
      </w:r>
      <w:r w:rsidR="0002054B" w:rsidRPr="003345F2">
        <w:rPr>
          <w:sz w:val="20"/>
          <w:szCs w:val="20"/>
        </w:rPr>
        <w:t>strata</w:t>
      </w:r>
      <w:r w:rsidR="00B513CA" w:rsidRPr="003345F2">
        <w:rPr>
          <w:sz w:val="20"/>
          <w:szCs w:val="20"/>
        </w:rPr>
        <w:t xml:space="preserve"> were assigned a rotation number </w:t>
      </w:r>
      <w:r w:rsidR="00DD322A" w:rsidRPr="003345F2">
        <w:rPr>
          <w:sz w:val="20"/>
          <w:szCs w:val="20"/>
        </w:rPr>
        <w:t>of 1,2,3 or 4</w:t>
      </w:r>
      <w:r w:rsidR="007C56EC">
        <w:rPr>
          <w:sz w:val="20"/>
          <w:szCs w:val="20"/>
        </w:rPr>
        <w:t xml:space="preserve"> in a balanced way</w:t>
      </w:r>
      <w:r w:rsidR="000244BE" w:rsidRPr="003345F2">
        <w:rPr>
          <w:sz w:val="20"/>
          <w:szCs w:val="20"/>
        </w:rPr>
        <w:t>,</w:t>
      </w:r>
      <w:r w:rsidR="0002054B" w:rsidRPr="003345F2">
        <w:rPr>
          <w:sz w:val="20"/>
          <w:szCs w:val="20"/>
        </w:rPr>
        <w:t xml:space="preserve"> </w:t>
      </w:r>
      <w:r w:rsidR="00E872A8" w:rsidRPr="003345F2">
        <w:rPr>
          <w:sz w:val="20"/>
          <w:szCs w:val="20"/>
        </w:rPr>
        <w:t>which determine the sample rotation</w:t>
      </w:r>
      <w:r w:rsidR="0002054B" w:rsidRPr="003345F2">
        <w:rPr>
          <w:sz w:val="20"/>
          <w:szCs w:val="20"/>
        </w:rPr>
        <w:t>.</w:t>
      </w:r>
      <w:r w:rsidR="007C56EC">
        <w:rPr>
          <w:sz w:val="20"/>
          <w:szCs w:val="20"/>
        </w:rPr>
        <w:t xml:space="preserve"> The number of PSUs sampled from a stratum is always a multiple of 4, and each rotation group is assigned the same number of times in a stratum such the sample yield is as equal as possible among the 4 rotation groups. </w:t>
      </w:r>
    </w:p>
    <w:p w14:paraId="4CABC7DA" w14:textId="23C4214A" w:rsidR="004760BE" w:rsidRDefault="00E872A8" w:rsidP="00ED58CF">
      <w:pPr>
        <w:spacing w:before="120" w:after="120" w:line="360" w:lineRule="auto"/>
        <w:ind w:left="1094" w:right="907"/>
        <w:jc w:val="both"/>
        <w:rPr>
          <w:sz w:val="20"/>
          <w:szCs w:val="20"/>
        </w:rPr>
      </w:pPr>
      <w:r w:rsidRPr="003345F2">
        <w:rPr>
          <w:sz w:val="20"/>
          <w:szCs w:val="20"/>
        </w:rPr>
        <w:t xml:space="preserve">Once the </w:t>
      </w:r>
      <w:r w:rsidR="0002054B" w:rsidRPr="003345F2">
        <w:rPr>
          <w:sz w:val="20"/>
          <w:szCs w:val="20"/>
        </w:rPr>
        <w:t>sample</w:t>
      </w:r>
      <w:r w:rsidR="006A771F" w:rsidRPr="003345F2">
        <w:rPr>
          <w:sz w:val="20"/>
          <w:szCs w:val="20"/>
        </w:rPr>
        <w:t xml:space="preserve"> design is fully </w:t>
      </w:r>
      <w:r w:rsidR="0002054B" w:rsidRPr="003345F2">
        <w:rPr>
          <w:sz w:val="20"/>
          <w:szCs w:val="20"/>
        </w:rPr>
        <w:t>“</w:t>
      </w:r>
      <w:r w:rsidR="006A771F" w:rsidRPr="003345F2">
        <w:rPr>
          <w:sz w:val="20"/>
          <w:szCs w:val="20"/>
        </w:rPr>
        <w:t>phased-in</w:t>
      </w:r>
      <w:r w:rsidR="0002054B" w:rsidRPr="003345F2">
        <w:rPr>
          <w:sz w:val="20"/>
          <w:szCs w:val="20"/>
        </w:rPr>
        <w:t>” in Q1 of any year</w:t>
      </w:r>
      <w:r w:rsidR="000244BE" w:rsidRPr="003345F2">
        <w:rPr>
          <w:sz w:val="20"/>
          <w:szCs w:val="20"/>
        </w:rPr>
        <w:t>,</w:t>
      </w:r>
      <w:r w:rsidR="00F71533" w:rsidRPr="003345F2">
        <w:rPr>
          <w:sz w:val="20"/>
          <w:szCs w:val="20"/>
        </w:rPr>
        <w:t xml:space="preserve"> dwellings f</w:t>
      </w:r>
      <w:r w:rsidR="008A2A76" w:rsidRPr="003345F2">
        <w:rPr>
          <w:sz w:val="20"/>
          <w:szCs w:val="20"/>
        </w:rPr>
        <w:t>ro</w:t>
      </w:r>
      <w:r w:rsidR="00F71533" w:rsidRPr="003345F2">
        <w:rPr>
          <w:sz w:val="20"/>
          <w:szCs w:val="20"/>
        </w:rPr>
        <w:t xml:space="preserve">m the previous quarter with </w:t>
      </w:r>
      <w:r w:rsidR="008A2A76" w:rsidRPr="003345F2">
        <w:rPr>
          <w:sz w:val="20"/>
          <w:szCs w:val="20"/>
        </w:rPr>
        <w:t>r</w:t>
      </w:r>
      <w:r w:rsidR="00F71533" w:rsidRPr="003345F2">
        <w:rPr>
          <w:sz w:val="20"/>
          <w:szCs w:val="20"/>
        </w:rPr>
        <w:t xml:space="preserve">otation number 1 will be </w:t>
      </w:r>
      <w:r w:rsidR="000E66DB" w:rsidRPr="003345F2">
        <w:rPr>
          <w:sz w:val="20"/>
          <w:szCs w:val="20"/>
        </w:rPr>
        <w:t>dropped and</w:t>
      </w:r>
      <w:r w:rsidR="00F71533" w:rsidRPr="003345F2">
        <w:rPr>
          <w:sz w:val="20"/>
          <w:szCs w:val="20"/>
        </w:rPr>
        <w:t xml:space="preserve"> replaced by a new sample of </w:t>
      </w:r>
      <w:r w:rsidR="008A2A76" w:rsidRPr="003345F2">
        <w:rPr>
          <w:sz w:val="20"/>
          <w:szCs w:val="20"/>
        </w:rPr>
        <w:t>dwellings</w:t>
      </w:r>
      <w:r w:rsidR="00F71533" w:rsidRPr="003345F2">
        <w:rPr>
          <w:sz w:val="20"/>
          <w:szCs w:val="20"/>
        </w:rPr>
        <w:t xml:space="preserve"> with rotation </w:t>
      </w:r>
      <w:r w:rsidR="008A2A76" w:rsidRPr="003345F2">
        <w:rPr>
          <w:sz w:val="20"/>
          <w:szCs w:val="20"/>
        </w:rPr>
        <w:t xml:space="preserve">number </w:t>
      </w:r>
      <w:r w:rsidR="00F71533" w:rsidRPr="003345F2">
        <w:rPr>
          <w:sz w:val="20"/>
          <w:szCs w:val="20"/>
        </w:rPr>
        <w:t xml:space="preserve">1.  </w:t>
      </w:r>
      <w:r w:rsidR="008A2A76" w:rsidRPr="003345F2">
        <w:rPr>
          <w:sz w:val="20"/>
          <w:szCs w:val="20"/>
        </w:rPr>
        <w:t>Similarly</w:t>
      </w:r>
      <w:r w:rsidR="00F71533" w:rsidRPr="003345F2">
        <w:rPr>
          <w:sz w:val="20"/>
          <w:szCs w:val="20"/>
        </w:rPr>
        <w:t>, in Q2</w:t>
      </w:r>
      <w:r w:rsidR="008A2A76" w:rsidRPr="003345F2">
        <w:rPr>
          <w:sz w:val="20"/>
          <w:szCs w:val="20"/>
        </w:rPr>
        <w:t xml:space="preserve"> of every year,</w:t>
      </w:r>
      <w:r w:rsidR="00C346C9" w:rsidRPr="003345F2">
        <w:rPr>
          <w:sz w:val="20"/>
          <w:szCs w:val="20"/>
        </w:rPr>
        <w:t xml:space="preserve"> a fresh </w:t>
      </w:r>
      <w:r w:rsidR="008A2A76" w:rsidRPr="003345F2">
        <w:rPr>
          <w:sz w:val="20"/>
          <w:szCs w:val="20"/>
        </w:rPr>
        <w:t>sample</w:t>
      </w:r>
      <w:r w:rsidR="00C346C9" w:rsidRPr="003345F2">
        <w:rPr>
          <w:sz w:val="20"/>
          <w:szCs w:val="20"/>
        </w:rPr>
        <w:t xml:space="preserve"> of </w:t>
      </w:r>
      <w:r w:rsidR="008A2A76" w:rsidRPr="003345F2">
        <w:rPr>
          <w:sz w:val="20"/>
          <w:szCs w:val="20"/>
        </w:rPr>
        <w:t>dwelling</w:t>
      </w:r>
      <w:r w:rsidR="00C346C9" w:rsidRPr="003345F2">
        <w:rPr>
          <w:sz w:val="20"/>
          <w:szCs w:val="20"/>
        </w:rPr>
        <w:t xml:space="preserve"> with rotation number 2 will be introduced</w:t>
      </w:r>
      <w:r w:rsidR="008A2A76" w:rsidRPr="003345F2">
        <w:rPr>
          <w:sz w:val="20"/>
          <w:szCs w:val="20"/>
        </w:rPr>
        <w:t xml:space="preserve"> </w:t>
      </w:r>
      <w:r w:rsidR="00C346C9" w:rsidRPr="003345F2">
        <w:rPr>
          <w:sz w:val="20"/>
          <w:szCs w:val="20"/>
        </w:rPr>
        <w:t>(repla</w:t>
      </w:r>
      <w:r w:rsidR="008A2A76" w:rsidRPr="003345F2">
        <w:rPr>
          <w:sz w:val="20"/>
          <w:szCs w:val="20"/>
        </w:rPr>
        <w:t>c</w:t>
      </w:r>
      <w:r w:rsidR="00C346C9" w:rsidRPr="003345F2">
        <w:rPr>
          <w:sz w:val="20"/>
          <w:szCs w:val="20"/>
        </w:rPr>
        <w:t xml:space="preserve">ing the </w:t>
      </w:r>
      <w:r w:rsidR="00D83B2F" w:rsidRPr="003345F2">
        <w:rPr>
          <w:sz w:val="20"/>
          <w:szCs w:val="20"/>
        </w:rPr>
        <w:t xml:space="preserve">rotation number 2 </w:t>
      </w:r>
      <w:r w:rsidR="008A2A76" w:rsidRPr="003345F2">
        <w:rPr>
          <w:sz w:val="20"/>
          <w:szCs w:val="20"/>
        </w:rPr>
        <w:t>dwellings</w:t>
      </w:r>
      <w:r w:rsidR="00D83B2F" w:rsidRPr="003345F2">
        <w:rPr>
          <w:sz w:val="20"/>
          <w:szCs w:val="20"/>
        </w:rPr>
        <w:t xml:space="preserve"> f</w:t>
      </w:r>
      <w:r w:rsidR="008A2A76" w:rsidRPr="003345F2">
        <w:rPr>
          <w:sz w:val="20"/>
          <w:szCs w:val="20"/>
        </w:rPr>
        <w:t>ro</w:t>
      </w:r>
      <w:r w:rsidR="00D83B2F" w:rsidRPr="003345F2">
        <w:rPr>
          <w:sz w:val="20"/>
          <w:szCs w:val="20"/>
        </w:rPr>
        <w:t>m the previous quarter</w:t>
      </w:r>
      <w:r w:rsidR="008A2A76" w:rsidRPr="003345F2">
        <w:rPr>
          <w:sz w:val="20"/>
          <w:szCs w:val="20"/>
        </w:rPr>
        <w:t xml:space="preserve"> which “rotate out”</w:t>
      </w:r>
      <w:r w:rsidR="000244BE" w:rsidRPr="003345F2">
        <w:rPr>
          <w:sz w:val="20"/>
          <w:szCs w:val="20"/>
        </w:rPr>
        <w:t xml:space="preserve"> </w:t>
      </w:r>
      <w:r w:rsidR="008A2A76" w:rsidRPr="003345F2">
        <w:rPr>
          <w:sz w:val="20"/>
          <w:szCs w:val="20"/>
        </w:rPr>
        <w:t>of the sample</w:t>
      </w:r>
      <w:r w:rsidR="00025AB1" w:rsidRPr="003345F2">
        <w:rPr>
          <w:sz w:val="20"/>
          <w:szCs w:val="20"/>
        </w:rPr>
        <w:t>.)</w:t>
      </w:r>
      <w:r w:rsidR="00743B38">
        <w:rPr>
          <w:sz w:val="20"/>
          <w:szCs w:val="20"/>
        </w:rPr>
        <w:t xml:space="preserve">. </w:t>
      </w:r>
      <w:r w:rsidR="00D46D1F">
        <w:rPr>
          <w:sz w:val="20"/>
          <w:szCs w:val="20"/>
        </w:rPr>
        <w:t>Similarly</w:t>
      </w:r>
      <w:r w:rsidR="00743B38">
        <w:rPr>
          <w:sz w:val="20"/>
          <w:szCs w:val="20"/>
        </w:rPr>
        <w:t>, rotation will take place in Q3 for rotation group 3 and in Q4 for rotation group 4.</w:t>
      </w:r>
    </w:p>
    <w:p w14:paraId="3BEE94F7" w14:textId="77777777" w:rsidR="003A28CE" w:rsidRPr="003345F2" w:rsidRDefault="003A28CE" w:rsidP="00ED58CF">
      <w:pPr>
        <w:spacing w:before="120" w:after="120" w:line="360" w:lineRule="auto"/>
        <w:ind w:left="1094" w:right="907"/>
        <w:jc w:val="both"/>
        <w:rPr>
          <w:sz w:val="20"/>
          <w:szCs w:val="20"/>
        </w:rPr>
      </w:pPr>
    </w:p>
    <w:p w14:paraId="03F82B84" w14:textId="086025BC" w:rsidR="004B3A25" w:rsidRPr="00BE174E" w:rsidRDefault="004B3A25" w:rsidP="00BE174E">
      <w:pPr>
        <w:pStyle w:val="Heading3"/>
        <w:numPr>
          <w:ilvl w:val="2"/>
          <w:numId w:val="39"/>
        </w:numPr>
        <w:rPr>
          <w:color w:val="00AFEF"/>
        </w:rPr>
      </w:pPr>
      <w:bookmarkStart w:id="69" w:name="_Toc120701741"/>
      <w:r w:rsidRPr="00BE174E">
        <w:rPr>
          <w:color w:val="00AFEF"/>
        </w:rPr>
        <w:t>Phase</w:t>
      </w:r>
      <w:r w:rsidR="000244BE" w:rsidRPr="00BE174E">
        <w:rPr>
          <w:color w:val="00AFEF"/>
        </w:rPr>
        <w:t>-</w:t>
      </w:r>
      <w:r w:rsidRPr="00BE174E">
        <w:rPr>
          <w:color w:val="00AFEF"/>
        </w:rPr>
        <w:t>in of Sample rotation</w:t>
      </w:r>
      <w:bookmarkEnd w:id="69"/>
    </w:p>
    <w:p w14:paraId="46AF6775" w14:textId="3C11B914" w:rsidR="00DB104F" w:rsidRDefault="007C56EC" w:rsidP="007C56EC">
      <w:pPr>
        <w:spacing w:before="120" w:after="120" w:line="360" w:lineRule="auto"/>
        <w:ind w:left="1094" w:right="907"/>
        <w:jc w:val="both"/>
        <w:rPr>
          <w:sz w:val="20"/>
          <w:szCs w:val="20"/>
        </w:rPr>
      </w:pPr>
      <w:r>
        <w:rPr>
          <w:sz w:val="20"/>
          <w:szCs w:val="20"/>
        </w:rPr>
        <w:t xml:space="preserve">Q4 2022 </w:t>
      </w:r>
      <w:r w:rsidR="00D83B2F" w:rsidRPr="003345F2">
        <w:rPr>
          <w:sz w:val="20"/>
          <w:szCs w:val="20"/>
        </w:rPr>
        <w:t>represent</w:t>
      </w:r>
      <w:r w:rsidR="00D022E3">
        <w:rPr>
          <w:sz w:val="20"/>
          <w:szCs w:val="20"/>
        </w:rPr>
        <w:t>ed</w:t>
      </w:r>
      <w:r w:rsidR="00D83B2F" w:rsidRPr="003345F2">
        <w:rPr>
          <w:sz w:val="20"/>
          <w:szCs w:val="20"/>
        </w:rPr>
        <w:t xml:space="preserve"> the first quarter for the new sample design – and the start of a </w:t>
      </w:r>
      <w:r w:rsidR="00025AB1" w:rsidRPr="003345F2">
        <w:rPr>
          <w:sz w:val="20"/>
          <w:szCs w:val="20"/>
        </w:rPr>
        <w:t>phase</w:t>
      </w:r>
      <w:r w:rsidR="00C07DA5" w:rsidRPr="003345F2">
        <w:rPr>
          <w:sz w:val="20"/>
          <w:szCs w:val="20"/>
        </w:rPr>
        <w:t>-</w:t>
      </w:r>
      <w:r w:rsidR="00D83B2F" w:rsidRPr="003345F2">
        <w:rPr>
          <w:sz w:val="20"/>
          <w:szCs w:val="20"/>
        </w:rPr>
        <w:t xml:space="preserve">in </w:t>
      </w:r>
      <w:r w:rsidR="00C07DA5" w:rsidRPr="003345F2">
        <w:rPr>
          <w:sz w:val="20"/>
          <w:szCs w:val="20"/>
        </w:rPr>
        <w:t>of</w:t>
      </w:r>
      <w:r w:rsidR="00D83B2F" w:rsidRPr="003345F2">
        <w:rPr>
          <w:sz w:val="20"/>
          <w:szCs w:val="20"/>
        </w:rPr>
        <w:t xml:space="preserve"> the rotation design.  In </w:t>
      </w:r>
      <w:r>
        <w:rPr>
          <w:sz w:val="20"/>
          <w:szCs w:val="20"/>
        </w:rPr>
        <w:t xml:space="preserve">Q4 2022, </w:t>
      </w:r>
      <w:r w:rsidR="003168DF" w:rsidRPr="003345F2">
        <w:rPr>
          <w:sz w:val="20"/>
          <w:szCs w:val="20"/>
        </w:rPr>
        <w:t xml:space="preserve">a fresh sample of </w:t>
      </w:r>
      <w:r w:rsidR="00C07DA5" w:rsidRPr="003345F2">
        <w:rPr>
          <w:sz w:val="20"/>
          <w:szCs w:val="20"/>
        </w:rPr>
        <w:t>dwelling</w:t>
      </w:r>
      <w:r w:rsidR="00027860" w:rsidRPr="003345F2">
        <w:rPr>
          <w:sz w:val="20"/>
          <w:szCs w:val="20"/>
        </w:rPr>
        <w:t>s</w:t>
      </w:r>
      <w:r w:rsidR="003168DF" w:rsidRPr="003345F2">
        <w:rPr>
          <w:sz w:val="20"/>
          <w:szCs w:val="20"/>
        </w:rPr>
        <w:t xml:space="preserve"> </w:t>
      </w:r>
      <w:r w:rsidR="00C07DA5" w:rsidRPr="003345F2">
        <w:rPr>
          <w:sz w:val="20"/>
          <w:szCs w:val="20"/>
        </w:rPr>
        <w:t>wa</w:t>
      </w:r>
      <w:r w:rsidR="003168DF" w:rsidRPr="003345F2">
        <w:rPr>
          <w:sz w:val="20"/>
          <w:szCs w:val="20"/>
        </w:rPr>
        <w:t xml:space="preserve">s introduced for </w:t>
      </w:r>
      <w:r w:rsidR="00C07DA5" w:rsidRPr="003345F2">
        <w:rPr>
          <w:sz w:val="20"/>
          <w:szCs w:val="20"/>
        </w:rPr>
        <w:t xml:space="preserve">all </w:t>
      </w:r>
      <w:r w:rsidR="003168DF" w:rsidRPr="003345F2">
        <w:rPr>
          <w:sz w:val="20"/>
          <w:szCs w:val="20"/>
        </w:rPr>
        <w:t>rotation groups</w:t>
      </w:r>
      <w:r w:rsidR="00651E00">
        <w:rPr>
          <w:sz w:val="20"/>
          <w:szCs w:val="20"/>
        </w:rPr>
        <w:t>:</w:t>
      </w:r>
      <w:r w:rsidR="003168DF" w:rsidRPr="003345F2">
        <w:rPr>
          <w:sz w:val="20"/>
          <w:szCs w:val="20"/>
        </w:rPr>
        <w:t xml:space="preserve"> 1,2,3 and 4.  In Q1</w:t>
      </w:r>
      <w:r w:rsidR="00027860" w:rsidRPr="003345F2">
        <w:rPr>
          <w:sz w:val="20"/>
          <w:szCs w:val="20"/>
        </w:rPr>
        <w:t xml:space="preserve"> </w:t>
      </w:r>
      <w:r w:rsidR="00C07DA5" w:rsidRPr="003345F2">
        <w:rPr>
          <w:sz w:val="20"/>
          <w:szCs w:val="20"/>
        </w:rPr>
        <w:t>202</w:t>
      </w:r>
      <w:r>
        <w:rPr>
          <w:sz w:val="20"/>
          <w:szCs w:val="20"/>
        </w:rPr>
        <w:t>3</w:t>
      </w:r>
      <w:r w:rsidR="003168DF" w:rsidRPr="003345F2">
        <w:rPr>
          <w:sz w:val="20"/>
          <w:szCs w:val="20"/>
        </w:rPr>
        <w:t xml:space="preserve">, </w:t>
      </w:r>
      <w:r w:rsidR="00C07DA5" w:rsidRPr="003345F2">
        <w:rPr>
          <w:sz w:val="20"/>
          <w:szCs w:val="20"/>
        </w:rPr>
        <w:t>dwellings</w:t>
      </w:r>
      <w:r w:rsidR="003168DF" w:rsidRPr="003345F2">
        <w:rPr>
          <w:sz w:val="20"/>
          <w:szCs w:val="20"/>
        </w:rPr>
        <w:t xml:space="preserve"> f</w:t>
      </w:r>
      <w:r w:rsidR="00C07DA5" w:rsidRPr="003345F2">
        <w:rPr>
          <w:sz w:val="20"/>
          <w:szCs w:val="20"/>
        </w:rPr>
        <w:t>ro</w:t>
      </w:r>
      <w:r w:rsidR="003168DF" w:rsidRPr="003345F2">
        <w:rPr>
          <w:sz w:val="20"/>
          <w:szCs w:val="20"/>
        </w:rPr>
        <w:t xml:space="preserve">m </w:t>
      </w:r>
      <w:r w:rsidR="0034654F">
        <w:rPr>
          <w:sz w:val="20"/>
          <w:szCs w:val="20"/>
        </w:rPr>
        <w:t xml:space="preserve">the </w:t>
      </w:r>
      <w:r w:rsidR="00C07DA5" w:rsidRPr="003345F2">
        <w:rPr>
          <w:sz w:val="20"/>
          <w:szCs w:val="20"/>
        </w:rPr>
        <w:t xml:space="preserve">Q4 sample in </w:t>
      </w:r>
      <w:r w:rsidR="003168DF" w:rsidRPr="003345F2">
        <w:rPr>
          <w:sz w:val="20"/>
          <w:szCs w:val="20"/>
        </w:rPr>
        <w:t>rotation</w:t>
      </w:r>
      <w:r w:rsidR="0034654F">
        <w:rPr>
          <w:sz w:val="20"/>
          <w:szCs w:val="20"/>
        </w:rPr>
        <w:t xml:space="preserve"> group</w:t>
      </w:r>
      <w:r w:rsidR="003168DF" w:rsidRPr="003345F2">
        <w:rPr>
          <w:sz w:val="20"/>
          <w:szCs w:val="20"/>
        </w:rPr>
        <w:t xml:space="preserve"> </w:t>
      </w:r>
      <w:r w:rsidR="00C175DC">
        <w:rPr>
          <w:sz w:val="20"/>
          <w:szCs w:val="20"/>
        </w:rPr>
        <w:t>1</w:t>
      </w:r>
      <w:r w:rsidR="007014D5" w:rsidRPr="003345F2">
        <w:rPr>
          <w:sz w:val="20"/>
          <w:szCs w:val="20"/>
        </w:rPr>
        <w:t xml:space="preserve"> </w:t>
      </w:r>
      <w:r w:rsidR="00C175DC">
        <w:rPr>
          <w:sz w:val="20"/>
          <w:szCs w:val="20"/>
        </w:rPr>
        <w:t>w</w:t>
      </w:r>
      <w:r>
        <w:rPr>
          <w:sz w:val="20"/>
          <w:szCs w:val="20"/>
        </w:rPr>
        <w:t xml:space="preserve">ill be dropped and </w:t>
      </w:r>
      <w:r w:rsidR="00C07DA5" w:rsidRPr="003345F2">
        <w:rPr>
          <w:sz w:val="20"/>
          <w:szCs w:val="20"/>
        </w:rPr>
        <w:t>replaced</w:t>
      </w:r>
      <w:r w:rsidR="007014D5" w:rsidRPr="003345F2">
        <w:rPr>
          <w:sz w:val="20"/>
          <w:szCs w:val="20"/>
        </w:rPr>
        <w:t xml:space="preserve"> by a fresh sample of dwellings </w:t>
      </w:r>
      <w:r w:rsidR="0034654F">
        <w:rPr>
          <w:sz w:val="20"/>
          <w:szCs w:val="20"/>
        </w:rPr>
        <w:t>for Q</w:t>
      </w:r>
      <w:r w:rsidR="00C175DC">
        <w:rPr>
          <w:sz w:val="20"/>
          <w:szCs w:val="20"/>
        </w:rPr>
        <w:t>1</w:t>
      </w:r>
      <w:r>
        <w:rPr>
          <w:sz w:val="20"/>
          <w:szCs w:val="20"/>
        </w:rPr>
        <w:t xml:space="preserve"> 2023</w:t>
      </w:r>
      <w:r w:rsidR="006758F1" w:rsidRPr="003345F2">
        <w:rPr>
          <w:sz w:val="20"/>
          <w:szCs w:val="20"/>
        </w:rPr>
        <w:t xml:space="preserve">. </w:t>
      </w:r>
      <w:r w:rsidR="00C07DA5" w:rsidRPr="003345F2">
        <w:rPr>
          <w:sz w:val="20"/>
          <w:szCs w:val="20"/>
        </w:rPr>
        <w:t xml:space="preserve">The </w:t>
      </w:r>
      <w:r w:rsidR="006758F1" w:rsidRPr="003345F2">
        <w:rPr>
          <w:sz w:val="20"/>
          <w:szCs w:val="20"/>
        </w:rPr>
        <w:t>sample</w:t>
      </w:r>
      <w:r w:rsidR="00C07DA5" w:rsidRPr="003345F2">
        <w:rPr>
          <w:sz w:val="20"/>
          <w:szCs w:val="20"/>
        </w:rPr>
        <w:t>d</w:t>
      </w:r>
      <w:r w:rsidR="006758F1" w:rsidRPr="003345F2">
        <w:rPr>
          <w:sz w:val="20"/>
          <w:szCs w:val="20"/>
        </w:rPr>
        <w:t xml:space="preserve"> </w:t>
      </w:r>
      <w:r w:rsidR="00C07DA5" w:rsidRPr="003345F2">
        <w:rPr>
          <w:sz w:val="20"/>
          <w:szCs w:val="20"/>
        </w:rPr>
        <w:t xml:space="preserve">dwellings </w:t>
      </w:r>
      <w:r w:rsidR="0034654F">
        <w:rPr>
          <w:sz w:val="20"/>
          <w:szCs w:val="20"/>
        </w:rPr>
        <w:t xml:space="preserve">for the </w:t>
      </w:r>
      <w:r w:rsidR="006758F1" w:rsidRPr="003345F2">
        <w:rPr>
          <w:sz w:val="20"/>
          <w:szCs w:val="20"/>
        </w:rPr>
        <w:t xml:space="preserve">other </w:t>
      </w:r>
      <w:r w:rsidR="00C07DA5" w:rsidRPr="003345F2">
        <w:rPr>
          <w:sz w:val="20"/>
          <w:szCs w:val="20"/>
        </w:rPr>
        <w:t>rotation</w:t>
      </w:r>
      <w:r w:rsidR="0034654F">
        <w:rPr>
          <w:sz w:val="20"/>
          <w:szCs w:val="20"/>
        </w:rPr>
        <w:t xml:space="preserve"> group</w:t>
      </w:r>
      <w:r w:rsidR="00C07DA5" w:rsidRPr="003345F2">
        <w:rPr>
          <w:sz w:val="20"/>
          <w:szCs w:val="20"/>
        </w:rPr>
        <w:t>s</w:t>
      </w:r>
      <w:r w:rsidR="006758F1" w:rsidRPr="003345F2">
        <w:rPr>
          <w:sz w:val="20"/>
          <w:szCs w:val="20"/>
        </w:rPr>
        <w:t xml:space="preserve"> </w:t>
      </w:r>
      <w:r>
        <w:rPr>
          <w:sz w:val="20"/>
          <w:szCs w:val="20"/>
        </w:rPr>
        <w:t>will remain the same.  Thus, there will be a 75 percent sample overlap between the Q4 2022 and Q1 2023 quarterly samples.</w:t>
      </w:r>
    </w:p>
    <w:p w14:paraId="307DA429" w14:textId="34B98517" w:rsidR="004A26D6" w:rsidRDefault="00951275" w:rsidP="00ED58CF">
      <w:pPr>
        <w:spacing w:before="120" w:after="120" w:line="360" w:lineRule="auto"/>
        <w:ind w:left="1094" w:right="907"/>
        <w:jc w:val="both"/>
        <w:rPr>
          <w:sz w:val="20"/>
          <w:szCs w:val="20"/>
        </w:rPr>
      </w:pPr>
      <w:r w:rsidRPr="003345F2">
        <w:rPr>
          <w:sz w:val="20"/>
          <w:szCs w:val="20"/>
        </w:rPr>
        <w:t xml:space="preserve">This </w:t>
      </w:r>
      <w:r w:rsidR="006973F7" w:rsidRPr="003345F2">
        <w:rPr>
          <w:sz w:val="20"/>
          <w:szCs w:val="20"/>
        </w:rPr>
        <w:t>pattern</w:t>
      </w:r>
      <w:r w:rsidR="00936218" w:rsidRPr="003345F2">
        <w:rPr>
          <w:sz w:val="20"/>
          <w:szCs w:val="20"/>
        </w:rPr>
        <w:t xml:space="preserve"> will continue each quarter</w:t>
      </w:r>
      <w:r w:rsidR="003D1966" w:rsidRPr="003345F2">
        <w:rPr>
          <w:sz w:val="20"/>
          <w:szCs w:val="20"/>
        </w:rPr>
        <w:t xml:space="preserve"> in </w:t>
      </w:r>
      <w:r w:rsidR="007C56EC">
        <w:rPr>
          <w:sz w:val="20"/>
          <w:szCs w:val="20"/>
        </w:rPr>
        <w:t xml:space="preserve">2023, </w:t>
      </w:r>
      <w:r w:rsidR="006973F7" w:rsidRPr="003345F2">
        <w:rPr>
          <w:sz w:val="20"/>
          <w:szCs w:val="20"/>
        </w:rPr>
        <w:t>, with the sample f</w:t>
      </w:r>
      <w:r w:rsidR="003D1966" w:rsidRPr="003345F2">
        <w:rPr>
          <w:sz w:val="20"/>
          <w:szCs w:val="20"/>
        </w:rPr>
        <w:t>ro</w:t>
      </w:r>
      <w:r w:rsidR="006973F7" w:rsidRPr="003345F2">
        <w:rPr>
          <w:sz w:val="20"/>
          <w:szCs w:val="20"/>
        </w:rPr>
        <w:t>m one rotation group being replaced</w:t>
      </w:r>
      <w:r w:rsidR="00743B38">
        <w:rPr>
          <w:sz w:val="20"/>
          <w:szCs w:val="20"/>
        </w:rPr>
        <w:t xml:space="preserve"> each quarter</w:t>
      </w:r>
      <w:r w:rsidR="006973F7" w:rsidRPr="003345F2">
        <w:rPr>
          <w:sz w:val="20"/>
          <w:szCs w:val="20"/>
        </w:rPr>
        <w:t xml:space="preserve">. </w:t>
      </w:r>
      <w:r w:rsidRPr="003345F2">
        <w:rPr>
          <w:sz w:val="20"/>
          <w:szCs w:val="20"/>
        </w:rPr>
        <w:t xml:space="preserve"> The sample </w:t>
      </w:r>
      <w:r w:rsidR="002958C8">
        <w:rPr>
          <w:sz w:val="20"/>
          <w:szCs w:val="20"/>
        </w:rPr>
        <w:t xml:space="preserve">will become </w:t>
      </w:r>
      <w:r w:rsidRPr="003345F2">
        <w:rPr>
          <w:sz w:val="20"/>
          <w:szCs w:val="20"/>
        </w:rPr>
        <w:t xml:space="preserve">fully </w:t>
      </w:r>
      <w:r w:rsidR="00CE1CBB" w:rsidRPr="003345F2">
        <w:rPr>
          <w:sz w:val="20"/>
          <w:szCs w:val="20"/>
        </w:rPr>
        <w:t xml:space="preserve">“phased-in” </w:t>
      </w:r>
      <w:r w:rsidR="002B0B24">
        <w:rPr>
          <w:sz w:val="20"/>
          <w:szCs w:val="20"/>
        </w:rPr>
        <w:t xml:space="preserve">in </w:t>
      </w:r>
      <w:r w:rsidR="002958C8">
        <w:rPr>
          <w:sz w:val="20"/>
          <w:szCs w:val="20"/>
        </w:rPr>
        <w:t xml:space="preserve">Q3 2023 </w:t>
      </w:r>
      <w:r w:rsidR="00CE1CBB" w:rsidRPr="003345F2">
        <w:rPr>
          <w:sz w:val="20"/>
          <w:szCs w:val="20"/>
        </w:rPr>
        <w:t xml:space="preserve">when </w:t>
      </w:r>
      <w:r w:rsidR="001855A6" w:rsidRPr="003345F2">
        <w:rPr>
          <w:sz w:val="20"/>
          <w:szCs w:val="20"/>
        </w:rPr>
        <w:t>25%</w:t>
      </w:r>
      <w:r w:rsidR="00CE1CBB" w:rsidRPr="003345F2">
        <w:rPr>
          <w:sz w:val="20"/>
          <w:szCs w:val="20"/>
        </w:rPr>
        <w:t xml:space="preserve"> of the sample will be </w:t>
      </w:r>
      <w:r w:rsidR="002B6906" w:rsidRPr="003345F2">
        <w:rPr>
          <w:sz w:val="20"/>
          <w:szCs w:val="20"/>
        </w:rPr>
        <w:t xml:space="preserve">new dwellings, </w:t>
      </w:r>
      <w:r w:rsidR="001855A6" w:rsidRPr="003345F2">
        <w:rPr>
          <w:sz w:val="20"/>
          <w:szCs w:val="20"/>
        </w:rPr>
        <w:t>25%</w:t>
      </w:r>
      <w:r w:rsidR="002B6906" w:rsidRPr="003345F2">
        <w:rPr>
          <w:sz w:val="20"/>
          <w:szCs w:val="20"/>
        </w:rPr>
        <w:t xml:space="preserve"> will be in the sample for th</w:t>
      </w:r>
      <w:r w:rsidR="009D1AEA" w:rsidRPr="003345F2">
        <w:rPr>
          <w:sz w:val="20"/>
          <w:szCs w:val="20"/>
        </w:rPr>
        <w:t>e 2nd time</w:t>
      </w:r>
      <w:r w:rsidR="002B6906" w:rsidRPr="003345F2">
        <w:rPr>
          <w:sz w:val="20"/>
          <w:szCs w:val="20"/>
        </w:rPr>
        <w:t xml:space="preserve">, </w:t>
      </w:r>
      <w:r w:rsidR="001855A6" w:rsidRPr="003345F2">
        <w:rPr>
          <w:sz w:val="20"/>
          <w:szCs w:val="20"/>
        </w:rPr>
        <w:t>25%</w:t>
      </w:r>
      <w:r w:rsidR="002B6906" w:rsidRPr="003345F2">
        <w:rPr>
          <w:sz w:val="20"/>
          <w:szCs w:val="20"/>
        </w:rPr>
        <w:t xml:space="preserve"> </w:t>
      </w:r>
      <w:r w:rsidR="002958C8">
        <w:rPr>
          <w:sz w:val="20"/>
          <w:szCs w:val="20"/>
        </w:rPr>
        <w:t xml:space="preserve">will be </w:t>
      </w:r>
      <w:r w:rsidR="002B6906" w:rsidRPr="003345F2">
        <w:rPr>
          <w:sz w:val="20"/>
          <w:szCs w:val="20"/>
        </w:rPr>
        <w:t xml:space="preserve">in the sample for </w:t>
      </w:r>
      <w:r w:rsidR="009D1AEA" w:rsidRPr="003345F2">
        <w:rPr>
          <w:sz w:val="20"/>
          <w:szCs w:val="20"/>
        </w:rPr>
        <w:t>the 3</w:t>
      </w:r>
      <w:r w:rsidR="006973F7" w:rsidRPr="003345F2">
        <w:rPr>
          <w:sz w:val="20"/>
          <w:szCs w:val="20"/>
        </w:rPr>
        <w:t>rd</w:t>
      </w:r>
      <w:r w:rsidR="002B6906" w:rsidRPr="003345F2">
        <w:rPr>
          <w:sz w:val="20"/>
          <w:szCs w:val="20"/>
        </w:rPr>
        <w:t xml:space="preserve"> time</w:t>
      </w:r>
      <w:r w:rsidR="00475730" w:rsidRPr="003345F2">
        <w:rPr>
          <w:sz w:val="20"/>
          <w:szCs w:val="20"/>
        </w:rPr>
        <w:t xml:space="preserve">, and </w:t>
      </w:r>
      <w:r w:rsidR="001855A6" w:rsidRPr="003345F2">
        <w:rPr>
          <w:sz w:val="20"/>
          <w:szCs w:val="20"/>
        </w:rPr>
        <w:t xml:space="preserve">25% </w:t>
      </w:r>
      <w:r w:rsidR="002958C8">
        <w:rPr>
          <w:sz w:val="20"/>
          <w:szCs w:val="20"/>
        </w:rPr>
        <w:t xml:space="preserve">will be </w:t>
      </w:r>
      <w:r w:rsidR="006758F1" w:rsidRPr="003345F2">
        <w:rPr>
          <w:sz w:val="20"/>
          <w:szCs w:val="20"/>
        </w:rPr>
        <w:t xml:space="preserve">in the sample for the </w:t>
      </w:r>
      <w:r w:rsidR="006973F7" w:rsidRPr="003345F2">
        <w:rPr>
          <w:sz w:val="20"/>
          <w:szCs w:val="20"/>
        </w:rPr>
        <w:t xml:space="preserve">4th </w:t>
      </w:r>
      <w:r w:rsidR="006758F1" w:rsidRPr="003345F2">
        <w:rPr>
          <w:sz w:val="20"/>
          <w:szCs w:val="20"/>
        </w:rPr>
        <w:t>time</w:t>
      </w:r>
      <w:r w:rsidR="00743B38">
        <w:rPr>
          <w:sz w:val="20"/>
          <w:szCs w:val="20"/>
        </w:rPr>
        <w:t xml:space="preserve"> which will be the last interview for the households occupying these dwellings</w:t>
      </w:r>
      <w:r w:rsidR="006758F1" w:rsidRPr="003345F2">
        <w:rPr>
          <w:sz w:val="20"/>
          <w:szCs w:val="20"/>
        </w:rPr>
        <w:t>.</w:t>
      </w:r>
    </w:p>
    <w:p w14:paraId="4AC5CA63" w14:textId="77777777" w:rsidR="003A28CE" w:rsidRDefault="003A28CE" w:rsidP="00ED58CF">
      <w:pPr>
        <w:spacing w:before="120" w:after="120" w:line="360" w:lineRule="auto"/>
        <w:ind w:left="1094" w:right="907"/>
        <w:jc w:val="both"/>
        <w:rPr>
          <w:sz w:val="20"/>
          <w:szCs w:val="20"/>
        </w:rPr>
      </w:pPr>
    </w:p>
    <w:p w14:paraId="5F0F8F36" w14:textId="59E17E40" w:rsidR="004A26D6" w:rsidRPr="00BE174E" w:rsidRDefault="004A26D6" w:rsidP="00BE174E">
      <w:pPr>
        <w:pStyle w:val="Heading3"/>
        <w:numPr>
          <w:ilvl w:val="2"/>
          <w:numId w:val="39"/>
        </w:numPr>
        <w:rPr>
          <w:color w:val="00AFEF"/>
        </w:rPr>
      </w:pPr>
      <w:bookmarkStart w:id="70" w:name="_Toc129797572"/>
      <w:bookmarkStart w:id="71" w:name="_Ref130551733"/>
      <w:bookmarkStart w:id="72" w:name="_Ref130557298"/>
      <w:bookmarkStart w:id="73" w:name="_Toc131656954"/>
      <w:r w:rsidRPr="00BE174E">
        <w:rPr>
          <w:color w:val="00AFEF"/>
        </w:rPr>
        <w:t>Continuous Data Collection</w:t>
      </w:r>
      <w:bookmarkEnd w:id="70"/>
      <w:bookmarkEnd w:id="71"/>
      <w:bookmarkEnd w:id="72"/>
      <w:bookmarkEnd w:id="73"/>
    </w:p>
    <w:p w14:paraId="72F5EE0B" w14:textId="77777777" w:rsidR="004A26D6" w:rsidRPr="00BE174E" w:rsidRDefault="004A26D6" w:rsidP="00BE174E">
      <w:pPr>
        <w:pStyle w:val="Heading3"/>
        <w:numPr>
          <w:ilvl w:val="3"/>
          <w:numId w:val="39"/>
        </w:numPr>
        <w:rPr>
          <w:b w:val="0"/>
          <w:bCs w:val="0"/>
          <w:color w:val="00AFEF"/>
        </w:rPr>
      </w:pPr>
      <w:bookmarkStart w:id="74" w:name="_Toc131656955"/>
      <w:r w:rsidRPr="00BE174E">
        <w:rPr>
          <w:color w:val="00AFEF"/>
        </w:rPr>
        <w:t>Objectives of Continuous Data Collection</w:t>
      </w:r>
      <w:bookmarkEnd w:id="74"/>
    </w:p>
    <w:p w14:paraId="5FBA1D9F" w14:textId="4A9DADDA" w:rsidR="004A26D6" w:rsidRPr="00686A9D" w:rsidRDefault="004A26D6" w:rsidP="004A26D6">
      <w:pPr>
        <w:spacing w:before="120" w:after="120" w:line="360" w:lineRule="auto"/>
        <w:ind w:left="1094" w:right="907"/>
        <w:jc w:val="both"/>
        <w:rPr>
          <w:sz w:val="20"/>
          <w:szCs w:val="20"/>
        </w:rPr>
      </w:pPr>
      <w:r w:rsidRPr="00686A9D">
        <w:rPr>
          <w:sz w:val="20"/>
          <w:szCs w:val="20"/>
        </w:rPr>
        <w:t xml:space="preserve">Continuous Data Collection </w:t>
      </w:r>
      <w:r w:rsidR="00045387">
        <w:rPr>
          <w:sz w:val="20"/>
          <w:szCs w:val="20"/>
        </w:rPr>
        <w:t xml:space="preserve">(CDC) </w:t>
      </w:r>
      <w:r w:rsidRPr="00686A9D">
        <w:rPr>
          <w:sz w:val="20"/>
          <w:szCs w:val="20"/>
        </w:rPr>
        <w:t xml:space="preserve">represents one of the major changes introduced during the LFS transformation.   The </w:t>
      </w:r>
      <w:r>
        <w:rPr>
          <w:sz w:val="20"/>
          <w:szCs w:val="20"/>
        </w:rPr>
        <w:t xml:space="preserve">principal </w:t>
      </w:r>
      <w:r w:rsidRPr="00686A9D">
        <w:rPr>
          <w:sz w:val="20"/>
          <w:szCs w:val="20"/>
        </w:rPr>
        <w:t xml:space="preserve">objective of Continuous Data Collection </w:t>
      </w:r>
      <w:r>
        <w:rPr>
          <w:sz w:val="20"/>
          <w:szCs w:val="20"/>
        </w:rPr>
        <w:t>is t</w:t>
      </w:r>
      <w:r w:rsidRPr="00686A9D">
        <w:rPr>
          <w:sz w:val="20"/>
          <w:szCs w:val="20"/>
        </w:rPr>
        <w:t xml:space="preserve">o spread out the data collection across the weeks of the quarter, to improve the representativeness of the sample in a time dimension. Under the 2022 Design, the LFS remains a quarterly survey, with a rotation pattern optimized to improve the reliability of estimates of quarter-to-quarter change, by having a 75% overlap in the sample of dwellings between successive quarters. Prior to adoption of CDC, LFS data collection took place during a 3-week period within one month per quarter.  Under CDC, data collection is spread out over 12 weeks per quarter, with selection of a sample for each week that is a representative sub-sample of the overall LFS quarterly sample. </w:t>
      </w:r>
      <w:r>
        <w:rPr>
          <w:sz w:val="20"/>
          <w:szCs w:val="20"/>
        </w:rPr>
        <w:t>That is</w:t>
      </w:r>
      <w:r w:rsidR="00045387">
        <w:rPr>
          <w:sz w:val="20"/>
          <w:szCs w:val="20"/>
        </w:rPr>
        <w:t xml:space="preserve">, </w:t>
      </w:r>
      <w:r>
        <w:rPr>
          <w:sz w:val="20"/>
          <w:szCs w:val="20"/>
        </w:rPr>
        <w:t>the quarterly LFS sample of 96,000 unique dwellings, is divided into 12 samples</w:t>
      </w:r>
      <w:r w:rsidR="00E7221F">
        <w:rPr>
          <w:sz w:val="20"/>
          <w:szCs w:val="20"/>
        </w:rPr>
        <w:t>,</w:t>
      </w:r>
      <w:r>
        <w:rPr>
          <w:sz w:val="20"/>
          <w:szCs w:val="20"/>
        </w:rPr>
        <w:t xml:space="preserve"> </w:t>
      </w:r>
      <w:r w:rsidR="00E7221F">
        <w:rPr>
          <w:sz w:val="20"/>
          <w:szCs w:val="20"/>
        </w:rPr>
        <w:t xml:space="preserve">each </w:t>
      </w:r>
      <w:r>
        <w:rPr>
          <w:sz w:val="20"/>
          <w:szCs w:val="20"/>
        </w:rPr>
        <w:t xml:space="preserve">of </w:t>
      </w:r>
      <w:r w:rsidR="001649A1">
        <w:rPr>
          <w:sz w:val="20"/>
          <w:szCs w:val="20"/>
        </w:rPr>
        <w:t>8</w:t>
      </w:r>
      <w:r>
        <w:rPr>
          <w:sz w:val="20"/>
          <w:szCs w:val="20"/>
        </w:rPr>
        <w:t>,000 unique dwellings</w:t>
      </w:r>
      <w:r w:rsidRPr="00686A9D">
        <w:rPr>
          <w:sz w:val="20"/>
          <w:szCs w:val="20"/>
        </w:rPr>
        <w:t>.</w:t>
      </w:r>
      <w:r>
        <w:rPr>
          <w:sz w:val="20"/>
          <w:szCs w:val="20"/>
        </w:rPr>
        <w:t xml:space="preserve">  </w:t>
      </w:r>
    </w:p>
    <w:p w14:paraId="020F3FE5" w14:textId="26FC2E75" w:rsidR="004A26D6" w:rsidRPr="00686A9D" w:rsidRDefault="004A26D6" w:rsidP="004A26D6">
      <w:pPr>
        <w:spacing w:before="120" w:after="120" w:line="360" w:lineRule="auto"/>
        <w:ind w:left="1094" w:right="907"/>
        <w:jc w:val="both"/>
        <w:rPr>
          <w:sz w:val="20"/>
          <w:szCs w:val="20"/>
        </w:rPr>
      </w:pPr>
    </w:p>
    <w:p w14:paraId="1E12F395" w14:textId="02124A4D" w:rsidR="004A26D6" w:rsidRPr="00BE174E" w:rsidRDefault="004A26D6" w:rsidP="00BE174E">
      <w:pPr>
        <w:pStyle w:val="Heading3"/>
        <w:numPr>
          <w:ilvl w:val="3"/>
          <w:numId w:val="39"/>
        </w:numPr>
        <w:rPr>
          <w:b w:val="0"/>
          <w:bCs w:val="0"/>
          <w:color w:val="00AFEF"/>
        </w:rPr>
      </w:pPr>
      <w:bookmarkStart w:id="75" w:name="_Ref130704853"/>
      <w:bookmarkStart w:id="76" w:name="_Ref130704868"/>
      <w:bookmarkStart w:id="77" w:name="_Toc131656956"/>
      <w:r w:rsidRPr="00BE174E">
        <w:rPr>
          <w:color w:val="00AFEF"/>
        </w:rPr>
        <w:lastRenderedPageBreak/>
        <w:t xml:space="preserve">Methodology </w:t>
      </w:r>
      <w:bookmarkEnd w:id="75"/>
      <w:bookmarkEnd w:id="76"/>
      <w:bookmarkEnd w:id="77"/>
      <w:r w:rsidRPr="00BE174E">
        <w:rPr>
          <w:color w:val="00AFEF"/>
        </w:rPr>
        <w:t xml:space="preserve">for partitioning the LFS quarterly sample into 12 representative weekly </w:t>
      </w:r>
      <w:r w:rsidR="00455F67" w:rsidRPr="00BE174E">
        <w:rPr>
          <w:color w:val="00AFEF"/>
        </w:rPr>
        <w:t>samples.</w:t>
      </w:r>
    </w:p>
    <w:p w14:paraId="5817683B" w14:textId="294E7777" w:rsidR="004A26D6" w:rsidRDefault="004A26D6" w:rsidP="004A26D6">
      <w:pPr>
        <w:spacing w:before="120" w:after="120" w:line="360" w:lineRule="auto"/>
        <w:ind w:left="1094" w:right="907"/>
        <w:jc w:val="both"/>
        <w:rPr>
          <w:sz w:val="20"/>
          <w:szCs w:val="20"/>
        </w:rPr>
      </w:pPr>
      <w:r>
        <w:rPr>
          <w:sz w:val="20"/>
          <w:szCs w:val="20"/>
        </w:rPr>
        <w:t>The partitioning of the overall LFS sample each quarter into 12 representative weekly samples was done independently of rotation group. In effect, an ordered list of LFS sampled dwellings per quarter was systematically assigned a week number between 1 and 12, to derive the weekly samples.</w:t>
      </w:r>
    </w:p>
    <w:p w14:paraId="1495D7DA" w14:textId="77777777" w:rsidR="00DD3202" w:rsidRDefault="004A26D6" w:rsidP="004A26D6">
      <w:pPr>
        <w:spacing w:before="120" w:after="120" w:line="360" w:lineRule="auto"/>
        <w:ind w:left="1094" w:right="907"/>
        <w:jc w:val="both"/>
        <w:rPr>
          <w:sz w:val="20"/>
          <w:szCs w:val="20"/>
        </w:rPr>
      </w:pPr>
      <w:r>
        <w:rPr>
          <w:sz w:val="20"/>
          <w:szCs w:val="20"/>
        </w:rPr>
        <w:t xml:space="preserve">In this fashion each weekly sample is a representative 1/12 sample of the overall quarterly sample. </w:t>
      </w:r>
    </w:p>
    <w:p w14:paraId="4D159639" w14:textId="77777777" w:rsidR="003F2700" w:rsidRDefault="003F2700" w:rsidP="00BE174E">
      <w:pPr>
        <w:spacing w:before="120" w:after="120" w:line="360" w:lineRule="auto"/>
        <w:ind w:right="907"/>
        <w:jc w:val="both"/>
        <w:rPr>
          <w:sz w:val="20"/>
          <w:szCs w:val="20"/>
        </w:rPr>
      </w:pPr>
    </w:p>
    <w:p w14:paraId="6B687240" w14:textId="47D32E1C" w:rsidR="00705B67" w:rsidRDefault="00705B67">
      <w:pPr>
        <w:rPr>
          <w:sz w:val="20"/>
          <w:szCs w:val="20"/>
        </w:rPr>
      </w:pPr>
    </w:p>
    <w:p w14:paraId="4AF4E39C" w14:textId="77777777" w:rsidR="0032760B" w:rsidRDefault="0032760B">
      <w:pPr>
        <w:rPr>
          <w:sz w:val="20"/>
          <w:szCs w:val="20"/>
        </w:rPr>
      </w:pPr>
    </w:p>
    <w:p w14:paraId="5BEAD2F1" w14:textId="77777777" w:rsidR="0032760B" w:rsidRDefault="0032760B">
      <w:pPr>
        <w:rPr>
          <w:sz w:val="20"/>
          <w:szCs w:val="20"/>
        </w:rPr>
      </w:pPr>
    </w:p>
    <w:p w14:paraId="7688500A" w14:textId="77777777" w:rsidR="0032760B" w:rsidRDefault="0032760B">
      <w:pPr>
        <w:rPr>
          <w:sz w:val="20"/>
          <w:szCs w:val="20"/>
        </w:rPr>
      </w:pPr>
    </w:p>
    <w:p w14:paraId="7B676ACB" w14:textId="77777777" w:rsidR="0032760B" w:rsidRDefault="0032760B">
      <w:pPr>
        <w:rPr>
          <w:sz w:val="20"/>
          <w:szCs w:val="20"/>
        </w:rPr>
      </w:pPr>
    </w:p>
    <w:p w14:paraId="3CDD912A" w14:textId="77777777" w:rsidR="0032760B" w:rsidRDefault="0032760B">
      <w:pPr>
        <w:rPr>
          <w:sz w:val="20"/>
          <w:szCs w:val="20"/>
        </w:rPr>
      </w:pPr>
    </w:p>
    <w:p w14:paraId="53959120" w14:textId="77777777" w:rsidR="0032760B" w:rsidRDefault="0032760B">
      <w:pPr>
        <w:rPr>
          <w:sz w:val="20"/>
          <w:szCs w:val="20"/>
        </w:rPr>
      </w:pPr>
    </w:p>
    <w:p w14:paraId="4DCBAB02" w14:textId="77777777" w:rsidR="0032760B" w:rsidRDefault="0032760B">
      <w:pPr>
        <w:rPr>
          <w:sz w:val="20"/>
          <w:szCs w:val="20"/>
        </w:rPr>
      </w:pPr>
    </w:p>
    <w:p w14:paraId="6CA99B55" w14:textId="77777777" w:rsidR="0032760B" w:rsidRDefault="0032760B">
      <w:pPr>
        <w:rPr>
          <w:sz w:val="20"/>
          <w:szCs w:val="20"/>
        </w:rPr>
      </w:pPr>
    </w:p>
    <w:p w14:paraId="718D44C2" w14:textId="77777777" w:rsidR="0032760B" w:rsidRDefault="0032760B">
      <w:pPr>
        <w:rPr>
          <w:sz w:val="20"/>
          <w:szCs w:val="20"/>
        </w:rPr>
      </w:pPr>
    </w:p>
    <w:p w14:paraId="644B94C9" w14:textId="77777777" w:rsidR="0032760B" w:rsidRDefault="0032760B">
      <w:pPr>
        <w:rPr>
          <w:sz w:val="20"/>
          <w:szCs w:val="20"/>
        </w:rPr>
      </w:pPr>
    </w:p>
    <w:p w14:paraId="54711BDB" w14:textId="77777777" w:rsidR="0032760B" w:rsidRDefault="0032760B">
      <w:pPr>
        <w:rPr>
          <w:sz w:val="20"/>
          <w:szCs w:val="20"/>
        </w:rPr>
      </w:pPr>
    </w:p>
    <w:p w14:paraId="38562440" w14:textId="77777777" w:rsidR="0032760B" w:rsidRDefault="0032760B">
      <w:pPr>
        <w:rPr>
          <w:sz w:val="20"/>
          <w:szCs w:val="20"/>
        </w:rPr>
      </w:pPr>
    </w:p>
    <w:p w14:paraId="738D5F0E" w14:textId="77777777" w:rsidR="0032760B" w:rsidRDefault="0032760B">
      <w:pPr>
        <w:rPr>
          <w:sz w:val="20"/>
          <w:szCs w:val="20"/>
        </w:rPr>
      </w:pPr>
    </w:p>
    <w:p w14:paraId="26D9FB27" w14:textId="77777777" w:rsidR="0032760B" w:rsidRDefault="0032760B">
      <w:pPr>
        <w:rPr>
          <w:sz w:val="20"/>
          <w:szCs w:val="20"/>
        </w:rPr>
      </w:pPr>
    </w:p>
    <w:p w14:paraId="68A81EB4" w14:textId="77777777" w:rsidR="0032760B" w:rsidRDefault="0032760B">
      <w:pPr>
        <w:rPr>
          <w:sz w:val="20"/>
          <w:szCs w:val="20"/>
        </w:rPr>
      </w:pPr>
    </w:p>
    <w:p w14:paraId="0FD3A94A" w14:textId="77777777" w:rsidR="0032760B" w:rsidRDefault="0032760B">
      <w:pPr>
        <w:rPr>
          <w:sz w:val="20"/>
          <w:szCs w:val="20"/>
        </w:rPr>
      </w:pPr>
    </w:p>
    <w:p w14:paraId="40EC6266" w14:textId="77777777" w:rsidR="0032760B" w:rsidRDefault="0032760B">
      <w:pPr>
        <w:rPr>
          <w:sz w:val="20"/>
          <w:szCs w:val="20"/>
        </w:rPr>
      </w:pPr>
    </w:p>
    <w:p w14:paraId="3C8ED890" w14:textId="77777777" w:rsidR="0032760B" w:rsidRDefault="0032760B">
      <w:pPr>
        <w:rPr>
          <w:sz w:val="20"/>
          <w:szCs w:val="20"/>
        </w:rPr>
      </w:pPr>
    </w:p>
    <w:p w14:paraId="3CCA54DE" w14:textId="77777777" w:rsidR="0032760B" w:rsidRDefault="0032760B">
      <w:pPr>
        <w:rPr>
          <w:sz w:val="20"/>
          <w:szCs w:val="20"/>
        </w:rPr>
      </w:pPr>
    </w:p>
    <w:p w14:paraId="176E6707" w14:textId="77777777" w:rsidR="0032760B" w:rsidRDefault="0032760B">
      <w:pPr>
        <w:rPr>
          <w:sz w:val="20"/>
          <w:szCs w:val="20"/>
        </w:rPr>
      </w:pPr>
    </w:p>
    <w:p w14:paraId="3D45ADF5" w14:textId="77777777" w:rsidR="0032760B" w:rsidRDefault="0032760B">
      <w:pPr>
        <w:rPr>
          <w:sz w:val="20"/>
          <w:szCs w:val="20"/>
        </w:rPr>
      </w:pPr>
    </w:p>
    <w:p w14:paraId="78BFAC4C" w14:textId="77777777" w:rsidR="0032760B" w:rsidRDefault="0032760B">
      <w:pPr>
        <w:rPr>
          <w:sz w:val="20"/>
          <w:szCs w:val="20"/>
        </w:rPr>
      </w:pPr>
    </w:p>
    <w:p w14:paraId="35B58600" w14:textId="77777777" w:rsidR="0032760B" w:rsidRDefault="0032760B">
      <w:pPr>
        <w:rPr>
          <w:sz w:val="20"/>
          <w:szCs w:val="20"/>
        </w:rPr>
      </w:pPr>
    </w:p>
    <w:p w14:paraId="7FEC9B80" w14:textId="77777777" w:rsidR="0032760B" w:rsidRDefault="0032760B">
      <w:pPr>
        <w:rPr>
          <w:sz w:val="20"/>
          <w:szCs w:val="20"/>
        </w:rPr>
      </w:pPr>
    </w:p>
    <w:p w14:paraId="7E6E9054" w14:textId="77777777" w:rsidR="0032760B" w:rsidRDefault="0032760B">
      <w:pPr>
        <w:rPr>
          <w:sz w:val="20"/>
          <w:szCs w:val="20"/>
        </w:rPr>
      </w:pPr>
    </w:p>
    <w:p w14:paraId="12786DCE" w14:textId="77777777" w:rsidR="0032760B" w:rsidRDefault="0032760B">
      <w:pPr>
        <w:rPr>
          <w:sz w:val="20"/>
          <w:szCs w:val="20"/>
        </w:rPr>
      </w:pPr>
    </w:p>
    <w:p w14:paraId="31654248" w14:textId="77777777" w:rsidR="0032760B" w:rsidRDefault="0032760B">
      <w:pPr>
        <w:rPr>
          <w:sz w:val="20"/>
          <w:szCs w:val="20"/>
        </w:rPr>
      </w:pPr>
    </w:p>
    <w:p w14:paraId="3C9AD84B" w14:textId="77777777" w:rsidR="0032760B" w:rsidRDefault="0032760B">
      <w:pPr>
        <w:rPr>
          <w:sz w:val="20"/>
          <w:szCs w:val="20"/>
        </w:rPr>
      </w:pPr>
    </w:p>
    <w:p w14:paraId="140F9EA2" w14:textId="77777777" w:rsidR="0032760B" w:rsidRDefault="0032760B">
      <w:pPr>
        <w:rPr>
          <w:sz w:val="20"/>
          <w:szCs w:val="20"/>
        </w:rPr>
      </w:pPr>
    </w:p>
    <w:p w14:paraId="21F16122" w14:textId="77777777" w:rsidR="0032760B" w:rsidRDefault="0032760B">
      <w:pPr>
        <w:rPr>
          <w:sz w:val="20"/>
          <w:szCs w:val="20"/>
        </w:rPr>
      </w:pPr>
    </w:p>
    <w:p w14:paraId="520C5A7A" w14:textId="77777777" w:rsidR="0032760B" w:rsidRDefault="0032760B">
      <w:pPr>
        <w:rPr>
          <w:sz w:val="20"/>
          <w:szCs w:val="20"/>
        </w:rPr>
      </w:pPr>
    </w:p>
    <w:p w14:paraId="440EC084" w14:textId="77777777" w:rsidR="0032760B" w:rsidRDefault="0032760B">
      <w:pPr>
        <w:rPr>
          <w:sz w:val="20"/>
          <w:szCs w:val="20"/>
        </w:rPr>
      </w:pPr>
    </w:p>
    <w:p w14:paraId="60D8FF12" w14:textId="77777777" w:rsidR="0032760B" w:rsidRDefault="0032760B">
      <w:pPr>
        <w:rPr>
          <w:sz w:val="20"/>
          <w:szCs w:val="20"/>
        </w:rPr>
      </w:pPr>
    </w:p>
    <w:p w14:paraId="43177544" w14:textId="77777777" w:rsidR="0032760B" w:rsidRDefault="0032760B">
      <w:pPr>
        <w:rPr>
          <w:sz w:val="20"/>
          <w:szCs w:val="20"/>
        </w:rPr>
      </w:pPr>
    </w:p>
    <w:p w14:paraId="276C294F" w14:textId="77777777" w:rsidR="0032760B" w:rsidRDefault="0032760B">
      <w:pPr>
        <w:rPr>
          <w:sz w:val="20"/>
          <w:szCs w:val="20"/>
        </w:rPr>
      </w:pPr>
    </w:p>
    <w:p w14:paraId="7F234690" w14:textId="77777777" w:rsidR="0032760B" w:rsidRDefault="0032760B">
      <w:pPr>
        <w:rPr>
          <w:sz w:val="20"/>
          <w:szCs w:val="20"/>
        </w:rPr>
      </w:pPr>
    </w:p>
    <w:p w14:paraId="32193BE8" w14:textId="77777777" w:rsidR="0032760B" w:rsidRDefault="0032760B">
      <w:pPr>
        <w:rPr>
          <w:sz w:val="20"/>
          <w:szCs w:val="20"/>
        </w:rPr>
      </w:pPr>
    </w:p>
    <w:p w14:paraId="04C37762" w14:textId="77777777" w:rsidR="0032760B" w:rsidRDefault="0032760B">
      <w:pPr>
        <w:rPr>
          <w:sz w:val="20"/>
          <w:szCs w:val="20"/>
        </w:rPr>
      </w:pPr>
    </w:p>
    <w:p w14:paraId="600CD2B3" w14:textId="77777777" w:rsidR="001C548B" w:rsidRDefault="001C548B" w:rsidP="00415321">
      <w:pPr>
        <w:spacing w:before="120" w:after="120" w:line="360" w:lineRule="auto"/>
        <w:ind w:left="1094" w:right="907"/>
        <w:jc w:val="both"/>
        <w:rPr>
          <w:sz w:val="20"/>
          <w:szCs w:val="20"/>
        </w:rPr>
      </w:pPr>
    </w:p>
    <w:p w14:paraId="0A563ED3" w14:textId="1454778D" w:rsidR="00806B64" w:rsidRPr="00BE174E" w:rsidRDefault="00A90CF0" w:rsidP="00BE174E">
      <w:pPr>
        <w:pStyle w:val="Heading3"/>
        <w:numPr>
          <w:ilvl w:val="1"/>
          <w:numId w:val="39"/>
        </w:numPr>
        <w:tabs>
          <w:tab w:val="left" w:pos="2171"/>
          <w:tab w:val="left" w:pos="2172"/>
        </w:tabs>
        <w:rPr>
          <w:color w:val="00AFEF"/>
        </w:rPr>
      </w:pPr>
      <w:bookmarkStart w:id="78" w:name="_Toc120701743"/>
      <w:r w:rsidRPr="00BE174E">
        <w:rPr>
          <w:color w:val="00AFEF"/>
        </w:rPr>
        <w:t>Summary of main features of the redesigned LFS Sample</w:t>
      </w:r>
      <w:bookmarkEnd w:id="78"/>
    </w:p>
    <w:p w14:paraId="6E753A23" w14:textId="2E1ED96B" w:rsidR="00A90CF0" w:rsidRPr="003345F2" w:rsidRDefault="00A90CF0" w:rsidP="00415321">
      <w:pPr>
        <w:spacing w:before="120" w:after="120" w:line="360" w:lineRule="auto"/>
        <w:ind w:left="1094" w:right="907"/>
        <w:jc w:val="both"/>
        <w:rPr>
          <w:sz w:val="20"/>
          <w:szCs w:val="20"/>
        </w:rPr>
      </w:pPr>
      <w:r w:rsidRPr="003345F2">
        <w:rPr>
          <w:sz w:val="20"/>
          <w:szCs w:val="20"/>
        </w:rPr>
        <w:t xml:space="preserve">Table </w:t>
      </w:r>
      <w:r w:rsidR="00D90A1A" w:rsidRPr="003345F2">
        <w:rPr>
          <w:sz w:val="20"/>
          <w:szCs w:val="20"/>
        </w:rPr>
        <w:t>2-1</w:t>
      </w:r>
      <w:r w:rsidRPr="003345F2">
        <w:rPr>
          <w:sz w:val="20"/>
          <w:szCs w:val="20"/>
        </w:rPr>
        <w:t xml:space="preserve"> </w:t>
      </w:r>
      <w:r w:rsidR="00271DFA" w:rsidRPr="003345F2">
        <w:rPr>
          <w:sz w:val="20"/>
          <w:szCs w:val="20"/>
        </w:rPr>
        <w:t>below summarize</w:t>
      </w:r>
      <w:r w:rsidR="00024526" w:rsidRPr="003345F2">
        <w:rPr>
          <w:sz w:val="20"/>
          <w:szCs w:val="20"/>
        </w:rPr>
        <w:t>s</w:t>
      </w:r>
      <w:r w:rsidR="00271DFA" w:rsidRPr="003345F2">
        <w:rPr>
          <w:sz w:val="20"/>
          <w:szCs w:val="20"/>
        </w:rPr>
        <w:t xml:space="preserve"> the main features of the </w:t>
      </w:r>
      <w:r w:rsidR="00657AA5">
        <w:rPr>
          <w:sz w:val="20"/>
          <w:szCs w:val="20"/>
        </w:rPr>
        <w:t xml:space="preserve">2022 </w:t>
      </w:r>
      <w:r w:rsidR="00794E7C">
        <w:rPr>
          <w:sz w:val="20"/>
          <w:szCs w:val="20"/>
        </w:rPr>
        <w:t>LFS sample design</w:t>
      </w:r>
      <w:r w:rsidR="00AD5F80">
        <w:rPr>
          <w:sz w:val="20"/>
          <w:szCs w:val="20"/>
        </w:rPr>
        <w:t xml:space="preserve"> introduced in Q4 2022</w:t>
      </w:r>
      <w:r w:rsidR="00794E7C">
        <w:rPr>
          <w:sz w:val="20"/>
          <w:szCs w:val="20"/>
        </w:rPr>
        <w:t xml:space="preserve">, based on results of </w:t>
      </w:r>
      <w:r w:rsidR="00AD5F80">
        <w:rPr>
          <w:sz w:val="20"/>
          <w:szCs w:val="20"/>
        </w:rPr>
        <w:t xml:space="preserve">2022 Census, </w:t>
      </w:r>
      <w:r w:rsidR="0092306E">
        <w:rPr>
          <w:sz w:val="20"/>
          <w:szCs w:val="20"/>
        </w:rPr>
        <w:t xml:space="preserve">as compared to the 2021 Design based on </w:t>
      </w:r>
      <w:proofErr w:type="gramStart"/>
      <w:r w:rsidR="0092306E">
        <w:rPr>
          <w:sz w:val="20"/>
          <w:szCs w:val="20"/>
        </w:rPr>
        <w:t>Pre-</w:t>
      </w:r>
      <w:proofErr w:type="spellStart"/>
      <w:r w:rsidR="0092306E">
        <w:rPr>
          <w:sz w:val="20"/>
          <w:szCs w:val="20"/>
        </w:rPr>
        <w:t>censal</w:t>
      </w:r>
      <w:proofErr w:type="spellEnd"/>
      <w:proofErr w:type="gramEnd"/>
      <w:r w:rsidR="0092306E">
        <w:rPr>
          <w:sz w:val="20"/>
          <w:szCs w:val="20"/>
        </w:rPr>
        <w:t xml:space="preserve"> dwelling lists and introduced in Q4 2021. </w:t>
      </w:r>
    </w:p>
    <w:tbl>
      <w:tblPr>
        <w:tblStyle w:val="TableGrid"/>
        <w:tblW w:w="8784" w:type="dxa"/>
        <w:jc w:val="center"/>
        <w:tblLook w:val="04A0" w:firstRow="1" w:lastRow="0" w:firstColumn="1" w:lastColumn="0" w:noHBand="0" w:noVBand="1"/>
      </w:tblPr>
      <w:tblGrid>
        <w:gridCol w:w="8784"/>
      </w:tblGrid>
      <w:tr w:rsidR="00736F42" w:rsidRPr="00BD3519" w14:paraId="34BC56A2" w14:textId="77777777" w:rsidTr="00ED46DA">
        <w:trPr>
          <w:jc w:val="center"/>
        </w:trPr>
        <w:tc>
          <w:tcPr>
            <w:tcW w:w="8784" w:type="dxa"/>
          </w:tcPr>
          <w:p w14:paraId="1E942782" w14:textId="37EA8570" w:rsidR="00736F42" w:rsidRPr="00183D26" w:rsidRDefault="00736F42" w:rsidP="00ED46DA">
            <w:pPr>
              <w:spacing w:before="120" w:after="120"/>
              <w:rPr>
                <w:b/>
                <w:bCs/>
              </w:rPr>
            </w:pPr>
            <w:bookmarkStart w:id="79" w:name="_Hlk137904406"/>
            <w:r w:rsidRPr="00183D26">
              <w:rPr>
                <w:b/>
                <w:bCs/>
              </w:rPr>
              <w:lastRenderedPageBreak/>
              <w:t xml:space="preserve">Table </w:t>
            </w:r>
            <w:r w:rsidR="00D90A1A" w:rsidRPr="00183D26">
              <w:rPr>
                <w:b/>
                <w:bCs/>
              </w:rPr>
              <w:t>2-1</w:t>
            </w:r>
            <w:r w:rsidRPr="00183D26">
              <w:rPr>
                <w:b/>
                <w:bCs/>
              </w:rPr>
              <w:t xml:space="preserve"> </w:t>
            </w:r>
            <w:r w:rsidR="00A556E9" w:rsidRPr="00183D26">
              <w:rPr>
                <w:b/>
                <w:bCs/>
              </w:rPr>
              <w:t xml:space="preserve">Key features of the </w:t>
            </w:r>
            <w:r w:rsidR="005716FE">
              <w:rPr>
                <w:b/>
                <w:bCs/>
              </w:rPr>
              <w:t>2022</w:t>
            </w:r>
            <w:r w:rsidR="00A556E9" w:rsidRPr="00183D26">
              <w:rPr>
                <w:b/>
                <w:bCs/>
              </w:rPr>
              <w:t xml:space="preserve"> Labor Force Survey</w:t>
            </w:r>
            <w:r w:rsidR="005716FE">
              <w:rPr>
                <w:b/>
                <w:bCs/>
              </w:rPr>
              <w:t xml:space="preserve"> Design</w:t>
            </w:r>
          </w:p>
        </w:tc>
      </w:tr>
    </w:tbl>
    <w:tbl>
      <w:tblPr>
        <w:tblStyle w:val="GridTable4-Accent1"/>
        <w:tblW w:w="8784" w:type="dxa"/>
        <w:jc w:val="center"/>
        <w:tblCellMar>
          <w:top w:w="57" w:type="dxa"/>
          <w:bottom w:w="57" w:type="dxa"/>
        </w:tblCellMar>
        <w:tblLook w:val="04A0" w:firstRow="1" w:lastRow="0" w:firstColumn="1" w:lastColumn="0" w:noHBand="0" w:noVBand="1"/>
      </w:tblPr>
      <w:tblGrid>
        <w:gridCol w:w="2085"/>
        <w:gridCol w:w="1882"/>
        <w:gridCol w:w="1882"/>
        <w:gridCol w:w="2011"/>
        <w:gridCol w:w="924"/>
      </w:tblGrid>
      <w:tr w:rsidR="00736F42" w:rsidRPr="00BD3519" w14:paraId="2F4B447E" w14:textId="77777777" w:rsidTr="00214E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85" w:type="dxa"/>
            <w:tcBorders>
              <w:top w:val="single" w:sz="12" w:space="0" w:color="4F81BD" w:themeColor="accent1"/>
              <w:left w:val="single" w:sz="12" w:space="0" w:color="4F81BD" w:themeColor="accent1"/>
              <w:bottom w:val="single" w:sz="12" w:space="0" w:color="4F81BD" w:themeColor="accent1"/>
            </w:tcBorders>
            <w:vAlign w:val="center"/>
          </w:tcPr>
          <w:bookmarkEnd w:id="79"/>
          <w:p w14:paraId="3854455E" w14:textId="77777777" w:rsidR="00736F42" w:rsidRPr="00BD3519" w:rsidRDefault="00736F42" w:rsidP="00ED46DA">
            <w:pPr>
              <w:spacing w:before="120" w:after="120"/>
              <w:jc w:val="center"/>
            </w:pPr>
            <w:r w:rsidRPr="00BD3519">
              <w:t>Key design features</w:t>
            </w:r>
          </w:p>
        </w:tc>
        <w:tc>
          <w:tcPr>
            <w:tcW w:w="1882" w:type="dxa"/>
            <w:tcBorders>
              <w:top w:val="single" w:sz="12" w:space="0" w:color="4F81BD" w:themeColor="accent1"/>
              <w:bottom w:val="single" w:sz="12" w:space="0" w:color="4F81BD" w:themeColor="accent1"/>
            </w:tcBorders>
            <w:vAlign w:val="center"/>
          </w:tcPr>
          <w:p w14:paraId="1F7CD138" w14:textId="5514B75F" w:rsidR="00736F42" w:rsidRDefault="00736F42" w:rsidP="00BE174E">
            <w:pPr>
              <w:spacing w:before="120" w:after="120"/>
              <w:cnfStyle w:val="100000000000" w:firstRow="1" w:lastRow="0" w:firstColumn="0" w:lastColumn="0" w:oddVBand="0" w:evenVBand="0" w:oddHBand="0" w:evenHBand="0" w:firstRowFirstColumn="0" w:firstRowLastColumn="0" w:lastRowFirstColumn="0" w:lastRowLastColumn="0"/>
              <w:rPr>
                <w:b w:val="0"/>
                <w:bCs w:val="0"/>
              </w:rPr>
            </w:pPr>
          </w:p>
          <w:p w14:paraId="13F5E9B0" w14:textId="0B5D2F17" w:rsidR="00743B38" w:rsidRPr="00BD3519" w:rsidRDefault="00743B38" w:rsidP="00ED46DA">
            <w:pPr>
              <w:spacing w:before="120" w:after="120"/>
              <w:jc w:val="center"/>
              <w:cnfStyle w:val="100000000000" w:firstRow="1" w:lastRow="0" w:firstColumn="0" w:lastColumn="0" w:oddVBand="0" w:evenVBand="0" w:oddHBand="0" w:evenHBand="0" w:firstRowFirstColumn="0" w:firstRowLastColumn="0" w:lastRowFirstColumn="0" w:lastRowLastColumn="0"/>
            </w:pPr>
            <w:r>
              <w:t xml:space="preserve">2021 </w:t>
            </w:r>
            <w:r w:rsidR="00DA4374">
              <w:t>D</w:t>
            </w:r>
            <w:r>
              <w:t>esign</w:t>
            </w:r>
          </w:p>
        </w:tc>
        <w:tc>
          <w:tcPr>
            <w:tcW w:w="1882" w:type="dxa"/>
            <w:tcBorders>
              <w:top w:val="single" w:sz="12" w:space="0" w:color="4F81BD" w:themeColor="accent1"/>
              <w:bottom w:val="single" w:sz="12" w:space="0" w:color="4F81BD" w:themeColor="accent1"/>
            </w:tcBorders>
            <w:vAlign w:val="center"/>
          </w:tcPr>
          <w:p w14:paraId="687D2D5B" w14:textId="65A1E088" w:rsidR="00736F42" w:rsidRDefault="00736F42" w:rsidP="00ED46DA">
            <w:pPr>
              <w:spacing w:before="120" w:after="120"/>
              <w:jc w:val="center"/>
              <w:cnfStyle w:val="100000000000" w:firstRow="1" w:lastRow="0" w:firstColumn="0" w:lastColumn="0" w:oddVBand="0" w:evenVBand="0" w:oddHBand="0" w:evenHBand="0" w:firstRowFirstColumn="0" w:firstRowLastColumn="0" w:lastRowFirstColumn="0" w:lastRowLastColumn="0"/>
              <w:rPr>
                <w:b w:val="0"/>
                <w:bCs w:val="0"/>
              </w:rPr>
            </w:pPr>
          </w:p>
          <w:p w14:paraId="5C12C3CD" w14:textId="10E434CA" w:rsidR="00743B38" w:rsidRPr="00BD3519" w:rsidRDefault="00743B38" w:rsidP="00ED46DA">
            <w:pPr>
              <w:spacing w:before="120" w:after="120"/>
              <w:jc w:val="center"/>
              <w:cnfStyle w:val="100000000000" w:firstRow="1" w:lastRow="0" w:firstColumn="0" w:lastColumn="0" w:oddVBand="0" w:evenVBand="0" w:oddHBand="0" w:evenHBand="0" w:firstRowFirstColumn="0" w:firstRowLastColumn="0" w:lastRowFirstColumn="0" w:lastRowLastColumn="0"/>
            </w:pPr>
            <w:r>
              <w:t xml:space="preserve">2022 </w:t>
            </w:r>
            <w:r w:rsidR="00DA4374">
              <w:t>D</w:t>
            </w:r>
            <w:r>
              <w:t>esig</w:t>
            </w:r>
            <w:r w:rsidR="00DA4374">
              <w:t>n</w:t>
            </w:r>
          </w:p>
        </w:tc>
        <w:tc>
          <w:tcPr>
            <w:tcW w:w="2011" w:type="dxa"/>
            <w:tcBorders>
              <w:top w:val="single" w:sz="12" w:space="0" w:color="4F81BD" w:themeColor="accent1"/>
              <w:bottom w:val="single" w:sz="12" w:space="0" w:color="4F81BD" w:themeColor="accent1"/>
            </w:tcBorders>
            <w:vAlign w:val="center"/>
          </w:tcPr>
          <w:p w14:paraId="56EE7885" w14:textId="77777777" w:rsidR="00736F42" w:rsidRPr="00BD3519" w:rsidRDefault="00736F42" w:rsidP="00ED46DA">
            <w:pPr>
              <w:spacing w:before="120" w:after="120"/>
              <w:jc w:val="center"/>
              <w:cnfStyle w:val="100000000000" w:firstRow="1" w:lastRow="0" w:firstColumn="0" w:lastColumn="0" w:oddVBand="0" w:evenVBand="0" w:oddHBand="0" w:evenHBand="0" w:firstRowFirstColumn="0" w:firstRowLastColumn="0" w:lastRowFirstColumn="0" w:lastRowLastColumn="0"/>
            </w:pPr>
            <w:r w:rsidRPr="00BD3519">
              <w:t>Impact / Rationale</w:t>
            </w:r>
          </w:p>
        </w:tc>
        <w:tc>
          <w:tcPr>
            <w:tcW w:w="924" w:type="dxa"/>
            <w:tcBorders>
              <w:top w:val="single" w:sz="12" w:space="0" w:color="4F81BD" w:themeColor="accent1"/>
              <w:bottom w:val="single" w:sz="12" w:space="0" w:color="4F81BD" w:themeColor="accent1"/>
              <w:right w:val="single" w:sz="12" w:space="0" w:color="4F81BD" w:themeColor="accent1"/>
            </w:tcBorders>
            <w:vAlign w:val="center"/>
          </w:tcPr>
          <w:p w14:paraId="1592797C" w14:textId="77777777" w:rsidR="00736F42" w:rsidRPr="00BD3519" w:rsidRDefault="00736F42" w:rsidP="00ED46DA">
            <w:pPr>
              <w:spacing w:before="120" w:after="120"/>
              <w:jc w:val="center"/>
              <w:cnfStyle w:val="100000000000" w:firstRow="1" w:lastRow="0" w:firstColumn="0" w:lastColumn="0" w:oddVBand="0" w:evenVBand="0" w:oddHBand="0" w:evenHBand="0" w:firstRowFirstColumn="0" w:firstRowLastColumn="0" w:lastRowFirstColumn="0" w:lastRowLastColumn="0"/>
            </w:pPr>
          </w:p>
        </w:tc>
      </w:tr>
      <w:tr w:rsidR="00736F42" w:rsidRPr="00BD3519" w14:paraId="67E9592D" w14:textId="77777777" w:rsidTr="00A74B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85" w:type="dxa"/>
            <w:tcBorders>
              <w:top w:val="single" w:sz="12" w:space="0" w:color="4F81BD" w:themeColor="accent1"/>
              <w:left w:val="single" w:sz="12" w:space="0" w:color="4F81BD" w:themeColor="accent1"/>
            </w:tcBorders>
            <w:shd w:val="clear" w:color="auto" w:fill="auto"/>
            <w:vAlign w:val="center"/>
          </w:tcPr>
          <w:p w14:paraId="758F6352" w14:textId="77777777" w:rsidR="00736F42" w:rsidRPr="00BD3519" w:rsidRDefault="00736F42" w:rsidP="008E1479">
            <w:pPr>
              <w:pStyle w:val="ListParagraph"/>
              <w:numPr>
                <w:ilvl w:val="1"/>
                <w:numId w:val="9"/>
              </w:numPr>
              <w:ind w:left="227" w:hanging="170"/>
              <w:contextualSpacing/>
              <w:rPr>
                <w:color w:val="000000" w:themeColor="text1"/>
                <w:kern w:val="24"/>
                <w:sz w:val="16"/>
                <w:szCs w:val="16"/>
                <w:lang w:val="en-US"/>
              </w:rPr>
            </w:pPr>
            <w:r w:rsidRPr="00BD3519">
              <w:rPr>
                <w:color w:val="000000" w:themeColor="text1"/>
                <w:kern w:val="24"/>
                <w:sz w:val="16"/>
                <w:szCs w:val="16"/>
                <w:lang w:val="en-US"/>
              </w:rPr>
              <w:t>Deep stratification</w:t>
            </w:r>
          </w:p>
        </w:tc>
        <w:tc>
          <w:tcPr>
            <w:tcW w:w="1882" w:type="dxa"/>
            <w:tcBorders>
              <w:top w:val="single" w:sz="12" w:space="0" w:color="4F81BD" w:themeColor="accent1"/>
            </w:tcBorders>
            <w:shd w:val="clear" w:color="auto" w:fill="auto"/>
            <w:vAlign w:val="center"/>
          </w:tcPr>
          <w:p w14:paraId="18E240EB" w14:textId="42603679" w:rsidR="00736F42" w:rsidRPr="00BD3519" w:rsidRDefault="00010492" w:rsidP="00ED46DA">
            <w:pPr>
              <w:jc w:val="center"/>
              <w:cnfStyle w:val="000000100000" w:firstRow="0" w:lastRow="0" w:firstColumn="0" w:lastColumn="0" w:oddVBand="0" w:evenVBand="0" w:oddHBand="1" w:evenHBand="0" w:firstRowFirstColumn="0" w:firstRowLastColumn="0" w:lastRowFirstColumn="0" w:lastRowLastColumn="0"/>
              <w:rPr>
                <w:sz w:val="16"/>
                <w:szCs w:val="16"/>
              </w:rPr>
            </w:pPr>
            <w:r>
              <w:rPr>
                <w:color w:val="4F81BD" w:themeColor="accent1"/>
                <w:kern w:val="24"/>
                <w:sz w:val="16"/>
                <w:szCs w:val="16"/>
                <w:lang w:val="en-US"/>
              </w:rPr>
              <w:t>350</w:t>
            </w:r>
          </w:p>
        </w:tc>
        <w:tc>
          <w:tcPr>
            <w:tcW w:w="1882" w:type="dxa"/>
            <w:tcBorders>
              <w:top w:val="single" w:sz="12" w:space="0" w:color="4F81BD" w:themeColor="accent1"/>
            </w:tcBorders>
            <w:shd w:val="clear" w:color="auto" w:fill="auto"/>
            <w:vAlign w:val="center"/>
          </w:tcPr>
          <w:p w14:paraId="3AE1423A" w14:textId="001690F5" w:rsidR="00736F42" w:rsidRPr="00BD3519" w:rsidRDefault="00010492" w:rsidP="00ED46DA">
            <w:pPr>
              <w:jc w:val="center"/>
              <w:cnfStyle w:val="000000100000" w:firstRow="0" w:lastRow="0" w:firstColumn="0" w:lastColumn="0" w:oddVBand="0" w:evenVBand="0" w:oddHBand="1" w:evenHBand="0" w:firstRowFirstColumn="0" w:firstRowLastColumn="0" w:lastRowFirstColumn="0" w:lastRowLastColumn="0"/>
              <w:rPr>
                <w:sz w:val="16"/>
                <w:szCs w:val="16"/>
              </w:rPr>
            </w:pPr>
            <w:r>
              <w:rPr>
                <w:color w:val="4F81BD" w:themeColor="accent1"/>
                <w:kern w:val="24"/>
                <w:sz w:val="16"/>
                <w:szCs w:val="16"/>
                <w:lang w:val="en-US"/>
              </w:rPr>
              <w:t>447</w:t>
            </w:r>
          </w:p>
        </w:tc>
        <w:tc>
          <w:tcPr>
            <w:tcW w:w="2011" w:type="dxa"/>
            <w:tcBorders>
              <w:top w:val="single" w:sz="12" w:space="0" w:color="4F81BD" w:themeColor="accent1"/>
            </w:tcBorders>
            <w:shd w:val="clear" w:color="auto" w:fill="auto"/>
            <w:vAlign w:val="center"/>
          </w:tcPr>
          <w:p w14:paraId="6EB67027" w14:textId="77777777" w:rsidR="00736F42" w:rsidRPr="00BD3519" w:rsidRDefault="00736F42" w:rsidP="008E1479">
            <w:pPr>
              <w:pStyle w:val="ListParagraph"/>
              <w:numPr>
                <w:ilvl w:val="1"/>
                <w:numId w:val="9"/>
              </w:numPr>
              <w:ind w:left="227" w:hanging="170"/>
              <w:contextualSpacing/>
              <w:cnfStyle w:val="000000100000" w:firstRow="0" w:lastRow="0" w:firstColumn="0" w:lastColumn="0" w:oddVBand="0" w:evenVBand="0" w:oddHBand="1" w:evenHBand="0" w:firstRowFirstColumn="0" w:firstRowLastColumn="0" w:lastRowFirstColumn="0" w:lastRowLastColumn="0"/>
              <w:rPr>
                <w:color w:val="000000" w:themeColor="text1"/>
                <w:kern w:val="24"/>
                <w:sz w:val="16"/>
                <w:szCs w:val="16"/>
                <w:lang w:val="en-US"/>
              </w:rPr>
            </w:pPr>
            <w:r w:rsidRPr="00BD3519">
              <w:rPr>
                <w:color w:val="000000" w:themeColor="text1"/>
                <w:kern w:val="24"/>
                <w:sz w:val="16"/>
                <w:szCs w:val="16"/>
                <w:lang w:val="en-US"/>
              </w:rPr>
              <w:t>Reduced variance both at national and regional level</w:t>
            </w:r>
          </w:p>
        </w:tc>
        <w:tc>
          <w:tcPr>
            <w:tcW w:w="924" w:type="dxa"/>
            <w:vMerge w:val="restart"/>
            <w:tcBorders>
              <w:top w:val="single" w:sz="12" w:space="0" w:color="4F81BD" w:themeColor="accent1"/>
              <w:right w:val="single" w:sz="12" w:space="0" w:color="4F81BD" w:themeColor="accent1"/>
            </w:tcBorders>
            <w:shd w:val="clear" w:color="auto" w:fill="auto"/>
            <w:textDirection w:val="btLr"/>
            <w:vAlign w:val="center"/>
          </w:tcPr>
          <w:p w14:paraId="67F97423" w14:textId="77777777" w:rsidR="00736F42" w:rsidRPr="00BD3519" w:rsidRDefault="00736F42" w:rsidP="00ED46DA">
            <w:pPr>
              <w:ind w:left="113" w:right="113"/>
              <w:jc w:val="center"/>
              <w:cnfStyle w:val="000000100000" w:firstRow="0" w:lastRow="0" w:firstColumn="0" w:lastColumn="0" w:oddVBand="0" w:evenVBand="0" w:oddHBand="1" w:evenHBand="0" w:firstRowFirstColumn="0" w:firstRowLastColumn="0" w:lastRowFirstColumn="0" w:lastRowLastColumn="0"/>
            </w:pPr>
            <w:r w:rsidRPr="00BD3519">
              <w:rPr>
                <w:color w:val="4F81BD" w:themeColor="accent1"/>
                <w:kern w:val="24"/>
                <w:lang w:val="en-US"/>
              </w:rPr>
              <w:t>Immediate impact, Q4</w:t>
            </w:r>
          </w:p>
        </w:tc>
      </w:tr>
      <w:tr w:rsidR="0074733C" w:rsidRPr="00BD3519" w14:paraId="1CD65D52" w14:textId="77777777" w:rsidTr="00507F34">
        <w:trPr>
          <w:jc w:val="center"/>
        </w:trPr>
        <w:tc>
          <w:tcPr>
            <w:cnfStyle w:val="001000000000" w:firstRow="0" w:lastRow="0" w:firstColumn="1" w:lastColumn="0" w:oddVBand="0" w:evenVBand="0" w:oddHBand="0" w:evenHBand="0" w:firstRowFirstColumn="0" w:firstRowLastColumn="0" w:lastRowFirstColumn="0" w:lastRowLastColumn="0"/>
            <w:tcW w:w="2085" w:type="dxa"/>
            <w:tcBorders>
              <w:left w:val="single" w:sz="12" w:space="0" w:color="4F81BD" w:themeColor="accent1"/>
            </w:tcBorders>
            <w:vAlign w:val="center"/>
          </w:tcPr>
          <w:p w14:paraId="7E0EF3DA" w14:textId="28E67ACA" w:rsidR="0074733C" w:rsidRPr="00BD3519" w:rsidRDefault="0074733C" w:rsidP="008E1479">
            <w:pPr>
              <w:pStyle w:val="ListParagraph"/>
              <w:numPr>
                <w:ilvl w:val="1"/>
                <w:numId w:val="9"/>
              </w:numPr>
              <w:ind w:left="227" w:hanging="170"/>
              <w:contextualSpacing/>
              <w:rPr>
                <w:color w:val="000000" w:themeColor="text1"/>
                <w:kern w:val="24"/>
                <w:sz w:val="16"/>
                <w:szCs w:val="16"/>
                <w:lang w:val="en-US"/>
              </w:rPr>
            </w:pPr>
            <w:r>
              <w:rPr>
                <w:color w:val="000000" w:themeColor="text1"/>
                <w:kern w:val="24"/>
                <w:sz w:val="16"/>
                <w:szCs w:val="16"/>
                <w:lang w:val="en-US"/>
              </w:rPr>
              <w:t>C</w:t>
            </w:r>
            <w:r w:rsidRPr="00BD3519">
              <w:rPr>
                <w:color w:val="000000" w:themeColor="text1"/>
                <w:kern w:val="24"/>
                <w:sz w:val="16"/>
                <w:szCs w:val="16"/>
                <w:lang w:val="en-US"/>
              </w:rPr>
              <w:t>lustering</w:t>
            </w:r>
            <w:r>
              <w:rPr>
                <w:color w:val="000000" w:themeColor="text1"/>
                <w:kern w:val="24"/>
                <w:sz w:val="16"/>
                <w:szCs w:val="16"/>
                <w:lang w:val="en-US"/>
              </w:rPr>
              <w:t xml:space="preserve"> – number of dwellings sampled per PSU</w:t>
            </w:r>
          </w:p>
        </w:tc>
        <w:tc>
          <w:tcPr>
            <w:tcW w:w="3764" w:type="dxa"/>
            <w:gridSpan w:val="2"/>
            <w:vAlign w:val="center"/>
          </w:tcPr>
          <w:p w14:paraId="4361F316" w14:textId="1DC9DC09" w:rsidR="0074733C" w:rsidRPr="00BD3519" w:rsidRDefault="0074733C" w:rsidP="00ED46DA">
            <w:pPr>
              <w:jc w:val="center"/>
              <w:cnfStyle w:val="000000000000" w:firstRow="0" w:lastRow="0" w:firstColumn="0" w:lastColumn="0" w:oddVBand="0" w:evenVBand="0" w:oddHBand="0" w:evenHBand="0" w:firstRowFirstColumn="0" w:firstRowLastColumn="0" w:lastRowFirstColumn="0" w:lastRowLastColumn="0"/>
              <w:rPr>
                <w:sz w:val="16"/>
                <w:szCs w:val="16"/>
              </w:rPr>
            </w:pPr>
            <w:r>
              <w:rPr>
                <w:color w:val="4F81BD" w:themeColor="accent1"/>
                <w:kern w:val="24"/>
                <w:sz w:val="16"/>
                <w:szCs w:val="16"/>
                <w:lang w:val="en-US"/>
              </w:rPr>
              <w:t xml:space="preserve">13-13.5 </w:t>
            </w:r>
          </w:p>
          <w:p w14:paraId="11F407E9" w14:textId="2C6B3F4C" w:rsidR="0074733C" w:rsidRPr="00BD3519" w:rsidRDefault="0074733C" w:rsidP="00ED46DA">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 </w:t>
            </w:r>
          </w:p>
        </w:tc>
        <w:tc>
          <w:tcPr>
            <w:tcW w:w="2011" w:type="dxa"/>
            <w:shd w:val="clear" w:color="auto" w:fill="auto"/>
            <w:vAlign w:val="center"/>
          </w:tcPr>
          <w:p w14:paraId="59E01F74" w14:textId="491EE4C3" w:rsidR="0074733C" w:rsidRPr="00BD3519" w:rsidRDefault="00BA3A05" w:rsidP="008E1479">
            <w:pPr>
              <w:pStyle w:val="ListParagraph"/>
              <w:numPr>
                <w:ilvl w:val="1"/>
                <w:numId w:val="9"/>
              </w:numPr>
              <w:ind w:left="227" w:hanging="170"/>
              <w:contextualSpacing/>
              <w:cnfStyle w:val="000000000000" w:firstRow="0" w:lastRow="0" w:firstColumn="0" w:lastColumn="0" w:oddVBand="0" w:evenVBand="0" w:oddHBand="0" w:evenHBand="0" w:firstRowFirstColumn="0" w:firstRowLastColumn="0" w:lastRowFirstColumn="0" w:lastRowLastColumn="0"/>
              <w:rPr>
                <w:color w:val="000000" w:themeColor="text1"/>
                <w:kern w:val="24"/>
                <w:sz w:val="16"/>
                <w:szCs w:val="16"/>
                <w:lang w:val="en-US"/>
              </w:rPr>
            </w:pPr>
            <w:r>
              <w:rPr>
                <w:color w:val="000000" w:themeColor="text1"/>
                <w:kern w:val="24"/>
                <w:sz w:val="16"/>
                <w:szCs w:val="16"/>
                <w:lang w:val="en-US"/>
              </w:rPr>
              <w:t xml:space="preserve">Big improvement in </w:t>
            </w:r>
            <w:r w:rsidR="00362A54">
              <w:rPr>
                <w:color w:val="000000" w:themeColor="text1"/>
                <w:kern w:val="24"/>
                <w:sz w:val="16"/>
                <w:szCs w:val="16"/>
                <w:lang w:val="en-US"/>
              </w:rPr>
              <w:t>sampling</w:t>
            </w:r>
            <w:r>
              <w:rPr>
                <w:color w:val="000000" w:themeColor="text1"/>
                <w:kern w:val="24"/>
                <w:sz w:val="16"/>
                <w:szCs w:val="16"/>
                <w:lang w:val="en-US"/>
              </w:rPr>
              <w:t xml:space="preserve"> </w:t>
            </w:r>
            <w:r w:rsidR="00362A54">
              <w:rPr>
                <w:color w:val="000000" w:themeColor="text1"/>
                <w:kern w:val="24"/>
                <w:sz w:val="16"/>
                <w:szCs w:val="16"/>
                <w:lang w:val="en-US"/>
              </w:rPr>
              <w:t xml:space="preserve">efficiency </w:t>
            </w:r>
            <w:r w:rsidR="00A7135B">
              <w:rPr>
                <w:color w:val="000000" w:themeColor="text1"/>
                <w:kern w:val="24"/>
                <w:sz w:val="16"/>
                <w:szCs w:val="16"/>
                <w:lang w:val="en-US"/>
              </w:rPr>
              <w:t xml:space="preserve">vs </w:t>
            </w:r>
            <w:r>
              <w:rPr>
                <w:color w:val="000000" w:themeColor="text1"/>
                <w:kern w:val="24"/>
                <w:sz w:val="16"/>
                <w:szCs w:val="16"/>
                <w:lang w:val="en-US"/>
              </w:rPr>
              <w:t xml:space="preserve"> 2010 Design </w:t>
            </w:r>
            <w:proofErr w:type="spellStart"/>
            <w:r w:rsidR="00E234B1">
              <w:rPr>
                <w:color w:val="000000" w:themeColor="text1"/>
                <w:kern w:val="24"/>
                <w:sz w:val="16"/>
                <w:szCs w:val="16"/>
                <w:lang w:val="en-US"/>
              </w:rPr>
              <w:t>cluste</w:t>
            </w:r>
            <w:proofErr w:type="spellEnd"/>
            <w:r w:rsidR="00E234B1">
              <w:rPr>
                <w:color w:val="000000" w:themeColor="text1"/>
                <w:kern w:val="24"/>
                <w:sz w:val="16"/>
                <w:szCs w:val="16"/>
              </w:rPr>
              <w:t>r</w:t>
            </w:r>
            <w:r w:rsidR="00362A54">
              <w:rPr>
                <w:color w:val="000000" w:themeColor="text1"/>
                <w:kern w:val="24"/>
                <w:sz w:val="16"/>
                <w:szCs w:val="16"/>
                <w:lang w:val="en-US"/>
              </w:rPr>
              <w:t xml:space="preserve"> size of 40 households</w:t>
            </w:r>
          </w:p>
        </w:tc>
        <w:tc>
          <w:tcPr>
            <w:tcW w:w="924" w:type="dxa"/>
            <w:vMerge/>
            <w:tcBorders>
              <w:right w:val="single" w:sz="12" w:space="0" w:color="4F81BD" w:themeColor="accent1"/>
            </w:tcBorders>
            <w:shd w:val="clear" w:color="auto" w:fill="auto"/>
            <w:textDirection w:val="btLr"/>
            <w:vAlign w:val="center"/>
          </w:tcPr>
          <w:p w14:paraId="06238C9F" w14:textId="77777777" w:rsidR="0074733C" w:rsidRPr="00BD3519" w:rsidRDefault="0074733C" w:rsidP="00ED46DA">
            <w:pPr>
              <w:ind w:left="113" w:right="113"/>
              <w:jc w:val="center"/>
              <w:cnfStyle w:val="000000000000" w:firstRow="0" w:lastRow="0" w:firstColumn="0" w:lastColumn="0" w:oddVBand="0" w:evenVBand="0" w:oddHBand="0" w:evenHBand="0" w:firstRowFirstColumn="0" w:firstRowLastColumn="0" w:lastRowFirstColumn="0" w:lastRowLastColumn="0"/>
            </w:pPr>
          </w:p>
        </w:tc>
      </w:tr>
      <w:tr w:rsidR="00A62228" w:rsidRPr="00BD3519" w14:paraId="1EBAB707" w14:textId="77777777" w:rsidTr="00214E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85" w:type="dxa"/>
            <w:tcBorders>
              <w:left w:val="single" w:sz="12" w:space="0" w:color="4F81BD" w:themeColor="accent1"/>
            </w:tcBorders>
            <w:vAlign w:val="center"/>
          </w:tcPr>
          <w:p w14:paraId="1D1C17B1" w14:textId="45A0CD97" w:rsidR="00A62228" w:rsidRPr="00BD3519" w:rsidRDefault="00A62228" w:rsidP="008E1479">
            <w:pPr>
              <w:pStyle w:val="ListParagraph"/>
              <w:numPr>
                <w:ilvl w:val="1"/>
                <w:numId w:val="9"/>
              </w:numPr>
              <w:ind w:left="227" w:hanging="170"/>
              <w:contextualSpacing/>
              <w:rPr>
                <w:color w:val="000000" w:themeColor="text1"/>
                <w:kern w:val="24"/>
                <w:sz w:val="16"/>
                <w:szCs w:val="16"/>
                <w:lang w:val="en-US"/>
              </w:rPr>
            </w:pPr>
            <w:r w:rsidRPr="00BD3519">
              <w:rPr>
                <w:color w:val="000000" w:themeColor="text1"/>
                <w:kern w:val="24"/>
                <w:sz w:val="16"/>
                <w:szCs w:val="16"/>
                <w:lang w:val="en-US"/>
              </w:rPr>
              <w:t>Oversampling of smaller Regions</w:t>
            </w:r>
          </w:p>
        </w:tc>
        <w:tc>
          <w:tcPr>
            <w:tcW w:w="1882" w:type="dxa"/>
          </w:tcPr>
          <w:p w14:paraId="05D0D78E" w14:textId="147661AA" w:rsidR="00A62228" w:rsidRPr="00BD3519" w:rsidRDefault="00A62228" w:rsidP="00ED46DA">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Square Root Allocation</w:t>
            </w:r>
          </w:p>
        </w:tc>
        <w:tc>
          <w:tcPr>
            <w:tcW w:w="1882" w:type="dxa"/>
          </w:tcPr>
          <w:p w14:paraId="5B407457" w14:textId="77777777" w:rsidR="00A62228" w:rsidRDefault="00A62228" w:rsidP="00ED46DA">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Power Allocation with Power = 0.4</w:t>
            </w:r>
          </w:p>
          <w:p w14:paraId="49761296" w14:textId="77777777" w:rsidR="00A62228" w:rsidRDefault="00A62228" w:rsidP="00ED46DA">
            <w:pPr>
              <w:jc w:val="center"/>
              <w:cnfStyle w:val="000000100000" w:firstRow="0" w:lastRow="0" w:firstColumn="0" w:lastColumn="0" w:oddVBand="0" w:evenVBand="0" w:oddHBand="1" w:evenHBand="0" w:firstRowFirstColumn="0" w:firstRowLastColumn="0" w:lastRowFirstColumn="0" w:lastRowLastColumn="0"/>
              <w:rPr>
                <w:sz w:val="16"/>
                <w:szCs w:val="16"/>
              </w:rPr>
            </w:pPr>
          </w:p>
          <w:p w14:paraId="59C59320" w14:textId="6D680FCF" w:rsidR="00A62228" w:rsidRPr="00BD3519" w:rsidRDefault="00A62228" w:rsidP="00ED46DA">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Further oversampling of sub-national areas.  </w:t>
            </w:r>
          </w:p>
        </w:tc>
        <w:tc>
          <w:tcPr>
            <w:tcW w:w="2011" w:type="dxa"/>
            <w:vMerge w:val="restart"/>
            <w:vAlign w:val="center"/>
          </w:tcPr>
          <w:p w14:paraId="1C1466EE" w14:textId="42A55A23" w:rsidR="00A62228" w:rsidRPr="00BD3519" w:rsidRDefault="00A62228" w:rsidP="008E1479">
            <w:pPr>
              <w:pStyle w:val="ListParagraph"/>
              <w:numPr>
                <w:ilvl w:val="1"/>
                <w:numId w:val="9"/>
              </w:numPr>
              <w:ind w:left="227" w:hanging="170"/>
              <w:contextualSpacing/>
              <w:cnfStyle w:val="000000100000" w:firstRow="0" w:lastRow="0" w:firstColumn="0" w:lastColumn="0" w:oddVBand="0" w:evenVBand="0" w:oddHBand="1" w:evenHBand="0" w:firstRowFirstColumn="0" w:firstRowLastColumn="0" w:lastRowFirstColumn="0" w:lastRowLastColumn="0"/>
              <w:rPr>
                <w:color w:val="000000" w:themeColor="text1"/>
                <w:kern w:val="24"/>
                <w:sz w:val="16"/>
                <w:szCs w:val="16"/>
                <w:lang w:val="en-US"/>
              </w:rPr>
            </w:pPr>
            <w:r>
              <w:rPr>
                <w:color w:val="000000" w:themeColor="text1"/>
                <w:kern w:val="24"/>
                <w:sz w:val="16"/>
                <w:szCs w:val="16"/>
                <w:lang w:val="en-US"/>
              </w:rPr>
              <w:t>Improve reliability for smaller ARs, and to produce estimates for 9 cities and 6 sub-national areas.</w:t>
            </w:r>
          </w:p>
          <w:p w14:paraId="0BAA2AD0" w14:textId="3F461FC5" w:rsidR="00A62228" w:rsidRPr="00BD3519" w:rsidRDefault="00A62228" w:rsidP="00BE174E">
            <w:pPr>
              <w:pStyle w:val="ListParagraph"/>
              <w:ind w:left="227" w:firstLine="0"/>
              <w:contextualSpacing/>
              <w:cnfStyle w:val="000000100000" w:firstRow="0" w:lastRow="0" w:firstColumn="0" w:lastColumn="0" w:oddVBand="0" w:evenVBand="0" w:oddHBand="1" w:evenHBand="0" w:firstRowFirstColumn="0" w:firstRowLastColumn="0" w:lastRowFirstColumn="0" w:lastRowLastColumn="0"/>
              <w:rPr>
                <w:color w:val="000000" w:themeColor="text1"/>
                <w:kern w:val="24"/>
                <w:sz w:val="16"/>
                <w:szCs w:val="16"/>
                <w:lang w:val="en-US"/>
              </w:rPr>
            </w:pPr>
          </w:p>
        </w:tc>
        <w:tc>
          <w:tcPr>
            <w:tcW w:w="924" w:type="dxa"/>
            <w:vMerge/>
            <w:tcBorders>
              <w:right w:val="single" w:sz="12" w:space="0" w:color="4F81BD" w:themeColor="accent1"/>
            </w:tcBorders>
            <w:shd w:val="clear" w:color="auto" w:fill="auto"/>
            <w:textDirection w:val="btLr"/>
            <w:vAlign w:val="center"/>
          </w:tcPr>
          <w:p w14:paraId="1A392E87" w14:textId="77777777" w:rsidR="00A62228" w:rsidRPr="00BD3519" w:rsidRDefault="00A62228" w:rsidP="00ED46DA">
            <w:pPr>
              <w:ind w:left="113" w:right="113"/>
              <w:jc w:val="center"/>
              <w:cnfStyle w:val="000000100000" w:firstRow="0" w:lastRow="0" w:firstColumn="0" w:lastColumn="0" w:oddVBand="0" w:evenVBand="0" w:oddHBand="1" w:evenHBand="0" w:firstRowFirstColumn="0" w:firstRowLastColumn="0" w:lastRowFirstColumn="0" w:lastRowLastColumn="0"/>
            </w:pPr>
          </w:p>
        </w:tc>
      </w:tr>
      <w:tr w:rsidR="00A62228" w:rsidRPr="00BD3519" w14:paraId="0935BD29" w14:textId="77777777" w:rsidTr="00E21265">
        <w:trPr>
          <w:jc w:val="center"/>
        </w:trPr>
        <w:tc>
          <w:tcPr>
            <w:cnfStyle w:val="001000000000" w:firstRow="0" w:lastRow="0" w:firstColumn="1" w:lastColumn="0" w:oddVBand="0" w:evenVBand="0" w:oddHBand="0" w:evenHBand="0" w:firstRowFirstColumn="0" w:firstRowLastColumn="0" w:lastRowFirstColumn="0" w:lastRowLastColumn="0"/>
            <w:tcW w:w="2085" w:type="dxa"/>
            <w:tcBorders>
              <w:left w:val="single" w:sz="12" w:space="0" w:color="4F81BD" w:themeColor="accent1"/>
            </w:tcBorders>
            <w:vAlign w:val="center"/>
          </w:tcPr>
          <w:p w14:paraId="595E4D16" w14:textId="0FC84EA7" w:rsidR="00A62228" w:rsidRPr="00BD3519" w:rsidRDefault="00A62228" w:rsidP="00A62228">
            <w:pPr>
              <w:pStyle w:val="ListParagraph"/>
              <w:numPr>
                <w:ilvl w:val="1"/>
                <w:numId w:val="9"/>
              </w:numPr>
              <w:ind w:left="227" w:hanging="170"/>
              <w:contextualSpacing/>
              <w:rPr>
                <w:color w:val="000000" w:themeColor="text1"/>
                <w:kern w:val="24"/>
                <w:sz w:val="16"/>
                <w:szCs w:val="16"/>
              </w:rPr>
            </w:pPr>
            <w:r w:rsidRPr="00BD3519">
              <w:rPr>
                <w:color w:val="000000" w:themeColor="text1"/>
                <w:kern w:val="24"/>
                <w:sz w:val="16"/>
                <w:szCs w:val="16"/>
                <w:lang w:val="en-US"/>
              </w:rPr>
              <w:t>Increase in sample size</w:t>
            </w:r>
          </w:p>
        </w:tc>
        <w:tc>
          <w:tcPr>
            <w:tcW w:w="1882" w:type="dxa"/>
            <w:vAlign w:val="center"/>
          </w:tcPr>
          <w:p w14:paraId="41447331" w14:textId="77777777" w:rsidR="008C655D" w:rsidRDefault="008C655D" w:rsidP="00A62228">
            <w:pPr>
              <w:jc w:val="center"/>
              <w:cnfStyle w:val="000000000000" w:firstRow="0" w:lastRow="0" w:firstColumn="0" w:lastColumn="0" w:oddVBand="0" w:evenVBand="0" w:oddHBand="0" w:evenHBand="0" w:firstRowFirstColumn="0" w:firstRowLastColumn="0" w:lastRowFirstColumn="0" w:lastRowLastColumn="0"/>
              <w:rPr>
                <w:color w:val="4F81BD" w:themeColor="accent1"/>
                <w:kern w:val="24"/>
                <w:sz w:val="16"/>
                <w:szCs w:val="16"/>
                <w:lang w:val="en-US"/>
              </w:rPr>
            </w:pPr>
          </w:p>
          <w:p w14:paraId="127E0F3F" w14:textId="74E64726" w:rsidR="00A62228" w:rsidRPr="00BD3519" w:rsidRDefault="00A62228" w:rsidP="00A62228">
            <w:pPr>
              <w:jc w:val="center"/>
              <w:cnfStyle w:val="000000000000" w:firstRow="0" w:lastRow="0" w:firstColumn="0" w:lastColumn="0" w:oddVBand="0" w:evenVBand="0" w:oddHBand="0" w:evenHBand="0" w:firstRowFirstColumn="0" w:firstRowLastColumn="0" w:lastRowFirstColumn="0" w:lastRowLastColumn="0"/>
              <w:rPr>
                <w:color w:val="4F81BD" w:themeColor="accent1"/>
                <w:kern w:val="24"/>
                <w:sz w:val="16"/>
                <w:szCs w:val="16"/>
                <w:lang w:val="en-US"/>
              </w:rPr>
            </w:pPr>
            <w:r w:rsidRPr="00BD3519">
              <w:rPr>
                <w:color w:val="4F81BD" w:themeColor="accent1"/>
                <w:kern w:val="24"/>
                <w:sz w:val="16"/>
                <w:szCs w:val="16"/>
                <w:lang w:val="en-US"/>
              </w:rPr>
              <w:t>80,029 (DU</w:t>
            </w:r>
            <w:r>
              <w:rPr>
                <w:color w:val="4F81BD" w:themeColor="accent1"/>
                <w:kern w:val="24"/>
                <w:sz w:val="16"/>
                <w:szCs w:val="16"/>
                <w:lang w:val="en-US"/>
              </w:rPr>
              <w:t>s</w:t>
            </w:r>
            <w:r w:rsidRPr="00BD3519">
              <w:rPr>
                <w:color w:val="4F81BD" w:themeColor="accent1"/>
                <w:kern w:val="24"/>
                <w:sz w:val="16"/>
                <w:szCs w:val="16"/>
                <w:lang w:val="en-US"/>
              </w:rPr>
              <w:t>)</w:t>
            </w:r>
          </w:p>
          <w:p w14:paraId="091BAEAB" w14:textId="77777777" w:rsidR="00A62228" w:rsidRDefault="00A62228" w:rsidP="00A62228">
            <w:pPr>
              <w:jc w:val="center"/>
              <w:cnfStyle w:val="000000000000" w:firstRow="0" w:lastRow="0" w:firstColumn="0" w:lastColumn="0" w:oddVBand="0" w:evenVBand="0" w:oddHBand="0" w:evenHBand="0" w:firstRowFirstColumn="0" w:firstRowLastColumn="0" w:lastRowFirstColumn="0" w:lastRowLastColumn="0"/>
              <w:rPr>
                <w:color w:val="4F81BD" w:themeColor="accent1"/>
                <w:kern w:val="24"/>
                <w:sz w:val="16"/>
                <w:szCs w:val="16"/>
                <w:lang w:val="en-US"/>
              </w:rPr>
            </w:pPr>
            <w:r w:rsidRPr="00BD3519">
              <w:rPr>
                <w:color w:val="4F81BD" w:themeColor="accent1"/>
                <w:kern w:val="24"/>
                <w:sz w:val="16"/>
                <w:szCs w:val="16"/>
                <w:lang w:val="en-US"/>
              </w:rPr>
              <w:t>~62,000 (HH</w:t>
            </w:r>
            <w:r>
              <w:rPr>
                <w:color w:val="4F81BD" w:themeColor="accent1"/>
                <w:kern w:val="24"/>
                <w:sz w:val="16"/>
                <w:szCs w:val="16"/>
                <w:lang w:val="en-US"/>
              </w:rPr>
              <w:t>s</w:t>
            </w:r>
            <w:r w:rsidRPr="00BD3519">
              <w:rPr>
                <w:color w:val="4F81BD" w:themeColor="accent1"/>
                <w:kern w:val="24"/>
                <w:sz w:val="16"/>
                <w:szCs w:val="16"/>
                <w:lang w:val="en-US"/>
              </w:rPr>
              <w:t>)</w:t>
            </w:r>
          </w:p>
          <w:p w14:paraId="11C03889" w14:textId="77777777" w:rsidR="00A62228" w:rsidRDefault="00A62228" w:rsidP="00A6222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882" w:type="dxa"/>
            <w:vAlign w:val="center"/>
          </w:tcPr>
          <w:p w14:paraId="0608943E" w14:textId="77777777" w:rsidR="00A62228" w:rsidRDefault="00A62228" w:rsidP="00A62228">
            <w:pPr>
              <w:jc w:val="center"/>
              <w:cnfStyle w:val="000000000000" w:firstRow="0" w:lastRow="0" w:firstColumn="0" w:lastColumn="0" w:oddVBand="0" w:evenVBand="0" w:oddHBand="0" w:evenHBand="0" w:firstRowFirstColumn="0" w:firstRowLastColumn="0" w:lastRowFirstColumn="0" w:lastRowLastColumn="0"/>
              <w:rPr>
                <w:color w:val="4F81BD" w:themeColor="accent1"/>
                <w:kern w:val="24"/>
                <w:sz w:val="16"/>
                <w:szCs w:val="16"/>
                <w:lang w:val="en-US"/>
              </w:rPr>
            </w:pPr>
          </w:p>
          <w:p w14:paraId="122BB1E5" w14:textId="77777777" w:rsidR="00A62228" w:rsidRDefault="00A62228" w:rsidP="00A62228">
            <w:pPr>
              <w:jc w:val="center"/>
              <w:cnfStyle w:val="000000000000" w:firstRow="0" w:lastRow="0" w:firstColumn="0" w:lastColumn="0" w:oddVBand="0" w:evenVBand="0" w:oddHBand="0" w:evenHBand="0" w:firstRowFirstColumn="0" w:firstRowLastColumn="0" w:lastRowFirstColumn="0" w:lastRowLastColumn="0"/>
              <w:rPr>
                <w:color w:val="4F81BD" w:themeColor="accent1"/>
                <w:kern w:val="24"/>
                <w:sz w:val="16"/>
                <w:szCs w:val="16"/>
              </w:rPr>
            </w:pPr>
            <w:r>
              <w:rPr>
                <w:color w:val="4F81BD" w:themeColor="accent1"/>
                <w:kern w:val="24"/>
                <w:sz w:val="16"/>
                <w:szCs w:val="16"/>
              </w:rPr>
              <w:t>96,000 (DUs)</w:t>
            </w:r>
          </w:p>
          <w:p w14:paraId="3154477A" w14:textId="77777777" w:rsidR="00A62228" w:rsidRDefault="00A62228" w:rsidP="00A62228">
            <w:pPr>
              <w:jc w:val="center"/>
              <w:cnfStyle w:val="000000000000" w:firstRow="0" w:lastRow="0" w:firstColumn="0" w:lastColumn="0" w:oddVBand="0" w:evenVBand="0" w:oddHBand="0" w:evenHBand="0" w:firstRowFirstColumn="0" w:firstRowLastColumn="0" w:lastRowFirstColumn="0" w:lastRowLastColumn="0"/>
              <w:rPr>
                <w:color w:val="4F81BD" w:themeColor="accent1"/>
                <w:kern w:val="24"/>
                <w:sz w:val="16"/>
                <w:szCs w:val="16"/>
              </w:rPr>
            </w:pPr>
            <w:r w:rsidRPr="00BD3519">
              <w:rPr>
                <w:color w:val="4F81BD" w:themeColor="accent1"/>
                <w:kern w:val="24"/>
                <w:sz w:val="16"/>
                <w:szCs w:val="16"/>
                <w:lang w:val="en-US"/>
              </w:rPr>
              <w:t>~</w:t>
            </w:r>
            <w:r>
              <w:rPr>
                <w:color w:val="4F81BD" w:themeColor="accent1"/>
                <w:kern w:val="24"/>
                <w:sz w:val="16"/>
                <w:szCs w:val="16"/>
                <w:lang w:val="en-US"/>
              </w:rPr>
              <w:t>82</w:t>
            </w:r>
            <w:r>
              <w:rPr>
                <w:color w:val="4F81BD" w:themeColor="accent1"/>
                <w:kern w:val="24"/>
                <w:sz w:val="16"/>
                <w:szCs w:val="16"/>
              </w:rPr>
              <w:t>,000 (HHs)</w:t>
            </w:r>
          </w:p>
          <w:p w14:paraId="164596B2" w14:textId="77777777" w:rsidR="00A62228" w:rsidRDefault="00A62228" w:rsidP="00A6222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2011" w:type="dxa"/>
            <w:vMerge/>
            <w:vAlign w:val="center"/>
          </w:tcPr>
          <w:p w14:paraId="06B2E39D" w14:textId="19E7D98D" w:rsidR="00A62228" w:rsidRDefault="00A62228" w:rsidP="00A62228">
            <w:pPr>
              <w:pStyle w:val="ListParagraph"/>
              <w:numPr>
                <w:ilvl w:val="1"/>
                <w:numId w:val="9"/>
              </w:numPr>
              <w:ind w:left="227" w:hanging="170"/>
              <w:contextualSpacing/>
              <w:cnfStyle w:val="000000000000" w:firstRow="0" w:lastRow="0" w:firstColumn="0" w:lastColumn="0" w:oddVBand="0" w:evenVBand="0" w:oddHBand="0" w:evenHBand="0" w:firstRowFirstColumn="0" w:firstRowLastColumn="0" w:lastRowFirstColumn="0" w:lastRowLastColumn="0"/>
              <w:rPr>
                <w:color w:val="000000" w:themeColor="text1"/>
                <w:kern w:val="24"/>
                <w:sz w:val="16"/>
                <w:szCs w:val="16"/>
              </w:rPr>
            </w:pPr>
          </w:p>
        </w:tc>
        <w:tc>
          <w:tcPr>
            <w:tcW w:w="924" w:type="dxa"/>
            <w:vMerge/>
            <w:tcBorders>
              <w:right w:val="single" w:sz="12" w:space="0" w:color="4F81BD" w:themeColor="accent1"/>
            </w:tcBorders>
            <w:shd w:val="clear" w:color="auto" w:fill="auto"/>
            <w:textDirection w:val="btLr"/>
            <w:vAlign w:val="center"/>
          </w:tcPr>
          <w:p w14:paraId="17D2B350" w14:textId="77777777" w:rsidR="00A62228" w:rsidRPr="00BD3519" w:rsidRDefault="00A62228" w:rsidP="00A62228">
            <w:pPr>
              <w:ind w:left="113" w:right="113"/>
              <w:jc w:val="center"/>
              <w:cnfStyle w:val="000000000000" w:firstRow="0" w:lastRow="0" w:firstColumn="0" w:lastColumn="0" w:oddVBand="0" w:evenVBand="0" w:oddHBand="0" w:evenHBand="0" w:firstRowFirstColumn="0" w:firstRowLastColumn="0" w:lastRowFirstColumn="0" w:lastRowLastColumn="0"/>
            </w:pPr>
          </w:p>
        </w:tc>
      </w:tr>
      <w:tr w:rsidR="008731A3" w:rsidRPr="00BD3519" w14:paraId="1505ED56" w14:textId="77777777" w:rsidTr="00CC39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85" w:type="dxa"/>
            <w:tcBorders>
              <w:left w:val="single" w:sz="12" w:space="0" w:color="4F81BD" w:themeColor="accent1"/>
              <w:bottom w:val="single" w:sz="12" w:space="0" w:color="4F81BD" w:themeColor="accent1"/>
            </w:tcBorders>
            <w:vAlign w:val="center"/>
          </w:tcPr>
          <w:p w14:paraId="7C0C540B" w14:textId="23E0702E" w:rsidR="008731A3" w:rsidRPr="00BD3519" w:rsidRDefault="008731A3" w:rsidP="00A62228">
            <w:pPr>
              <w:pStyle w:val="ListParagraph"/>
              <w:numPr>
                <w:ilvl w:val="1"/>
                <w:numId w:val="9"/>
              </w:numPr>
              <w:ind w:left="227" w:hanging="170"/>
              <w:contextualSpacing/>
              <w:rPr>
                <w:color w:val="000000" w:themeColor="text1"/>
                <w:kern w:val="24"/>
                <w:sz w:val="16"/>
                <w:szCs w:val="16"/>
                <w:lang w:val="en-US"/>
              </w:rPr>
            </w:pPr>
            <w:r w:rsidRPr="00BD3519">
              <w:rPr>
                <w:color w:val="000000" w:themeColor="text1"/>
                <w:kern w:val="24"/>
                <w:sz w:val="16"/>
                <w:szCs w:val="16"/>
                <w:lang w:val="en-US"/>
              </w:rPr>
              <w:t>Dwelling unit (DU) as the sampling unit at the 2nd stage of sampling</w:t>
            </w:r>
            <w:r w:rsidR="00EA66AB">
              <w:rPr>
                <w:color w:val="000000" w:themeColor="text1"/>
                <w:kern w:val="24"/>
                <w:sz w:val="16"/>
                <w:szCs w:val="16"/>
                <w:lang w:val="en-US"/>
              </w:rPr>
              <w:t xml:space="preserve"> repl</w:t>
            </w:r>
            <w:r w:rsidR="00B2122E">
              <w:rPr>
                <w:color w:val="000000" w:themeColor="text1"/>
                <w:kern w:val="24"/>
                <w:sz w:val="16"/>
                <w:szCs w:val="16"/>
                <w:lang w:val="en-US"/>
              </w:rPr>
              <w:t>acing households under the 2010 design.</w:t>
            </w:r>
          </w:p>
        </w:tc>
        <w:tc>
          <w:tcPr>
            <w:tcW w:w="3764" w:type="dxa"/>
            <w:gridSpan w:val="2"/>
            <w:tcBorders>
              <w:bottom w:val="single" w:sz="12" w:space="0" w:color="4F81BD" w:themeColor="accent1"/>
            </w:tcBorders>
            <w:vAlign w:val="center"/>
          </w:tcPr>
          <w:p w14:paraId="518CB1E2" w14:textId="77777777" w:rsidR="008731A3" w:rsidRPr="00BD3519" w:rsidRDefault="008731A3" w:rsidP="00BE174E">
            <w:pPr>
              <w:jc w:val="center"/>
              <w:cnfStyle w:val="000000100000" w:firstRow="0" w:lastRow="0" w:firstColumn="0" w:lastColumn="0" w:oddVBand="0" w:evenVBand="0" w:oddHBand="1" w:evenHBand="0" w:firstRowFirstColumn="0" w:firstRowLastColumn="0" w:lastRowFirstColumn="0" w:lastRowLastColumn="0"/>
              <w:rPr>
                <w:color w:val="4F81BD" w:themeColor="accent1"/>
                <w:kern w:val="24"/>
                <w:sz w:val="16"/>
                <w:szCs w:val="16"/>
                <w:lang w:val="en-US"/>
              </w:rPr>
            </w:pPr>
            <w:r w:rsidRPr="00BD3519">
              <w:rPr>
                <w:color w:val="4F81BD" w:themeColor="accent1"/>
                <w:kern w:val="24"/>
                <w:sz w:val="16"/>
                <w:szCs w:val="16"/>
                <w:lang w:val="en-US"/>
              </w:rPr>
              <w:t>Primary: PSU (EA/Split-EA)</w:t>
            </w:r>
          </w:p>
          <w:p w14:paraId="1D911008" w14:textId="77777777" w:rsidR="008731A3" w:rsidRPr="002E02FC" w:rsidRDefault="008731A3" w:rsidP="00BE174E">
            <w:pPr>
              <w:jc w:val="center"/>
              <w:cnfStyle w:val="000000100000" w:firstRow="0" w:lastRow="0" w:firstColumn="0" w:lastColumn="0" w:oddVBand="0" w:evenVBand="0" w:oddHBand="1" w:evenHBand="0" w:firstRowFirstColumn="0" w:firstRowLastColumn="0" w:lastRowFirstColumn="0" w:lastRowLastColumn="0"/>
              <w:rPr>
                <w:color w:val="4F81BD" w:themeColor="accent1"/>
                <w:kern w:val="24"/>
                <w:sz w:val="16"/>
                <w:szCs w:val="16"/>
                <w:lang w:val="fr-FR"/>
              </w:rPr>
            </w:pPr>
            <w:proofErr w:type="spellStart"/>
            <w:proofErr w:type="gramStart"/>
            <w:r w:rsidRPr="002E02FC">
              <w:rPr>
                <w:color w:val="4F81BD" w:themeColor="accent1"/>
                <w:kern w:val="24"/>
                <w:sz w:val="16"/>
                <w:szCs w:val="16"/>
                <w:lang w:val="fr-FR"/>
              </w:rPr>
              <w:t>Secondary</w:t>
            </w:r>
            <w:proofErr w:type="spellEnd"/>
            <w:r w:rsidRPr="002E02FC">
              <w:rPr>
                <w:color w:val="4F81BD" w:themeColor="accent1"/>
                <w:kern w:val="24"/>
                <w:sz w:val="16"/>
                <w:szCs w:val="16"/>
                <w:lang w:val="fr-FR"/>
              </w:rPr>
              <w:t>:</w:t>
            </w:r>
            <w:proofErr w:type="gramEnd"/>
            <w:r w:rsidRPr="002E02FC">
              <w:rPr>
                <w:color w:val="4F81BD" w:themeColor="accent1"/>
                <w:kern w:val="24"/>
                <w:sz w:val="16"/>
                <w:szCs w:val="16"/>
                <w:lang w:val="fr-FR"/>
              </w:rPr>
              <w:t xml:space="preserve"> DU</w:t>
            </w:r>
          </w:p>
          <w:p w14:paraId="248CD4D7" w14:textId="187ED4D0" w:rsidR="008731A3" w:rsidRPr="002E02FC" w:rsidRDefault="008731A3" w:rsidP="00A62228">
            <w:pPr>
              <w:cnfStyle w:val="000000100000" w:firstRow="0" w:lastRow="0" w:firstColumn="0" w:lastColumn="0" w:oddVBand="0" w:evenVBand="0" w:oddHBand="1" w:evenHBand="0" w:firstRowFirstColumn="0" w:firstRowLastColumn="0" w:lastRowFirstColumn="0" w:lastRowLastColumn="0"/>
              <w:rPr>
                <w:sz w:val="16"/>
                <w:szCs w:val="16"/>
                <w:lang w:val="fr-FR"/>
              </w:rPr>
            </w:pPr>
            <w:r w:rsidRPr="002E02FC">
              <w:rPr>
                <w:color w:val="4F81BD" w:themeColor="accent1"/>
                <w:kern w:val="24"/>
                <w:sz w:val="16"/>
                <w:szCs w:val="16"/>
                <w:lang w:val="fr-FR"/>
              </w:rPr>
              <w:t xml:space="preserve">Observation </w:t>
            </w:r>
            <w:proofErr w:type="gramStart"/>
            <w:r w:rsidRPr="002E02FC">
              <w:rPr>
                <w:color w:val="4F81BD" w:themeColor="accent1"/>
                <w:kern w:val="24"/>
                <w:sz w:val="16"/>
                <w:szCs w:val="16"/>
                <w:lang w:val="fr-FR"/>
              </w:rPr>
              <w:t>Unit:</w:t>
            </w:r>
            <w:proofErr w:type="gramEnd"/>
            <w:r w:rsidRPr="002E02FC">
              <w:rPr>
                <w:color w:val="4F81BD" w:themeColor="accent1"/>
                <w:kern w:val="24"/>
                <w:sz w:val="16"/>
                <w:szCs w:val="16"/>
                <w:lang w:val="fr-FR"/>
              </w:rPr>
              <w:t xml:space="preserve"> HH</w:t>
            </w:r>
          </w:p>
        </w:tc>
        <w:tc>
          <w:tcPr>
            <w:tcW w:w="2011" w:type="dxa"/>
            <w:tcBorders>
              <w:bottom w:val="single" w:sz="12" w:space="0" w:color="4F81BD" w:themeColor="accent1"/>
            </w:tcBorders>
            <w:vAlign w:val="center"/>
          </w:tcPr>
          <w:p w14:paraId="49CDF56D" w14:textId="77777777" w:rsidR="008731A3" w:rsidRPr="00BD3519" w:rsidRDefault="008731A3" w:rsidP="00A62228">
            <w:pPr>
              <w:pStyle w:val="ListParagraph"/>
              <w:numPr>
                <w:ilvl w:val="1"/>
                <w:numId w:val="9"/>
              </w:numPr>
              <w:ind w:left="227" w:hanging="170"/>
              <w:contextualSpacing/>
              <w:cnfStyle w:val="000000100000" w:firstRow="0" w:lastRow="0" w:firstColumn="0" w:lastColumn="0" w:oddVBand="0" w:evenVBand="0" w:oddHBand="1" w:evenHBand="0" w:firstRowFirstColumn="0" w:firstRowLastColumn="0" w:lastRowFirstColumn="0" w:lastRowLastColumn="0"/>
              <w:rPr>
                <w:color w:val="000000" w:themeColor="text1"/>
                <w:kern w:val="24"/>
                <w:sz w:val="16"/>
                <w:szCs w:val="16"/>
                <w:lang w:val="en-US"/>
              </w:rPr>
            </w:pPr>
            <w:r w:rsidRPr="00BD3519">
              <w:rPr>
                <w:color w:val="000000" w:themeColor="text1"/>
                <w:kern w:val="24"/>
                <w:sz w:val="16"/>
                <w:szCs w:val="16"/>
                <w:lang w:val="en-US"/>
              </w:rPr>
              <w:t>DU more stable sampling Unit and provides better coverage</w:t>
            </w:r>
          </w:p>
        </w:tc>
        <w:tc>
          <w:tcPr>
            <w:tcW w:w="924" w:type="dxa"/>
            <w:vMerge/>
            <w:tcBorders>
              <w:bottom w:val="single" w:sz="12" w:space="0" w:color="4F81BD" w:themeColor="accent1"/>
              <w:right w:val="single" w:sz="12" w:space="0" w:color="4F81BD" w:themeColor="accent1"/>
            </w:tcBorders>
            <w:shd w:val="clear" w:color="auto" w:fill="auto"/>
            <w:textDirection w:val="btLr"/>
            <w:vAlign w:val="center"/>
          </w:tcPr>
          <w:p w14:paraId="7D4D2EB6" w14:textId="77777777" w:rsidR="008731A3" w:rsidRPr="00BD3519" w:rsidRDefault="008731A3" w:rsidP="00A62228">
            <w:pPr>
              <w:ind w:left="113" w:right="113"/>
              <w:jc w:val="center"/>
              <w:cnfStyle w:val="000000100000" w:firstRow="0" w:lastRow="0" w:firstColumn="0" w:lastColumn="0" w:oddVBand="0" w:evenVBand="0" w:oddHBand="1" w:evenHBand="0" w:firstRowFirstColumn="0" w:firstRowLastColumn="0" w:lastRowFirstColumn="0" w:lastRowLastColumn="0"/>
            </w:pPr>
          </w:p>
        </w:tc>
      </w:tr>
      <w:tr w:rsidR="002E253F" w:rsidRPr="00BD3519" w14:paraId="137BDA29" w14:textId="77777777" w:rsidTr="009E5DA5">
        <w:trPr>
          <w:jc w:val="center"/>
        </w:trPr>
        <w:tc>
          <w:tcPr>
            <w:cnfStyle w:val="001000000000" w:firstRow="0" w:lastRow="0" w:firstColumn="1" w:lastColumn="0" w:oddVBand="0" w:evenVBand="0" w:oddHBand="0" w:evenHBand="0" w:firstRowFirstColumn="0" w:firstRowLastColumn="0" w:lastRowFirstColumn="0" w:lastRowLastColumn="0"/>
            <w:tcW w:w="2085" w:type="dxa"/>
            <w:tcBorders>
              <w:top w:val="single" w:sz="12" w:space="0" w:color="4F81BD" w:themeColor="accent1"/>
              <w:left w:val="single" w:sz="12" w:space="0" w:color="4F81BD" w:themeColor="accent1"/>
            </w:tcBorders>
            <w:vAlign w:val="center"/>
          </w:tcPr>
          <w:p w14:paraId="1F6EC167" w14:textId="77777777" w:rsidR="002E253F" w:rsidRPr="00BD3519" w:rsidRDefault="002E253F" w:rsidP="00A62228">
            <w:pPr>
              <w:pStyle w:val="ListParagraph"/>
              <w:numPr>
                <w:ilvl w:val="1"/>
                <w:numId w:val="9"/>
              </w:numPr>
              <w:ind w:left="227" w:hanging="170"/>
              <w:contextualSpacing/>
              <w:rPr>
                <w:color w:val="000000" w:themeColor="text1"/>
                <w:kern w:val="24"/>
                <w:sz w:val="16"/>
                <w:szCs w:val="16"/>
                <w:lang w:val="en-US"/>
              </w:rPr>
            </w:pPr>
            <w:r w:rsidRPr="00BD3519">
              <w:rPr>
                <w:color w:val="000000" w:themeColor="text1"/>
                <w:kern w:val="24"/>
                <w:sz w:val="16"/>
                <w:szCs w:val="16"/>
                <w:lang w:val="en-US"/>
              </w:rPr>
              <w:t>Rotating sample design with 75 percent overlap between consecutive quarters</w:t>
            </w:r>
          </w:p>
        </w:tc>
        <w:tc>
          <w:tcPr>
            <w:tcW w:w="3764" w:type="dxa"/>
            <w:gridSpan w:val="2"/>
            <w:tcBorders>
              <w:top w:val="single" w:sz="12" w:space="0" w:color="4F81BD" w:themeColor="accent1"/>
            </w:tcBorders>
            <w:vAlign w:val="center"/>
          </w:tcPr>
          <w:p w14:paraId="290EF879" w14:textId="77777777" w:rsidR="002E253F" w:rsidRDefault="002E253F" w:rsidP="00A62228">
            <w:pPr>
              <w:jc w:val="center"/>
              <w:cnfStyle w:val="000000000000" w:firstRow="0" w:lastRow="0" w:firstColumn="0" w:lastColumn="0" w:oddVBand="0" w:evenVBand="0" w:oddHBand="0" w:evenHBand="0" w:firstRowFirstColumn="0" w:firstRowLastColumn="0" w:lastRowFirstColumn="0" w:lastRowLastColumn="0"/>
              <w:rPr>
                <w:color w:val="4F81BD" w:themeColor="accent1"/>
                <w:kern w:val="24"/>
                <w:sz w:val="16"/>
                <w:szCs w:val="16"/>
                <w:lang w:val="en-US"/>
              </w:rPr>
            </w:pPr>
          </w:p>
          <w:p w14:paraId="414EE036" w14:textId="77777777" w:rsidR="002E253F" w:rsidRDefault="002E253F" w:rsidP="00A62228">
            <w:pPr>
              <w:jc w:val="center"/>
              <w:cnfStyle w:val="000000000000" w:firstRow="0" w:lastRow="0" w:firstColumn="0" w:lastColumn="0" w:oddVBand="0" w:evenVBand="0" w:oddHBand="0" w:evenHBand="0" w:firstRowFirstColumn="0" w:firstRowLastColumn="0" w:lastRowFirstColumn="0" w:lastRowLastColumn="0"/>
              <w:rPr>
                <w:color w:val="4F81BD" w:themeColor="accent1"/>
                <w:kern w:val="24"/>
                <w:sz w:val="16"/>
                <w:szCs w:val="16"/>
                <w:lang w:val="en-US"/>
              </w:rPr>
            </w:pPr>
          </w:p>
          <w:p w14:paraId="3B396045" w14:textId="22E994A5" w:rsidR="002E253F" w:rsidRPr="00BD3519" w:rsidRDefault="002E253F" w:rsidP="00A62228">
            <w:pPr>
              <w:jc w:val="center"/>
              <w:cnfStyle w:val="000000000000" w:firstRow="0" w:lastRow="0" w:firstColumn="0" w:lastColumn="0" w:oddVBand="0" w:evenVBand="0" w:oddHBand="0" w:evenHBand="0" w:firstRowFirstColumn="0" w:firstRowLastColumn="0" w:lastRowFirstColumn="0" w:lastRowLastColumn="0"/>
              <w:rPr>
                <w:sz w:val="16"/>
                <w:szCs w:val="16"/>
              </w:rPr>
            </w:pPr>
            <w:r w:rsidRPr="00BD3519">
              <w:rPr>
                <w:color w:val="4F81BD" w:themeColor="accent1"/>
                <w:kern w:val="24"/>
                <w:sz w:val="16"/>
                <w:szCs w:val="16"/>
                <w:lang w:val="en-US"/>
              </w:rPr>
              <w:t>25% rotation</w:t>
            </w:r>
            <w:r w:rsidR="0015283F">
              <w:rPr>
                <w:color w:val="4F81BD" w:themeColor="accent1"/>
                <w:kern w:val="24"/>
                <w:sz w:val="16"/>
                <w:szCs w:val="16"/>
                <w:lang w:val="en-US"/>
              </w:rPr>
              <w:t xml:space="preserve"> introduced in Q4 2021</w:t>
            </w:r>
          </w:p>
          <w:p w14:paraId="42008CEE" w14:textId="237ADB3C" w:rsidR="002E253F" w:rsidRDefault="002E253F" w:rsidP="00A62228">
            <w:pPr>
              <w:jc w:val="center"/>
              <w:cnfStyle w:val="000000000000" w:firstRow="0" w:lastRow="0" w:firstColumn="0" w:lastColumn="0" w:oddVBand="0" w:evenVBand="0" w:oddHBand="0" w:evenHBand="0" w:firstRowFirstColumn="0" w:firstRowLastColumn="0" w:lastRowFirstColumn="0" w:lastRowLastColumn="0"/>
              <w:rPr>
                <w:color w:val="4F81BD" w:themeColor="accent1"/>
                <w:kern w:val="24"/>
                <w:sz w:val="16"/>
                <w:szCs w:val="16"/>
                <w:lang w:val="en-US"/>
              </w:rPr>
            </w:pPr>
          </w:p>
          <w:p w14:paraId="16A8FA8B" w14:textId="651C34F4" w:rsidR="002E253F" w:rsidRPr="00BD3519" w:rsidRDefault="002E253F" w:rsidP="00BE174E">
            <w:pPr>
              <w:cnfStyle w:val="000000000000" w:firstRow="0" w:lastRow="0" w:firstColumn="0" w:lastColumn="0" w:oddVBand="0" w:evenVBand="0" w:oddHBand="0" w:evenHBand="0" w:firstRowFirstColumn="0" w:firstRowLastColumn="0" w:lastRowFirstColumn="0" w:lastRowLastColumn="0"/>
              <w:rPr>
                <w:sz w:val="16"/>
                <w:szCs w:val="16"/>
              </w:rPr>
            </w:pPr>
          </w:p>
        </w:tc>
        <w:tc>
          <w:tcPr>
            <w:tcW w:w="2011" w:type="dxa"/>
            <w:tcBorders>
              <w:top w:val="single" w:sz="12" w:space="0" w:color="4F81BD" w:themeColor="accent1"/>
            </w:tcBorders>
            <w:vAlign w:val="center"/>
          </w:tcPr>
          <w:p w14:paraId="6BA05A1F" w14:textId="77777777" w:rsidR="002E253F" w:rsidRPr="00BD3519" w:rsidRDefault="002E253F" w:rsidP="00A62228">
            <w:pPr>
              <w:pStyle w:val="ListParagraph"/>
              <w:numPr>
                <w:ilvl w:val="1"/>
                <w:numId w:val="9"/>
              </w:numPr>
              <w:ind w:left="227" w:hanging="170"/>
              <w:contextualSpacing/>
              <w:cnfStyle w:val="000000000000" w:firstRow="0" w:lastRow="0" w:firstColumn="0" w:lastColumn="0" w:oddVBand="0" w:evenVBand="0" w:oddHBand="0" w:evenHBand="0" w:firstRowFirstColumn="0" w:firstRowLastColumn="0" w:lastRowFirstColumn="0" w:lastRowLastColumn="0"/>
              <w:rPr>
                <w:color w:val="000000" w:themeColor="text1"/>
                <w:kern w:val="24"/>
                <w:sz w:val="16"/>
                <w:szCs w:val="16"/>
                <w:lang w:val="en-US"/>
              </w:rPr>
            </w:pPr>
            <w:r w:rsidRPr="00BD3519">
              <w:rPr>
                <w:color w:val="000000" w:themeColor="text1"/>
                <w:kern w:val="24"/>
                <w:sz w:val="16"/>
                <w:szCs w:val="16"/>
                <w:lang w:val="en-US"/>
              </w:rPr>
              <w:t>More efficient estimation of change between two consecutive quarters</w:t>
            </w:r>
          </w:p>
        </w:tc>
        <w:tc>
          <w:tcPr>
            <w:tcW w:w="924" w:type="dxa"/>
            <w:vMerge w:val="restart"/>
            <w:tcBorders>
              <w:top w:val="single" w:sz="12" w:space="0" w:color="4F81BD" w:themeColor="accent1"/>
              <w:right w:val="single" w:sz="12" w:space="0" w:color="4F81BD" w:themeColor="accent1"/>
            </w:tcBorders>
            <w:textDirection w:val="btLr"/>
            <w:vAlign w:val="center"/>
          </w:tcPr>
          <w:p w14:paraId="2CCF9E48" w14:textId="77777777" w:rsidR="002E253F" w:rsidRPr="00BD3519" w:rsidRDefault="002E253F" w:rsidP="00A62228">
            <w:pPr>
              <w:ind w:left="113" w:right="113"/>
              <w:jc w:val="center"/>
              <w:cnfStyle w:val="000000000000" w:firstRow="0" w:lastRow="0" w:firstColumn="0" w:lastColumn="0" w:oddVBand="0" w:evenVBand="0" w:oddHBand="0" w:evenHBand="0" w:firstRowFirstColumn="0" w:firstRowLastColumn="0" w:lastRowFirstColumn="0" w:lastRowLastColumn="0"/>
            </w:pPr>
            <w:r w:rsidRPr="00BD3519">
              <w:rPr>
                <w:color w:val="4F81BD" w:themeColor="accent1"/>
                <w:kern w:val="24"/>
                <w:lang w:val="en-US"/>
              </w:rPr>
              <w:t>Cost efficiency gains seen in Q1 onwards</w:t>
            </w:r>
          </w:p>
          <w:p w14:paraId="01AE36E0" w14:textId="33F7FB89" w:rsidR="002E253F" w:rsidRPr="00BD3519" w:rsidRDefault="002E253F" w:rsidP="00A62228">
            <w:pPr>
              <w:jc w:val="center"/>
              <w:cnfStyle w:val="000000000000" w:firstRow="0" w:lastRow="0" w:firstColumn="0" w:lastColumn="0" w:oddVBand="0" w:evenVBand="0" w:oddHBand="0" w:evenHBand="0" w:firstRowFirstColumn="0" w:firstRowLastColumn="0" w:lastRowFirstColumn="0" w:lastRowLastColumn="0"/>
            </w:pPr>
            <w:r w:rsidRPr="0041183A">
              <w:rPr>
                <w:color w:val="4F81BD"/>
                <w:kern w:val="24"/>
                <w:lang w:val="en-US"/>
              </w:rPr>
              <w:t>Impact, Q1 2023</w:t>
            </w:r>
            <w:r>
              <w:rPr>
                <w:sz w:val="16"/>
                <w:szCs w:val="16"/>
              </w:rPr>
              <w:t xml:space="preserve"> </w:t>
            </w:r>
          </w:p>
        </w:tc>
      </w:tr>
      <w:tr w:rsidR="00A62228" w:rsidRPr="00BD3519" w14:paraId="28748797" w14:textId="77777777" w:rsidTr="00214E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85" w:type="dxa"/>
            <w:tcBorders>
              <w:left w:val="single" w:sz="12" w:space="0" w:color="4F81BD" w:themeColor="accent1"/>
            </w:tcBorders>
            <w:vAlign w:val="center"/>
          </w:tcPr>
          <w:p w14:paraId="09F0AE79" w14:textId="589C7097" w:rsidR="00A62228" w:rsidRPr="00BD3519" w:rsidRDefault="00A62228" w:rsidP="00A62228">
            <w:pPr>
              <w:pStyle w:val="ListParagraph"/>
              <w:numPr>
                <w:ilvl w:val="1"/>
                <w:numId w:val="9"/>
              </w:numPr>
              <w:ind w:left="227" w:hanging="170"/>
              <w:contextualSpacing/>
              <w:rPr>
                <w:color w:val="000000" w:themeColor="text1"/>
                <w:kern w:val="24"/>
                <w:sz w:val="16"/>
                <w:szCs w:val="16"/>
                <w:lang w:val="en-US"/>
              </w:rPr>
            </w:pPr>
            <w:r w:rsidRPr="00BD3519">
              <w:rPr>
                <w:color w:val="000000" w:themeColor="text1"/>
                <w:kern w:val="24"/>
                <w:sz w:val="16"/>
                <w:szCs w:val="16"/>
                <w:lang w:val="en-US"/>
              </w:rPr>
              <w:t>CAPI light field operation to update occupancy status and contact information for sampled dwellings</w:t>
            </w:r>
          </w:p>
        </w:tc>
        <w:tc>
          <w:tcPr>
            <w:tcW w:w="1882" w:type="dxa"/>
            <w:vAlign w:val="center"/>
          </w:tcPr>
          <w:p w14:paraId="7162213C" w14:textId="57FB6961" w:rsidR="00A62228" w:rsidRPr="00BD3519" w:rsidRDefault="00A62228" w:rsidP="00A62228">
            <w:pPr>
              <w:jc w:val="center"/>
              <w:cnfStyle w:val="000000100000" w:firstRow="0" w:lastRow="0" w:firstColumn="0" w:lastColumn="0" w:oddVBand="0" w:evenVBand="0" w:oddHBand="1" w:evenHBand="0" w:firstRowFirstColumn="0" w:firstRowLastColumn="0" w:lastRowFirstColumn="0" w:lastRowLastColumn="0"/>
              <w:rPr>
                <w:sz w:val="16"/>
                <w:szCs w:val="16"/>
              </w:rPr>
            </w:pPr>
            <w:r>
              <w:rPr>
                <w:color w:val="4F81BD" w:themeColor="accent1"/>
                <w:kern w:val="24"/>
                <w:sz w:val="16"/>
                <w:szCs w:val="16"/>
                <w:lang w:val="en-US"/>
              </w:rPr>
              <w:t>Yes, in Q4 2021 and Q1 2022</w:t>
            </w:r>
          </w:p>
        </w:tc>
        <w:tc>
          <w:tcPr>
            <w:tcW w:w="1882" w:type="dxa"/>
            <w:vAlign w:val="center"/>
          </w:tcPr>
          <w:p w14:paraId="5CA1ED5C" w14:textId="393C1F42" w:rsidR="00A62228" w:rsidRPr="00BD3519" w:rsidRDefault="00F349F0" w:rsidP="00A62228">
            <w:pPr>
              <w:jc w:val="center"/>
              <w:cnfStyle w:val="000000100000" w:firstRow="0" w:lastRow="0" w:firstColumn="0" w:lastColumn="0" w:oddVBand="0" w:evenVBand="0" w:oddHBand="1" w:evenHBand="0" w:firstRowFirstColumn="0" w:firstRowLastColumn="0" w:lastRowFirstColumn="0" w:lastRowLastColumn="0"/>
              <w:rPr>
                <w:sz w:val="16"/>
                <w:szCs w:val="16"/>
              </w:rPr>
            </w:pPr>
            <w:r>
              <w:rPr>
                <w:color w:val="4F81BD" w:themeColor="accent1"/>
                <w:kern w:val="24"/>
                <w:sz w:val="16"/>
                <w:szCs w:val="16"/>
                <w:lang w:val="en-US"/>
              </w:rPr>
              <w:t>No</w:t>
            </w:r>
          </w:p>
        </w:tc>
        <w:tc>
          <w:tcPr>
            <w:tcW w:w="2011" w:type="dxa"/>
            <w:vAlign w:val="center"/>
          </w:tcPr>
          <w:p w14:paraId="64235E89" w14:textId="425C7E61" w:rsidR="00A62228" w:rsidRDefault="00A62228" w:rsidP="00A62228">
            <w:pPr>
              <w:pStyle w:val="ListParagraph"/>
              <w:numPr>
                <w:ilvl w:val="1"/>
                <w:numId w:val="9"/>
              </w:numPr>
              <w:ind w:left="227" w:hanging="170"/>
              <w:contextualSpacing/>
              <w:cnfStyle w:val="000000100000" w:firstRow="0" w:lastRow="0" w:firstColumn="0" w:lastColumn="0" w:oddVBand="0" w:evenVBand="0" w:oddHBand="1" w:evenHBand="0" w:firstRowFirstColumn="0" w:firstRowLastColumn="0" w:lastRowFirstColumn="0" w:lastRowLastColumn="0"/>
              <w:rPr>
                <w:color w:val="000000" w:themeColor="text1"/>
                <w:kern w:val="24"/>
                <w:sz w:val="16"/>
                <w:szCs w:val="16"/>
                <w:lang w:val="en-US"/>
              </w:rPr>
            </w:pPr>
            <w:r w:rsidRPr="00BD3519">
              <w:rPr>
                <w:color w:val="000000" w:themeColor="text1"/>
                <w:kern w:val="24"/>
                <w:sz w:val="16"/>
                <w:szCs w:val="16"/>
                <w:lang w:val="en-US"/>
              </w:rPr>
              <w:t>Increase in survey coverage and response rates</w:t>
            </w:r>
          </w:p>
          <w:p w14:paraId="4B1BD849" w14:textId="04984380" w:rsidR="00A62228" w:rsidRPr="00BD3519" w:rsidRDefault="00A62228" w:rsidP="00A62228">
            <w:pPr>
              <w:pStyle w:val="ListParagraph"/>
              <w:ind w:left="227" w:firstLine="0"/>
              <w:contextualSpacing/>
              <w:cnfStyle w:val="000000100000" w:firstRow="0" w:lastRow="0" w:firstColumn="0" w:lastColumn="0" w:oddVBand="0" w:evenVBand="0" w:oddHBand="1" w:evenHBand="0" w:firstRowFirstColumn="0" w:firstRowLastColumn="0" w:lastRowFirstColumn="0" w:lastRowLastColumn="0"/>
              <w:rPr>
                <w:color w:val="000000" w:themeColor="text1"/>
                <w:kern w:val="24"/>
                <w:sz w:val="16"/>
                <w:szCs w:val="16"/>
                <w:lang w:val="en-US"/>
              </w:rPr>
            </w:pPr>
          </w:p>
        </w:tc>
        <w:tc>
          <w:tcPr>
            <w:tcW w:w="924" w:type="dxa"/>
            <w:vMerge/>
            <w:tcBorders>
              <w:right w:val="single" w:sz="12" w:space="0" w:color="4F81BD" w:themeColor="accent1"/>
            </w:tcBorders>
          </w:tcPr>
          <w:p w14:paraId="064537A6" w14:textId="024AB65C" w:rsidR="00A62228" w:rsidRPr="00BD3519" w:rsidRDefault="00A62228" w:rsidP="00A62228">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721BA0" w:rsidRPr="00BD3519" w14:paraId="6AEF1D03" w14:textId="77777777" w:rsidTr="00FB60FD">
        <w:trPr>
          <w:trHeight w:val="981"/>
          <w:jc w:val="center"/>
        </w:trPr>
        <w:tc>
          <w:tcPr>
            <w:cnfStyle w:val="001000000000" w:firstRow="0" w:lastRow="0" w:firstColumn="1" w:lastColumn="0" w:oddVBand="0" w:evenVBand="0" w:oddHBand="0" w:evenHBand="0" w:firstRowFirstColumn="0" w:firstRowLastColumn="0" w:lastRowFirstColumn="0" w:lastRowLastColumn="0"/>
            <w:tcW w:w="2085" w:type="dxa"/>
            <w:tcBorders>
              <w:left w:val="single" w:sz="12" w:space="0" w:color="4F81BD" w:themeColor="accent1"/>
            </w:tcBorders>
            <w:vAlign w:val="center"/>
          </w:tcPr>
          <w:p w14:paraId="0187726E" w14:textId="2B2049E1" w:rsidR="00721BA0" w:rsidRPr="00BD3519" w:rsidRDefault="00721BA0" w:rsidP="00A62228">
            <w:pPr>
              <w:pStyle w:val="ListParagraph"/>
              <w:numPr>
                <w:ilvl w:val="1"/>
                <w:numId w:val="9"/>
              </w:numPr>
              <w:ind w:left="227" w:hanging="170"/>
              <w:contextualSpacing/>
              <w:rPr>
                <w:color w:val="000000" w:themeColor="text1"/>
                <w:kern w:val="24"/>
                <w:sz w:val="16"/>
                <w:szCs w:val="16"/>
              </w:rPr>
            </w:pPr>
            <w:r w:rsidRPr="00BE174E">
              <w:rPr>
                <w:color w:val="000000" w:themeColor="text1"/>
                <w:kern w:val="24"/>
                <w:sz w:val="16"/>
                <w:szCs w:val="16"/>
              </w:rPr>
              <w:t>Multi-mode data collection with CAPI and CATI</w:t>
            </w:r>
          </w:p>
        </w:tc>
        <w:tc>
          <w:tcPr>
            <w:tcW w:w="3764" w:type="dxa"/>
            <w:gridSpan w:val="2"/>
            <w:vAlign w:val="center"/>
          </w:tcPr>
          <w:p w14:paraId="0C3769CD" w14:textId="77777777" w:rsidR="00721BA0" w:rsidRDefault="00721BA0" w:rsidP="00A62228">
            <w:pPr>
              <w:jc w:val="center"/>
              <w:cnfStyle w:val="000000000000" w:firstRow="0" w:lastRow="0" w:firstColumn="0" w:lastColumn="0" w:oddVBand="0" w:evenVBand="0" w:oddHBand="0" w:evenHBand="0" w:firstRowFirstColumn="0" w:firstRowLastColumn="0" w:lastRowFirstColumn="0" w:lastRowLastColumn="0"/>
              <w:rPr>
                <w:color w:val="4F81BD" w:themeColor="accent1"/>
                <w:kern w:val="24"/>
                <w:sz w:val="16"/>
                <w:szCs w:val="16"/>
              </w:rPr>
            </w:pPr>
            <w:r>
              <w:rPr>
                <w:color w:val="4F81BD" w:themeColor="accent1"/>
                <w:kern w:val="24"/>
                <w:sz w:val="16"/>
                <w:szCs w:val="16"/>
              </w:rPr>
              <w:t>Yes, from Q2 2022</w:t>
            </w:r>
          </w:p>
          <w:p w14:paraId="09C41468" w14:textId="6CCBC60A" w:rsidR="00721BA0" w:rsidRDefault="00721BA0" w:rsidP="00BE174E">
            <w:pPr>
              <w:cnfStyle w:val="000000000000" w:firstRow="0" w:lastRow="0" w:firstColumn="0" w:lastColumn="0" w:oddVBand="0" w:evenVBand="0" w:oddHBand="0" w:evenHBand="0" w:firstRowFirstColumn="0" w:firstRowLastColumn="0" w:lastRowFirstColumn="0" w:lastRowLastColumn="0"/>
              <w:rPr>
                <w:color w:val="4F81BD" w:themeColor="accent1"/>
                <w:kern w:val="24"/>
                <w:sz w:val="16"/>
                <w:szCs w:val="16"/>
              </w:rPr>
            </w:pPr>
          </w:p>
        </w:tc>
        <w:tc>
          <w:tcPr>
            <w:tcW w:w="2011" w:type="dxa"/>
            <w:vAlign w:val="center"/>
          </w:tcPr>
          <w:p w14:paraId="424F9F8A" w14:textId="54B6F9AA" w:rsidR="00721BA0" w:rsidRPr="00BE174E" w:rsidRDefault="00721BA0" w:rsidP="00A62228">
            <w:pPr>
              <w:pStyle w:val="ListParagraph"/>
              <w:numPr>
                <w:ilvl w:val="1"/>
                <w:numId w:val="9"/>
              </w:numPr>
              <w:ind w:left="227" w:hanging="170"/>
              <w:contextualSpacing/>
              <w:cnfStyle w:val="000000000000" w:firstRow="0" w:lastRow="0" w:firstColumn="0" w:lastColumn="0" w:oddVBand="0" w:evenVBand="0" w:oddHBand="0" w:evenHBand="0" w:firstRowFirstColumn="0" w:firstRowLastColumn="0" w:lastRowFirstColumn="0" w:lastRowLastColumn="0"/>
              <w:rPr>
                <w:color w:val="000000" w:themeColor="text1"/>
                <w:kern w:val="24"/>
                <w:sz w:val="16"/>
                <w:szCs w:val="16"/>
              </w:rPr>
            </w:pPr>
            <w:r w:rsidRPr="00BD3519">
              <w:rPr>
                <w:color w:val="000000" w:themeColor="text1"/>
                <w:kern w:val="24"/>
                <w:sz w:val="16"/>
                <w:szCs w:val="16"/>
                <w:lang w:val="en-US"/>
              </w:rPr>
              <w:t>Increase in survey coverage and response rates</w:t>
            </w:r>
          </w:p>
        </w:tc>
        <w:tc>
          <w:tcPr>
            <w:tcW w:w="924" w:type="dxa"/>
            <w:vMerge/>
            <w:tcBorders>
              <w:right w:val="single" w:sz="12" w:space="0" w:color="4F81BD" w:themeColor="accent1"/>
            </w:tcBorders>
          </w:tcPr>
          <w:p w14:paraId="03A84F19" w14:textId="367175A4" w:rsidR="00721BA0" w:rsidRPr="00BD3519" w:rsidRDefault="00721BA0" w:rsidP="00A62228">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A62228" w:rsidRPr="00BD3519" w14:paraId="5ACABB79" w14:textId="77777777" w:rsidTr="004409BC">
        <w:trPr>
          <w:cnfStyle w:val="000000100000" w:firstRow="0" w:lastRow="0" w:firstColumn="0" w:lastColumn="0" w:oddVBand="0" w:evenVBand="0" w:oddHBand="1" w:evenHBand="0" w:firstRowFirstColumn="0" w:firstRowLastColumn="0" w:lastRowFirstColumn="0" w:lastRowLastColumn="0"/>
          <w:trHeight w:val="1341"/>
          <w:jc w:val="center"/>
        </w:trPr>
        <w:tc>
          <w:tcPr>
            <w:cnfStyle w:val="001000000000" w:firstRow="0" w:lastRow="0" w:firstColumn="1" w:lastColumn="0" w:oddVBand="0" w:evenVBand="0" w:oddHBand="0" w:evenHBand="0" w:firstRowFirstColumn="0" w:firstRowLastColumn="0" w:lastRowFirstColumn="0" w:lastRowLastColumn="0"/>
            <w:tcW w:w="2085" w:type="dxa"/>
            <w:tcBorders>
              <w:left w:val="single" w:sz="12" w:space="0" w:color="4F81BD"/>
            </w:tcBorders>
            <w:vAlign w:val="center"/>
          </w:tcPr>
          <w:p w14:paraId="04062006" w14:textId="78075840" w:rsidR="00A62228" w:rsidRPr="00705B67" w:rsidRDefault="00A62228" w:rsidP="00A62228">
            <w:pPr>
              <w:pStyle w:val="ListParagraph"/>
              <w:numPr>
                <w:ilvl w:val="1"/>
                <w:numId w:val="9"/>
              </w:numPr>
              <w:ind w:left="227" w:hanging="170"/>
              <w:contextualSpacing/>
              <w:rPr>
                <w:color w:val="000000" w:themeColor="text1"/>
                <w:kern w:val="24"/>
                <w:sz w:val="16"/>
                <w:szCs w:val="16"/>
              </w:rPr>
            </w:pPr>
            <w:r w:rsidRPr="00705B67">
              <w:rPr>
                <w:color w:val="000000"/>
                <w:kern w:val="24"/>
                <w:sz w:val="16"/>
                <w:szCs w:val="16"/>
              </w:rPr>
              <w:t>Continuous Data Collection</w:t>
            </w:r>
          </w:p>
        </w:tc>
        <w:tc>
          <w:tcPr>
            <w:tcW w:w="1882" w:type="dxa"/>
            <w:vAlign w:val="center"/>
          </w:tcPr>
          <w:p w14:paraId="7A073575" w14:textId="18341848" w:rsidR="00A62228" w:rsidRDefault="00A62228" w:rsidP="00A62228">
            <w:pPr>
              <w:jc w:val="center"/>
              <w:cnfStyle w:val="000000100000" w:firstRow="0" w:lastRow="0" w:firstColumn="0" w:lastColumn="0" w:oddVBand="0" w:evenVBand="0" w:oddHBand="1" w:evenHBand="0" w:firstRowFirstColumn="0" w:firstRowLastColumn="0" w:lastRowFirstColumn="0" w:lastRowLastColumn="0"/>
              <w:rPr>
                <w:color w:val="4F81BD" w:themeColor="accent1"/>
                <w:kern w:val="24"/>
                <w:sz w:val="16"/>
                <w:szCs w:val="16"/>
              </w:rPr>
            </w:pPr>
            <w:r w:rsidRPr="00BE174E">
              <w:rPr>
                <w:color w:val="4F81BD" w:themeColor="accent1"/>
                <w:kern w:val="24"/>
                <w:sz w:val="16"/>
                <w:szCs w:val="16"/>
              </w:rPr>
              <w:t>No</w:t>
            </w:r>
          </w:p>
        </w:tc>
        <w:tc>
          <w:tcPr>
            <w:tcW w:w="1882" w:type="dxa"/>
            <w:vAlign w:val="center"/>
          </w:tcPr>
          <w:p w14:paraId="019ABAF3" w14:textId="18C8A270" w:rsidR="00A62228" w:rsidRDefault="00584E38" w:rsidP="00A62228">
            <w:pPr>
              <w:jc w:val="center"/>
              <w:cnfStyle w:val="000000100000" w:firstRow="0" w:lastRow="0" w:firstColumn="0" w:lastColumn="0" w:oddVBand="0" w:evenVBand="0" w:oddHBand="1" w:evenHBand="0" w:firstRowFirstColumn="0" w:firstRowLastColumn="0" w:lastRowFirstColumn="0" w:lastRowLastColumn="0"/>
              <w:rPr>
                <w:color w:val="4F81BD" w:themeColor="accent1"/>
                <w:kern w:val="24"/>
                <w:sz w:val="16"/>
                <w:szCs w:val="16"/>
              </w:rPr>
            </w:pPr>
            <w:r>
              <w:rPr>
                <w:color w:val="4F81BD"/>
                <w:kern w:val="24"/>
                <w:sz w:val="16"/>
                <w:szCs w:val="16"/>
              </w:rPr>
              <w:t>Yes, be</w:t>
            </w:r>
            <w:r w:rsidR="002E253F">
              <w:rPr>
                <w:color w:val="4F81BD"/>
                <w:kern w:val="24"/>
                <w:sz w:val="16"/>
                <w:szCs w:val="16"/>
              </w:rPr>
              <w:t>ginning</w:t>
            </w:r>
            <w:r w:rsidR="00A62228">
              <w:rPr>
                <w:color w:val="4F81BD"/>
                <w:kern w:val="24"/>
                <w:sz w:val="16"/>
                <w:szCs w:val="16"/>
              </w:rPr>
              <w:t xml:space="preserve"> in Q1 2023</w:t>
            </w:r>
          </w:p>
        </w:tc>
        <w:tc>
          <w:tcPr>
            <w:tcW w:w="2011" w:type="dxa"/>
            <w:vAlign w:val="center"/>
          </w:tcPr>
          <w:p w14:paraId="2802B00E" w14:textId="155A9F27" w:rsidR="00A62228" w:rsidRPr="00BD3519" w:rsidRDefault="00A62228" w:rsidP="00A62228">
            <w:pPr>
              <w:pStyle w:val="ListParagraph"/>
              <w:numPr>
                <w:ilvl w:val="1"/>
                <w:numId w:val="9"/>
              </w:numPr>
              <w:ind w:left="227" w:hanging="170"/>
              <w:contextualSpacing/>
              <w:cnfStyle w:val="000000100000" w:firstRow="0" w:lastRow="0" w:firstColumn="0" w:lastColumn="0" w:oddVBand="0" w:evenVBand="0" w:oddHBand="1" w:evenHBand="0" w:firstRowFirstColumn="0" w:firstRowLastColumn="0" w:lastRowFirstColumn="0" w:lastRowLastColumn="0"/>
              <w:rPr>
                <w:color w:val="000000" w:themeColor="text1"/>
                <w:kern w:val="24"/>
                <w:sz w:val="16"/>
                <w:szCs w:val="16"/>
              </w:rPr>
            </w:pPr>
            <w:r>
              <w:rPr>
                <w:color w:val="000000"/>
                <w:kern w:val="24"/>
                <w:sz w:val="16"/>
                <w:szCs w:val="16"/>
                <w:lang w:val="en-US"/>
              </w:rPr>
              <w:t>LFS estimates representative of the full quarter (</w:t>
            </w:r>
            <w:r w:rsidR="00537502">
              <w:rPr>
                <w:color w:val="000000"/>
                <w:kern w:val="24"/>
                <w:sz w:val="16"/>
                <w:szCs w:val="16"/>
                <w:lang w:val="en-US"/>
              </w:rPr>
              <w:t xml:space="preserve">vs </w:t>
            </w:r>
            <w:r>
              <w:rPr>
                <w:color w:val="000000"/>
                <w:kern w:val="24"/>
                <w:sz w:val="16"/>
                <w:szCs w:val="16"/>
                <w:lang w:val="en-US"/>
              </w:rPr>
              <w:t>3 weeks per quarter before)</w:t>
            </w:r>
          </w:p>
        </w:tc>
        <w:tc>
          <w:tcPr>
            <w:tcW w:w="924" w:type="dxa"/>
            <w:vMerge/>
            <w:tcBorders>
              <w:right w:val="single" w:sz="12" w:space="0" w:color="4F81BD" w:themeColor="accent1"/>
            </w:tcBorders>
            <w:textDirection w:val="btLr"/>
          </w:tcPr>
          <w:p w14:paraId="0A28D046" w14:textId="1F967373" w:rsidR="00A62228" w:rsidRPr="00BD3519" w:rsidRDefault="00A62228" w:rsidP="00A62228">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A62228" w:rsidRPr="00BD3519" w14:paraId="3B929A67" w14:textId="77777777" w:rsidTr="00BE174E">
        <w:trPr>
          <w:jc w:val="center"/>
        </w:trPr>
        <w:tc>
          <w:tcPr>
            <w:cnfStyle w:val="001000000000" w:firstRow="0" w:lastRow="0" w:firstColumn="1" w:lastColumn="0" w:oddVBand="0" w:evenVBand="0" w:oddHBand="0" w:evenHBand="0" w:firstRowFirstColumn="0" w:firstRowLastColumn="0" w:lastRowFirstColumn="0" w:lastRowLastColumn="0"/>
            <w:tcW w:w="0" w:type="dxa"/>
            <w:gridSpan w:val="5"/>
            <w:tcBorders>
              <w:left w:val="single" w:sz="12" w:space="0" w:color="4F81BD" w:themeColor="accent1"/>
              <w:bottom w:val="single" w:sz="12" w:space="0" w:color="4F81BD" w:themeColor="accent1"/>
              <w:right w:val="single" w:sz="12" w:space="0" w:color="4F81BD" w:themeColor="accent1"/>
            </w:tcBorders>
            <w:shd w:val="clear" w:color="auto" w:fill="DBE5F1" w:themeFill="accent1" w:themeFillTint="33"/>
            <w:vAlign w:val="center"/>
          </w:tcPr>
          <w:p w14:paraId="19826CBF" w14:textId="5E840AD5" w:rsidR="00A62228" w:rsidRPr="00BD3519" w:rsidRDefault="00A62228" w:rsidP="00A62228">
            <w:pPr>
              <w:spacing w:before="60" w:after="60"/>
              <w:jc w:val="center"/>
              <w:rPr>
                <w:sz w:val="16"/>
                <w:szCs w:val="16"/>
              </w:rPr>
            </w:pPr>
            <w:r w:rsidRPr="00BD3519">
              <w:rPr>
                <w:sz w:val="16"/>
                <w:szCs w:val="16"/>
              </w:rPr>
              <w:t xml:space="preserve">EA – Census Enumeration </w:t>
            </w:r>
            <w:proofErr w:type="gramStart"/>
            <w:r w:rsidRPr="00BD3519">
              <w:rPr>
                <w:sz w:val="16"/>
                <w:szCs w:val="16"/>
              </w:rPr>
              <w:t>Area,  HH</w:t>
            </w:r>
            <w:proofErr w:type="gramEnd"/>
            <w:r w:rsidRPr="00BD3519">
              <w:rPr>
                <w:sz w:val="16"/>
                <w:szCs w:val="16"/>
              </w:rPr>
              <w:t xml:space="preserve"> – </w:t>
            </w:r>
            <w:proofErr w:type="gramStart"/>
            <w:r w:rsidRPr="00BD3519">
              <w:rPr>
                <w:sz w:val="16"/>
                <w:szCs w:val="16"/>
              </w:rPr>
              <w:t>Household,  DU</w:t>
            </w:r>
            <w:proofErr w:type="gramEnd"/>
            <w:r w:rsidRPr="00BD3519">
              <w:rPr>
                <w:sz w:val="16"/>
                <w:szCs w:val="16"/>
              </w:rPr>
              <w:t xml:space="preserve"> – Dwelling Unit</w:t>
            </w:r>
          </w:p>
        </w:tc>
      </w:tr>
    </w:tbl>
    <w:p w14:paraId="4FC7FC7C" w14:textId="77777777" w:rsidR="0007298F" w:rsidRDefault="0007298F" w:rsidP="00BE174E">
      <w:pPr>
        <w:sectPr w:rsidR="0007298F" w:rsidSect="00A33F4A">
          <w:type w:val="continuous"/>
          <w:pgSz w:w="11910" w:h="16840"/>
          <w:pgMar w:top="1843" w:right="284" w:bottom="878" w:left="86" w:header="709" w:footer="685" w:gutter="0"/>
          <w:cols w:space="720"/>
        </w:sectPr>
      </w:pPr>
    </w:p>
    <w:tbl>
      <w:tblPr>
        <w:tblW w:w="9356" w:type="dxa"/>
        <w:jc w:val="center"/>
        <w:tblLayout w:type="fixed"/>
        <w:tblLook w:val="04A0" w:firstRow="1" w:lastRow="0" w:firstColumn="1" w:lastColumn="0" w:noHBand="0" w:noVBand="1"/>
      </w:tblPr>
      <w:tblGrid>
        <w:gridCol w:w="3690"/>
        <w:gridCol w:w="2833"/>
        <w:gridCol w:w="2833"/>
      </w:tblGrid>
      <w:tr w:rsidR="00577CB4" w:rsidRPr="00BD3519" w14:paraId="608F0291" w14:textId="77777777" w:rsidTr="00AA50AA">
        <w:trPr>
          <w:trHeight w:val="283"/>
          <w:jc w:val="center"/>
        </w:trPr>
        <w:tc>
          <w:tcPr>
            <w:tcW w:w="9356" w:type="dxa"/>
            <w:gridSpan w:val="3"/>
            <w:tcBorders>
              <w:bottom w:val="single" w:sz="4" w:space="0" w:color="auto"/>
            </w:tcBorders>
            <w:shd w:val="clear" w:color="auto" w:fill="auto"/>
            <w:vAlign w:val="center"/>
          </w:tcPr>
          <w:p w14:paraId="7BD61FCD" w14:textId="37346E50" w:rsidR="00577CB4" w:rsidRPr="00BD3519" w:rsidRDefault="00577CB4" w:rsidP="00736F42">
            <w:pPr>
              <w:keepNext/>
              <w:spacing w:before="120" w:after="120" w:line="276" w:lineRule="auto"/>
              <w:rPr>
                <w:b/>
              </w:rPr>
            </w:pPr>
            <w:r w:rsidRPr="00BD3519">
              <w:rPr>
                <w:b/>
              </w:rPr>
              <w:lastRenderedPageBreak/>
              <w:t>Table 2-</w:t>
            </w:r>
            <w:r w:rsidR="00D90A1A" w:rsidRPr="00BD3519">
              <w:rPr>
                <w:b/>
              </w:rPr>
              <w:t>2</w:t>
            </w:r>
            <w:r w:rsidRPr="00BD3519">
              <w:rPr>
                <w:b/>
              </w:rPr>
              <w:t>: The Sample Sizes by Regions – Redesigned Sample and Old Design Sample</w:t>
            </w:r>
          </w:p>
        </w:tc>
      </w:tr>
      <w:tr w:rsidR="006D5506" w:rsidRPr="00BD3519" w14:paraId="24B28BEA" w14:textId="77777777" w:rsidTr="00213D52">
        <w:trPr>
          <w:trHeight w:val="461"/>
          <w:jc w:val="center"/>
        </w:trPr>
        <w:tc>
          <w:tcPr>
            <w:tcW w:w="369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E8623" w14:textId="77777777" w:rsidR="006D5506" w:rsidRPr="00BD3519" w:rsidRDefault="006D5506" w:rsidP="00ED46DA">
            <w:pPr>
              <w:spacing w:line="276" w:lineRule="auto"/>
              <w:jc w:val="center"/>
              <w:rPr>
                <w:b/>
              </w:rPr>
            </w:pPr>
            <w:r w:rsidRPr="00BD3519">
              <w:rPr>
                <w:b/>
              </w:rPr>
              <w:t>Region</w:t>
            </w:r>
          </w:p>
        </w:tc>
        <w:tc>
          <w:tcPr>
            <w:tcW w:w="566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BCC3DB" w14:textId="77777777" w:rsidR="006D5506" w:rsidRPr="00BD3519" w:rsidRDefault="006D5506" w:rsidP="00ED46DA">
            <w:pPr>
              <w:spacing w:line="276" w:lineRule="auto"/>
              <w:jc w:val="center"/>
              <w:rPr>
                <w:b/>
              </w:rPr>
            </w:pPr>
            <w:r w:rsidRPr="00BD3519">
              <w:rPr>
                <w:b/>
              </w:rPr>
              <w:t>Sample Size</w:t>
            </w:r>
          </w:p>
        </w:tc>
      </w:tr>
      <w:tr w:rsidR="006D5506" w:rsidRPr="00BD3519" w14:paraId="4FC461B6" w14:textId="77777777" w:rsidTr="006236B9">
        <w:trPr>
          <w:trHeight w:val="1134"/>
          <w:jc w:val="center"/>
        </w:trPr>
        <w:tc>
          <w:tcPr>
            <w:tcW w:w="3690" w:type="dxa"/>
            <w:vMerge/>
            <w:tcBorders>
              <w:top w:val="single" w:sz="4" w:space="0" w:color="auto"/>
              <w:left w:val="single" w:sz="4" w:space="0" w:color="auto"/>
              <w:bottom w:val="single" w:sz="4" w:space="0" w:color="auto"/>
              <w:right w:val="single" w:sz="4" w:space="0" w:color="auto"/>
            </w:tcBorders>
          </w:tcPr>
          <w:p w14:paraId="70AE644D" w14:textId="77777777" w:rsidR="006D5506" w:rsidRPr="00BD3519" w:rsidRDefault="006D5506" w:rsidP="00ED46DA">
            <w:pPr>
              <w:spacing w:line="276" w:lineRule="auto"/>
              <w:jc w:val="center"/>
              <w:rPr>
                <w:color w:val="000000"/>
              </w:rPr>
            </w:pPr>
          </w:p>
        </w:tc>
        <w:tc>
          <w:tcPr>
            <w:tcW w:w="283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4AC512" w14:textId="604B1234" w:rsidR="006D5506" w:rsidRPr="00BD3519" w:rsidRDefault="006D5506" w:rsidP="00213D52">
            <w:pPr>
              <w:spacing w:before="240" w:line="276" w:lineRule="auto"/>
              <w:jc w:val="center"/>
              <w:rPr>
                <w:color w:val="000000"/>
              </w:rPr>
            </w:pPr>
            <w:r w:rsidRPr="00BD3519">
              <w:rPr>
                <w:color w:val="000000"/>
              </w:rPr>
              <w:t>Redesigned Sample</w:t>
            </w:r>
            <w:r w:rsidR="00E615A1">
              <w:rPr>
                <w:color w:val="000000"/>
              </w:rPr>
              <w:t xml:space="preserve"> (2022)</w:t>
            </w:r>
            <w:r w:rsidR="00F61676" w:rsidRPr="00BD3519">
              <w:rPr>
                <w:color w:val="000000"/>
              </w:rPr>
              <w:br/>
            </w:r>
            <w:r w:rsidRPr="00BD3519">
              <w:rPr>
                <w:color w:val="000000"/>
              </w:rPr>
              <w:t>(Dwelling Units)</w:t>
            </w:r>
          </w:p>
          <w:p w14:paraId="68774157" w14:textId="77777777" w:rsidR="006D5506" w:rsidRPr="00BD3519" w:rsidRDefault="006D5506" w:rsidP="00E37D00">
            <w:pPr>
              <w:spacing w:line="276" w:lineRule="auto"/>
              <w:jc w:val="center"/>
              <w:rPr>
                <w:color w:val="000000"/>
              </w:rPr>
            </w:pPr>
          </w:p>
        </w:tc>
        <w:tc>
          <w:tcPr>
            <w:tcW w:w="283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AAD5C" w14:textId="5FE5BFFB" w:rsidR="006D5506" w:rsidRDefault="00E615A1">
            <w:pPr>
              <w:spacing w:line="276" w:lineRule="auto"/>
              <w:jc w:val="center"/>
              <w:rPr>
                <w:color w:val="000000"/>
              </w:rPr>
            </w:pPr>
            <w:r>
              <w:rPr>
                <w:color w:val="000000"/>
              </w:rPr>
              <w:t>Redesigned Sample (2021)</w:t>
            </w:r>
          </w:p>
          <w:p w14:paraId="6073A66C" w14:textId="189CAF85" w:rsidR="00E615A1" w:rsidRPr="00BD3519" w:rsidRDefault="00E615A1">
            <w:pPr>
              <w:spacing w:line="276" w:lineRule="auto"/>
              <w:jc w:val="center"/>
              <w:rPr>
                <w:color w:val="000000"/>
              </w:rPr>
            </w:pPr>
            <w:r>
              <w:rPr>
                <w:color w:val="000000"/>
              </w:rPr>
              <w:t>(</w:t>
            </w:r>
            <w:r w:rsidR="00D46D1F">
              <w:rPr>
                <w:color w:val="000000"/>
              </w:rPr>
              <w:t>Dwelling</w:t>
            </w:r>
            <w:r>
              <w:rPr>
                <w:color w:val="000000"/>
              </w:rPr>
              <w:t xml:space="preserve"> Units)</w:t>
            </w:r>
          </w:p>
        </w:tc>
      </w:tr>
      <w:tr w:rsidR="00E615A1" w:rsidRPr="00BD3519" w14:paraId="1FBF80C2" w14:textId="77777777" w:rsidTr="006236B9">
        <w:trPr>
          <w:trHeight w:val="340"/>
          <w:jc w:val="center"/>
        </w:trPr>
        <w:tc>
          <w:tcPr>
            <w:tcW w:w="3690" w:type="dxa"/>
            <w:tcBorders>
              <w:top w:val="single" w:sz="4" w:space="0" w:color="auto"/>
              <w:left w:val="single" w:sz="4" w:space="0" w:color="auto"/>
              <w:bottom w:val="single" w:sz="4" w:space="0" w:color="auto"/>
              <w:right w:val="single" w:sz="4" w:space="0" w:color="auto"/>
            </w:tcBorders>
            <w:vAlign w:val="center"/>
          </w:tcPr>
          <w:p w14:paraId="3BE57336" w14:textId="77777777" w:rsidR="00E615A1" w:rsidRPr="00BD3519" w:rsidRDefault="00E615A1" w:rsidP="00E615A1">
            <w:pPr>
              <w:spacing w:line="276" w:lineRule="auto"/>
              <w:ind w:left="227"/>
              <w:rPr>
                <w:color w:val="000000"/>
              </w:rPr>
            </w:pPr>
            <w:proofErr w:type="spellStart"/>
            <w:r w:rsidRPr="00BD3519">
              <w:rPr>
                <w:color w:val="000000"/>
              </w:rPr>
              <w:t>Ar</w:t>
            </w:r>
            <w:proofErr w:type="spellEnd"/>
            <w:r w:rsidRPr="00BD3519">
              <w:rPr>
                <w:color w:val="000000"/>
              </w:rPr>
              <w:t xml:space="preserve"> Riyad</w:t>
            </w:r>
          </w:p>
        </w:tc>
        <w:tc>
          <w:tcPr>
            <w:tcW w:w="2833" w:type="dxa"/>
            <w:tcBorders>
              <w:top w:val="single" w:sz="4" w:space="0" w:color="auto"/>
              <w:left w:val="single" w:sz="4" w:space="0" w:color="auto"/>
              <w:bottom w:val="single" w:sz="4" w:space="0" w:color="auto"/>
              <w:right w:val="single" w:sz="4" w:space="0" w:color="auto"/>
            </w:tcBorders>
            <w:vAlign w:val="center"/>
          </w:tcPr>
          <w:p w14:paraId="6C81AE43" w14:textId="0C02E245" w:rsidR="00E615A1" w:rsidRPr="00BD3519" w:rsidRDefault="003001E5" w:rsidP="00E615A1">
            <w:pPr>
              <w:spacing w:line="276" w:lineRule="auto"/>
              <w:jc w:val="center"/>
              <w:rPr>
                <w:color w:val="000000"/>
              </w:rPr>
            </w:pPr>
            <w:r>
              <w:rPr>
                <w:color w:val="000000"/>
              </w:rPr>
              <w:t>12,652</w:t>
            </w:r>
          </w:p>
        </w:tc>
        <w:tc>
          <w:tcPr>
            <w:tcW w:w="2833" w:type="dxa"/>
            <w:tcBorders>
              <w:top w:val="single" w:sz="4" w:space="0" w:color="auto"/>
              <w:left w:val="single" w:sz="4" w:space="0" w:color="auto"/>
              <w:bottom w:val="single" w:sz="4" w:space="0" w:color="auto"/>
              <w:right w:val="single" w:sz="4" w:space="0" w:color="auto"/>
            </w:tcBorders>
            <w:vAlign w:val="center"/>
          </w:tcPr>
          <w:p w14:paraId="460743C4" w14:textId="65AF1BA0" w:rsidR="00E615A1" w:rsidRPr="00BD3519" w:rsidRDefault="00E615A1" w:rsidP="00E615A1">
            <w:pPr>
              <w:spacing w:line="276" w:lineRule="auto"/>
              <w:jc w:val="center"/>
            </w:pPr>
            <w:r w:rsidRPr="00BD3519">
              <w:rPr>
                <w:color w:val="000000"/>
              </w:rPr>
              <w:t>12,103</w:t>
            </w:r>
          </w:p>
        </w:tc>
      </w:tr>
      <w:tr w:rsidR="00E615A1" w:rsidRPr="00BD3519" w14:paraId="6561B567" w14:textId="77777777" w:rsidTr="006236B9">
        <w:trPr>
          <w:trHeight w:val="340"/>
          <w:jc w:val="center"/>
        </w:trPr>
        <w:tc>
          <w:tcPr>
            <w:tcW w:w="3690" w:type="dxa"/>
            <w:tcBorders>
              <w:top w:val="single" w:sz="4" w:space="0" w:color="auto"/>
              <w:left w:val="single" w:sz="4" w:space="0" w:color="auto"/>
              <w:bottom w:val="single" w:sz="4" w:space="0" w:color="auto"/>
              <w:right w:val="single" w:sz="4" w:space="0" w:color="auto"/>
            </w:tcBorders>
            <w:vAlign w:val="center"/>
          </w:tcPr>
          <w:p w14:paraId="10BB620E" w14:textId="77777777" w:rsidR="00E615A1" w:rsidRPr="00BD3519" w:rsidRDefault="00E615A1" w:rsidP="00E615A1">
            <w:pPr>
              <w:spacing w:line="276" w:lineRule="auto"/>
              <w:ind w:left="227"/>
              <w:rPr>
                <w:color w:val="000000"/>
              </w:rPr>
            </w:pPr>
            <w:r w:rsidRPr="00BD3519">
              <w:rPr>
                <w:color w:val="000000"/>
              </w:rPr>
              <w:t xml:space="preserve">Makkah Al </w:t>
            </w:r>
            <w:proofErr w:type="spellStart"/>
            <w:r w:rsidRPr="00BD3519">
              <w:rPr>
                <w:color w:val="000000"/>
              </w:rPr>
              <w:t>Mukarramah</w:t>
            </w:r>
            <w:proofErr w:type="spellEnd"/>
          </w:p>
        </w:tc>
        <w:tc>
          <w:tcPr>
            <w:tcW w:w="2833" w:type="dxa"/>
            <w:tcBorders>
              <w:top w:val="single" w:sz="4" w:space="0" w:color="auto"/>
              <w:left w:val="single" w:sz="4" w:space="0" w:color="auto"/>
              <w:bottom w:val="single" w:sz="4" w:space="0" w:color="auto"/>
              <w:right w:val="single" w:sz="4" w:space="0" w:color="auto"/>
            </w:tcBorders>
            <w:vAlign w:val="center"/>
          </w:tcPr>
          <w:p w14:paraId="7FAD62D0" w14:textId="09C3A990" w:rsidR="00E615A1" w:rsidRPr="00BD3519" w:rsidRDefault="003001E5" w:rsidP="00E615A1">
            <w:pPr>
              <w:spacing w:line="276" w:lineRule="auto"/>
              <w:jc w:val="center"/>
              <w:rPr>
                <w:color w:val="000000"/>
              </w:rPr>
            </w:pPr>
            <w:r>
              <w:rPr>
                <w:color w:val="000000"/>
              </w:rPr>
              <w:t>13,650</w:t>
            </w:r>
          </w:p>
        </w:tc>
        <w:tc>
          <w:tcPr>
            <w:tcW w:w="2833" w:type="dxa"/>
            <w:tcBorders>
              <w:top w:val="single" w:sz="4" w:space="0" w:color="auto"/>
              <w:left w:val="single" w:sz="4" w:space="0" w:color="auto"/>
              <w:bottom w:val="single" w:sz="4" w:space="0" w:color="auto"/>
              <w:right w:val="single" w:sz="4" w:space="0" w:color="auto"/>
            </w:tcBorders>
            <w:vAlign w:val="center"/>
          </w:tcPr>
          <w:p w14:paraId="39B4BA74" w14:textId="324CA406" w:rsidR="00E615A1" w:rsidRPr="00BD3519" w:rsidRDefault="00E615A1" w:rsidP="00E615A1">
            <w:pPr>
              <w:spacing w:line="276" w:lineRule="auto"/>
              <w:jc w:val="center"/>
            </w:pPr>
            <w:r w:rsidRPr="00BD3519">
              <w:rPr>
                <w:color w:val="000000"/>
              </w:rPr>
              <w:t>13,531</w:t>
            </w:r>
          </w:p>
        </w:tc>
      </w:tr>
      <w:tr w:rsidR="00E615A1" w:rsidRPr="00BD3519" w14:paraId="05DC6489" w14:textId="77777777" w:rsidTr="006236B9">
        <w:trPr>
          <w:trHeight w:val="340"/>
          <w:jc w:val="center"/>
        </w:trPr>
        <w:tc>
          <w:tcPr>
            <w:tcW w:w="3690" w:type="dxa"/>
            <w:tcBorders>
              <w:top w:val="single" w:sz="4" w:space="0" w:color="auto"/>
              <w:left w:val="single" w:sz="4" w:space="0" w:color="auto"/>
              <w:bottom w:val="single" w:sz="4" w:space="0" w:color="auto"/>
              <w:right w:val="single" w:sz="4" w:space="0" w:color="auto"/>
            </w:tcBorders>
            <w:vAlign w:val="center"/>
          </w:tcPr>
          <w:p w14:paraId="70791246" w14:textId="77777777" w:rsidR="00E615A1" w:rsidRPr="00BD3519" w:rsidRDefault="00E615A1" w:rsidP="00E615A1">
            <w:pPr>
              <w:spacing w:line="276" w:lineRule="auto"/>
              <w:ind w:left="227"/>
              <w:rPr>
                <w:color w:val="000000"/>
              </w:rPr>
            </w:pPr>
            <w:r w:rsidRPr="00BD3519">
              <w:rPr>
                <w:color w:val="000000"/>
              </w:rPr>
              <w:t xml:space="preserve">Al Madinah Al </w:t>
            </w:r>
            <w:proofErr w:type="spellStart"/>
            <w:r w:rsidRPr="00BD3519">
              <w:rPr>
                <w:color w:val="000000"/>
              </w:rPr>
              <w:t>Munawwarah</w:t>
            </w:r>
            <w:proofErr w:type="spellEnd"/>
          </w:p>
        </w:tc>
        <w:tc>
          <w:tcPr>
            <w:tcW w:w="2833" w:type="dxa"/>
            <w:tcBorders>
              <w:top w:val="single" w:sz="4" w:space="0" w:color="auto"/>
              <w:left w:val="single" w:sz="4" w:space="0" w:color="auto"/>
              <w:bottom w:val="single" w:sz="4" w:space="0" w:color="auto"/>
              <w:right w:val="single" w:sz="4" w:space="0" w:color="auto"/>
            </w:tcBorders>
            <w:vAlign w:val="center"/>
          </w:tcPr>
          <w:p w14:paraId="6FBEE9CF" w14:textId="413D4230" w:rsidR="00E615A1" w:rsidRPr="00BD3519" w:rsidRDefault="003001E5" w:rsidP="00E615A1">
            <w:pPr>
              <w:spacing w:line="276" w:lineRule="auto"/>
              <w:jc w:val="center"/>
              <w:rPr>
                <w:color w:val="000000"/>
              </w:rPr>
            </w:pPr>
            <w:r>
              <w:rPr>
                <w:color w:val="000000"/>
              </w:rPr>
              <w:t>10,296</w:t>
            </w:r>
          </w:p>
        </w:tc>
        <w:tc>
          <w:tcPr>
            <w:tcW w:w="2833" w:type="dxa"/>
            <w:tcBorders>
              <w:top w:val="single" w:sz="4" w:space="0" w:color="auto"/>
              <w:left w:val="single" w:sz="4" w:space="0" w:color="auto"/>
              <w:bottom w:val="single" w:sz="4" w:space="0" w:color="auto"/>
              <w:right w:val="single" w:sz="4" w:space="0" w:color="auto"/>
            </w:tcBorders>
            <w:vAlign w:val="center"/>
          </w:tcPr>
          <w:p w14:paraId="0A1C9713" w14:textId="6620F444" w:rsidR="00E615A1" w:rsidRPr="00BD3519" w:rsidRDefault="00E615A1" w:rsidP="00E615A1">
            <w:pPr>
              <w:spacing w:line="276" w:lineRule="auto"/>
              <w:jc w:val="center"/>
            </w:pPr>
            <w:r w:rsidRPr="00BD3519">
              <w:rPr>
                <w:color w:val="000000"/>
              </w:rPr>
              <w:t>6,838</w:t>
            </w:r>
          </w:p>
        </w:tc>
      </w:tr>
      <w:tr w:rsidR="00E615A1" w:rsidRPr="00BD3519" w14:paraId="4F9FA3BD" w14:textId="77777777" w:rsidTr="006236B9">
        <w:trPr>
          <w:trHeight w:val="340"/>
          <w:jc w:val="center"/>
        </w:trPr>
        <w:tc>
          <w:tcPr>
            <w:tcW w:w="3690" w:type="dxa"/>
            <w:tcBorders>
              <w:top w:val="single" w:sz="4" w:space="0" w:color="auto"/>
              <w:left w:val="single" w:sz="4" w:space="0" w:color="auto"/>
              <w:bottom w:val="single" w:sz="4" w:space="0" w:color="auto"/>
              <w:right w:val="single" w:sz="4" w:space="0" w:color="auto"/>
            </w:tcBorders>
            <w:vAlign w:val="center"/>
          </w:tcPr>
          <w:p w14:paraId="73098AD2" w14:textId="77777777" w:rsidR="00E615A1" w:rsidRPr="00BD3519" w:rsidRDefault="00E615A1" w:rsidP="00E615A1">
            <w:pPr>
              <w:spacing w:line="276" w:lineRule="auto"/>
              <w:ind w:left="227"/>
              <w:rPr>
                <w:color w:val="000000"/>
              </w:rPr>
            </w:pPr>
            <w:r w:rsidRPr="00BD3519">
              <w:rPr>
                <w:color w:val="000000"/>
              </w:rPr>
              <w:t>Al Qaseem</w:t>
            </w:r>
          </w:p>
        </w:tc>
        <w:tc>
          <w:tcPr>
            <w:tcW w:w="2833" w:type="dxa"/>
            <w:tcBorders>
              <w:top w:val="single" w:sz="4" w:space="0" w:color="auto"/>
              <w:left w:val="single" w:sz="4" w:space="0" w:color="auto"/>
              <w:bottom w:val="single" w:sz="4" w:space="0" w:color="auto"/>
              <w:right w:val="single" w:sz="4" w:space="0" w:color="auto"/>
            </w:tcBorders>
            <w:vAlign w:val="center"/>
          </w:tcPr>
          <w:p w14:paraId="501F9D30" w14:textId="1947C3D3" w:rsidR="00E615A1" w:rsidRPr="00BD3519" w:rsidRDefault="003001E5" w:rsidP="00E615A1">
            <w:pPr>
              <w:spacing w:line="276" w:lineRule="auto"/>
              <w:jc w:val="center"/>
              <w:rPr>
                <w:color w:val="000000"/>
              </w:rPr>
            </w:pPr>
            <w:r>
              <w:rPr>
                <w:color w:val="000000"/>
              </w:rPr>
              <w:t>6,170</w:t>
            </w:r>
          </w:p>
        </w:tc>
        <w:tc>
          <w:tcPr>
            <w:tcW w:w="2833" w:type="dxa"/>
            <w:tcBorders>
              <w:top w:val="single" w:sz="4" w:space="0" w:color="auto"/>
              <w:left w:val="single" w:sz="4" w:space="0" w:color="auto"/>
              <w:bottom w:val="single" w:sz="4" w:space="0" w:color="auto"/>
              <w:right w:val="single" w:sz="4" w:space="0" w:color="auto"/>
            </w:tcBorders>
            <w:vAlign w:val="center"/>
          </w:tcPr>
          <w:p w14:paraId="67DE20DD" w14:textId="71303770" w:rsidR="00E615A1" w:rsidRPr="00BD3519" w:rsidRDefault="00E615A1" w:rsidP="00E615A1">
            <w:pPr>
              <w:spacing w:line="276" w:lineRule="auto"/>
              <w:jc w:val="center"/>
            </w:pPr>
            <w:r w:rsidRPr="00BD3519">
              <w:rPr>
                <w:color w:val="000000"/>
              </w:rPr>
              <w:t>5,373</w:t>
            </w:r>
          </w:p>
        </w:tc>
      </w:tr>
      <w:tr w:rsidR="00E615A1" w:rsidRPr="00BD3519" w14:paraId="6F36C704" w14:textId="77777777" w:rsidTr="006236B9">
        <w:trPr>
          <w:trHeight w:val="340"/>
          <w:jc w:val="center"/>
        </w:trPr>
        <w:tc>
          <w:tcPr>
            <w:tcW w:w="3690" w:type="dxa"/>
            <w:tcBorders>
              <w:top w:val="single" w:sz="4" w:space="0" w:color="auto"/>
              <w:left w:val="single" w:sz="4" w:space="0" w:color="auto"/>
              <w:bottom w:val="single" w:sz="4" w:space="0" w:color="auto"/>
              <w:right w:val="single" w:sz="4" w:space="0" w:color="auto"/>
            </w:tcBorders>
            <w:vAlign w:val="center"/>
          </w:tcPr>
          <w:p w14:paraId="3A596141" w14:textId="77777777" w:rsidR="00E615A1" w:rsidRPr="00BD3519" w:rsidRDefault="00E615A1" w:rsidP="00E615A1">
            <w:pPr>
              <w:spacing w:line="276" w:lineRule="auto"/>
              <w:ind w:left="227"/>
              <w:rPr>
                <w:color w:val="000000"/>
              </w:rPr>
            </w:pPr>
            <w:r w:rsidRPr="00BD3519">
              <w:rPr>
                <w:color w:val="000000"/>
              </w:rPr>
              <w:t>Eastern Region</w:t>
            </w:r>
          </w:p>
        </w:tc>
        <w:tc>
          <w:tcPr>
            <w:tcW w:w="2833" w:type="dxa"/>
            <w:tcBorders>
              <w:top w:val="single" w:sz="4" w:space="0" w:color="auto"/>
              <w:left w:val="single" w:sz="4" w:space="0" w:color="auto"/>
              <w:bottom w:val="single" w:sz="4" w:space="0" w:color="auto"/>
              <w:right w:val="single" w:sz="4" w:space="0" w:color="auto"/>
            </w:tcBorders>
            <w:vAlign w:val="center"/>
          </w:tcPr>
          <w:p w14:paraId="11F4BB0E" w14:textId="61CBAFF5" w:rsidR="00E615A1" w:rsidRPr="00BD3519" w:rsidRDefault="003001E5" w:rsidP="00E615A1">
            <w:pPr>
              <w:spacing w:line="276" w:lineRule="auto"/>
              <w:jc w:val="center"/>
              <w:rPr>
                <w:color w:val="000000"/>
              </w:rPr>
            </w:pPr>
            <w:r>
              <w:rPr>
                <w:color w:val="000000"/>
              </w:rPr>
              <w:t>13,582</w:t>
            </w:r>
          </w:p>
        </w:tc>
        <w:tc>
          <w:tcPr>
            <w:tcW w:w="2833" w:type="dxa"/>
            <w:tcBorders>
              <w:top w:val="single" w:sz="4" w:space="0" w:color="auto"/>
              <w:left w:val="single" w:sz="4" w:space="0" w:color="auto"/>
              <w:bottom w:val="single" w:sz="4" w:space="0" w:color="auto"/>
              <w:right w:val="single" w:sz="4" w:space="0" w:color="auto"/>
            </w:tcBorders>
            <w:vAlign w:val="center"/>
          </w:tcPr>
          <w:p w14:paraId="74B8C3A7" w14:textId="5E2A35F9" w:rsidR="00E615A1" w:rsidRPr="00BD3519" w:rsidRDefault="00E615A1" w:rsidP="00E615A1">
            <w:pPr>
              <w:spacing w:line="276" w:lineRule="auto"/>
              <w:jc w:val="center"/>
            </w:pPr>
            <w:r w:rsidRPr="00BD3519">
              <w:rPr>
                <w:color w:val="000000"/>
              </w:rPr>
              <w:t>9,450</w:t>
            </w:r>
          </w:p>
        </w:tc>
      </w:tr>
      <w:tr w:rsidR="00E615A1" w:rsidRPr="00BD3519" w14:paraId="22029D83" w14:textId="77777777" w:rsidTr="006236B9">
        <w:trPr>
          <w:trHeight w:val="340"/>
          <w:jc w:val="center"/>
        </w:trPr>
        <w:tc>
          <w:tcPr>
            <w:tcW w:w="3690" w:type="dxa"/>
            <w:tcBorders>
              <w:top w:val="single" w:sz="4" w:space="0" w:color="auto"/>
              <w:left w:val="single" w:sz="4" w:space="0" w:color="auto"/>
              <w:bottom w:val="single" w:sz="4" w:space="0" w:color="auto"/>
              <w:right w:val="single" w:sz="4" w:space="0" w:color="auto"/>
            </w:tcBorders>
            <w:vAlign w:val="center"/>
          </w:tcPr>
          <w:p w14:paraId="237DCD48" w14:textId="77777777" w:rsidR="00E615A1" w:rsidRPr="00BD3519" w:rsidRDefault="00E615A1" w:rsidP="00E615A1">
            <w:pPr>
              <w:spacing w:line="276" w:lineRule="auto"/>
              <w:ind w:left="227"/>
              <w:rPr>
                <w:color w:val="000000"/>
              </w:rPr>
            </w:pPr>
            <w:r w:rsidRPr="00BD3519">
              <w:rPr>
                <w:color w:val="000000"/>
              </w:rPr>
              <w:t>Aseer</w:t>
            </w:r>
          </w:p>
        </w:tc>
        <w:tc>
          <w:tcPr>
            <w:tcW w:w="2833" w:type="dxa"/>
            <w:tcBorders>
              <w:top w:val="single" w:sz="4" w:space="0" w:color="auto"/>
              <w:left w:val="single" w:sz="4" w:space="0" w:color="auto"/>
              <w:bottom w:val="single" w:sz="4" w:space="0" w:color="auto"/>
              <w:right w:val="single" w:sz="4" w:space="0" w:color="auto"/>
            </w:tcBorders>
            <w:vAlign w:val="center"/>
          </w:tcPr>
          <w:p w14:paraId="2C38FB21" w14:textId="146587D9" w:rsidR="00E615A1" w:rsidRPr="00BD3519" w:rsidRDefault="003001E5" w:rsidP="00E615A1">
            <w:pPr>
              <w:spacing w:line="276" w:lineRule="auto"/>
              <w:jc w:val="center"/>
              <w:rPr>
                <w:color w:val="000000"/>
              </w:rPr>
            </w:pPr>
            <w:r>
              <w:rPr>
                <w:color w:val="000000"/>
              </w:rPr>
              <w:t>7,434</w:t>
            </w:r>
          </w:p>
        </w:tc>
        <w:tc>
          <w:tcPr>
            <w:tcW w:w="2833" w:type="dxa"/>
            <w:tcBorders>
              <w:top w:val="single" w:sz="4" w:space="0" w:color="auto"/>
              <w:left w:val="single" w:sz="4" w:space="0" w:color="auto"/>
              <w:bottom w:val="single" w:sz="4" w:space="0" w:color="auto"/>
              <w:right w:val="single" w:sz="4" w:space="0" w:color="auto"/>
            </w:tcBorders>
            <w:vAlign w:val="center"/>
          </w:tcPr>
          <w:p w14:paraId="2106EEC4" w14:textId="16194303" w:rsidR="00E615A1" w:rsidRPr="00BD3519" w:rsidRDefault="00E615A1" w:rsidP="00E615A1">
            <w:pPr>
              <w:spacing w:line="276" w:lineRule="auto"/>
              <w:jc w:val="center"/>
            </w:pPr>
            <w:r w:rsidRPr="00BD3519">
              <w:rPr>
                <w:color w:val="000000"/>
              </w:rPr>
              <w:t>6,978</w:t>
            </w:r>
          </w:p>
        </w:tc>
      </w:tr>
      <w:tr w:rsidR="00E615A1" w:rsidRPr="00BD3519" w14:paraId="58CDC755" w14:textId="77777777" w:rsidTr="006236B9">
        <w:trPr>
          <w:trHeight w:val="340"/>
          <w:jc w:val="center"/>
        </w:trPr>
        <w:tc>
          <w:tcPr>
            <w:tcW w:w="3690" w:type="dxa"/>
            <w:tcBorders>
              <w:top w:val="single" w:sz="4" w:space="0" w:color="auto"/>
              <w:left w:val="single" w:sz="4" w:space="0" w:color="auto"/>
              <w:bottom w:val="single" w:sz="4" w:space="0" w:color="auto"/>
              <w:right w:val="single" w:sz="4" w:space="0" w:color="auto"/>
            </w:tcBorders>
            <w:vAlign w:val="center"/>
          </w:tcPr>
          <w:p w14:paraId="596168EE" w14:textId="77777777" w:rsidR="00E615A1" w:rsidRPr="00BD3519" w:rsidRDefault="00E615A1" w:rsidP="00E615A1">
            <w:pPr>
              <w:spacing w:line="276" w:lineRule="auto"/>
              <w:ind w:left="227"/>
              <w:rPr>
                <w:color w:val="000000"/>
              </w:rPr>
            </w:pPr>
            <w:r w:rsidRPr="00BD3519">
              <w:rPr>
                <w:color w:val="000000"/>
              </w:rPr>
              <w:t>Tabuk</w:t>
            </w:r>
          </w:p>
        </w:tc>
        <w:tc>
          <w:tcPr>
            <w:tcW w:w="2833" w:type="dxa"/>
            <w:tcBorders>
              <w:top w:val="single" w:sz="4" w:space="0" w:color="auto"/>
              <w:left w:val="single" w:sz="4" w:space="0" w:color="auto"/>
              <w:bottom w:val="single" w:sz="4" w:space="0" w:color="auto"/>
              <w:right w:val="single" w:sz="4" w:space="0" w:color="auto"/>
            </w:tcBorders>
            <w:vAlign w:val="center"/>
          </w:tcPr>
          <w:p w14:paraId="09035119" w14:textId="622C7FE3" w:rsidR="00E615A1" w:rsidRPr="00BD3519" w:rsidRDefault="003001E5" w:rsidP="00E615A1">
            <w:pPr>
              <w:spacing w:line="276" w:lineRule="auto"/>
              <w:jc w:val="center"/>
              <w:rPr>
                <w:color w:val="000000"/>
              </w:rPr>
            </w:pPr>
            <w:r>
              <w:rPr>
                <w:color w:val="000000"/>
              </w:rPr>
              <w:t>6,133</w:t>
            </w:r>
          </w:p>
        </w:tc>
        <w:tc>
          <w:tcPr>
            <w:tcW w:w="2833" w:type="dxa"/>
            <w:tcBorders>
              <w:top w:val="single" w:sz="4" w:space="0" w:color="auto"/>
              <w:left w:val="single" w:sz="4" w:space="0" w:color="auto"/>
              <w:bottom w:val="single" w:sz="4" w:space="0" w:color="auto"/>
              <w:right w:val="single" w:sz="4" w:space="0" w:color="auto"/>
            </w:tcBorders>
            <w:vAlign w:val="center"/>
          </w:tcPr>
          <w:p w14:paraId="5F4AEF5E" w14:textId="60331156" w:rsidR="00E615A1" w:rsidRPr="00BD3519" w:rsidRDefault="00E615A1" w:rsidP="00E615A1">
            <w:pPr>
              <w:spacing w:line="276" w:lineRule="auto"/>
              <w:jc w:val="center"/>
            </w:pPr>
            <w:r w:rsidRPr="00BD3519">
              <w:rPr>
                <w:color w:val="000000"/>
              </w:rPr>
              <w:t>4,537</w:t>
            </w:r>
          </w:p>
        </w:tc>
      </w:tr>
      <w:tr w:rsidR="00E615A1" w:rsidRPr="00BD3519" w14:paraId="005515A8" w14:textId="77777777" w:rsidTr="006236B9">
        <w:trPr>
          <w:trHeight w:val="340"/>
          <w:jc w:val="center"/>
        </w:trPr>
        <w:tc>
          <w:tcPr>
            <w:tcW w:w="3690" w:type="dxa"/>
            <w:tcBorders>
              <w:top w:val="single" w:sz="4" w:space="0" w:color="auto"/>
              <w:left w:val="single" w:sz="4" w:space="0" w:color="auto"/>
              <w:bottom w:val="single" w:sz="4" w:space="0" w:color="auto"/>
              <w:right w:val="single" w:sz="4" w:space="0" w:color="auto"/>
            </w:tcBorders>
            <w:vAlign w:val="center"/>
          </w:tcPr>
          <w:p w14:paraId="6964EE14" w14:textId="77777777" w:rsidR="00E615A1" w:rsidRPr="00BD3519" w:rsidRDefault="00E615A1" w:rsidP="00E615A1">
            <w:pPr>
              <w:spacing w:line="276" w:lineRule="auto"/>
              <w:ind w:left="227"/>
              <w:rPr>
                <w:color w:val="000000"/>
              </w:rPr>
            </w:pPr>
            <w:r w:rsidRPr="00BD3519">
              <w:rPr>
                <w:color w:val="000000"/>
              </w:rPr>
              <w:t>Hail</w:t>
            </w:r>
          </w:p>
        </w:tc>
        <w:tc>
          <w:tcPr>
            <w:tcW w:w="2833" w:type="dxa"/>
            <w:tcBorders>
              <w:top w:val="single" w:sz="4" w:space="0" w:color="auto"/>
              <w:left w:val="single" w:sz="4" w:space="0" w:color="auto"/>
              <w:bottom w:val="single" w:sz="4" w:space="0" w:color="auto"/>
              <w:right w:val="single" w:sz="4" w:space="0" w:color="auto"/>
            </w:tcBorders>
            <w:vAlign w:val="center"/>
          </w:tcPr>
          <w:p w14:paraId="600E6C2D" w14:textId="222D0356" w:rsidR="00E615A1" w:rsidRPr="00BD3519" w:rsidRDefault="003001E5" w:rsidP="00E615A1">
            <w:pPr>
              <w:spacing w:line="276" w:lineRule="auto"/>
              <w:jc w:val="center"/>
              <w:rPr>
                <w:color w:val="000000"/>
              </w:rPr>
            </w:pPr>
            <w:r>
              <w:rPr>
                <w:color w:val="000000"/>
              </w:rPr>
              <w:t>4,558</w:t>
            </w:r>
          </w:p>
        </w:tc>
        <w:tc>
          <w:tcPr>
            <w:tcW w:w="2833" w:type="dxa"/>
            <w:tcBorders>
              <w:top w:val="single" w:sz="4" w:space="0" w:color="auto"/>
              <w:left w:val="single" w:sz="4" w:space="0" w:color="auto"/>
              <w:bottom w:val="single" w:sz="4" w:space="0" w:color="auto"/>
              <w:right w:val="single" w:sz="4" w:space="0" w:color="auto"/>
            </w:tcBorders>
            <w:vAlign w:val="center"/>
          </w:tcPr>
          <w:p w14:paraId="2458DE4E" w14:textId="33E5ADB8" w:rsidR="00E615A1" w:rsidRPr="00BD3519" w:rsidRDefault="00E615A1" w:rsidP="00E615A1">
            <w:pPr>
              <w:spacing w:line="276" w:lineRule="auto"/>
              <w:jc w:val="center"/>
            </w:pPr>
            <w:r w:rsidRPr="00BD3519">
              <w:rPr>
                <w:color w:val="000000"/>
              </w:rPr>
              <w:t>3,649</w:t>
            </w:r>
          </w:p>
        </w:tc>
      </w:tr>
      <w:tr w:rsidR="00E615A1" w:rsidRPr="00BD3519" w14:paraId="5820D4FB" w14:textId="77777777" w:rsidTr="006236B9">
        <w:trPr>
          <w:trHeight w:val="340"/>
          <w:jc w:val="center"/>
        </w:trPr>
        <w:tc>
          <w:tcPr>
            <w:tcW w:w="3690" w:type="dxa"/>
            <w:tcBorders>
              <w:top w:val="single" w:sz="4" w:space="0" w:color="auto"/>
              <w:left w:val="single" w:sz="4" w:space="0" w:color="auto"/>
              <w:bottom w:val="single" w:sz="4" w:space="0" w:color="auto"/>
              <w:right w:val="single" w:sz="4" w:space="0" w:color="auto"/>
            </w:tcBorders>
            <w:vAlign w:val="center"/>
          </w:tcPr>
          <w:p w14:paraId="5B2C6DCD" w14:textId="77777777" w:rsidR="00E615A1" w:rsidRPr="00BD3519" w:rsidRDefault="00E615A1" w:rsidP="00E615A1">
            <w:pPr>
              <w:spacing w:line="276" w:lineRule="auto"/>
              <w:ind w:left="227"/>
              <w:rPr>
                <w:color w:val="000000"/>
              </w:rPr>
            </w:pPr>
            <w:r w:rsidRPr="00BD3519">
              <w:rPr>
                <w:color w:val="000000"/>
              </w:rPr>
              <w:t>Northern Borders</w:t>
            </w:r>
          </w:p>
        </w:tc>
        <w:tc>
          <w:tcPr>
            <w:tcW w:w="2833" w:type="dxa"/>
            <w:tcBorders>
              <w:top w:val="single" w:sz="4" w:space="0" w:color="auto"/>
              <w:left w:val="single" w:sz="4" w:space="0" w:color="auto"/>
              <w:bottom w:val="single" w:sz="4" w:space="0" w:color="auto"/>
              <w:right w:val="single" w:sz="4" w:space="0" w:color="auto"/>
            </w:tcBorders>
            <w:vAlign w:val="center"/>
          </w:tcPr>
          <w:p w14:paraId="527D2BE9" w14:textId="0D463D85" w:rsidR="00E615A1" w:rsidRPr="00BD3519" w:rsidRDefault="003001E5" w:rsidP="00E615A1">
            <w:pPr>
              <w:spacing w:line="276" w:lineRule="auto"/>
              <w:jc w:val="center"/>
              <w:rPr>
                <w:color w:val="000000"/>
              </w:rPr>
            </w:pPr>
            <w:r>
              <w:rPr>
                <w:color w:val="000000"/>
              </w:rPr>
              <w:t>3,299</w:t>
            </w:r>
          </w:p>
        </w:tc>
        <w:tc>
          <w:tcPr>
            <w:tcW w:w="2833" w:type="dxa"/>
            <w:tcBorders>
              <w:top w:val="single" w:sz="4" w:space="0" w:color="auto"/>
              <w:left w:val="single" w:sz="4" w:space="0" w:color="auto"/>
              <w:bottom w:val="single" w:sz="4" w:space="0" w:color="auto"/>
              <w:right w:val="single" w:sz="4" w:space="0" w:color="auto"/>
            </w:tcBorders>
            <w:vAlign w:val="center"/>
          </w:tcPr>
          <w:p w14:paraId="270A7B16" w14:textId="5AB2CA57" w:rsidR="00E615A1" w:rsidRPr="00BD3519" w:rsidRDefault="00E615A1" w:rsidP="00E615A1">
            <w:pPr>
              <w:spacing w:line="276" w:lineRule="auto"/>
              <w:jc w:val="center"/>
            </w:pPr>
            <w:r w:rsidRPr="00BD3519">
              <w:rPr>
                <w:color w:val="000000"/>
              </w:rPr>
              <w:t>2,464</w:t>
            </w:r>
          </w:p>
        </w:tc>
      </w:tr>
      <w:tr w:rsidR="00E615A1" w:rsidRPr="00BD3519" w14:paraId="53285233" w14:textId="77777777" w:rsidTr="006236B9">
        <w:trPr>
          <w:trHeight w:val="340"/>
          <w:jc w:val="center"/>
        </w:trPr>
        <w:tc>
          <w:tcPr>
            <w:tcW w:w="3690" w:type="dxa"/>
            <w:tcBorders>
              <w:top w:val="single" w:sz="4" w:space="0" w:color="auto"/>
              <w:left w:val="single" w:sz="4" w:space="0" w:color="auto"/>
              <w:bottom w:val="single" w:sz="4" w:space="0" w:color="auto"/>
              <w:right w:val="single" w:sz="4" w:space="0" w:color="auto"/>
            </w:tcBorders>
            <w:vAlign w:val="center"/>
          </w:tcPr>
          <w:p w14:paraId="7E9780CA" w14:textId="77777777" w:rsidR="00E615A1" w:rsidRPr="00BD3519" w:rsidRDefault="00E615A1" w:rsidP="00E615A1">
            <w:pPr>
              <w:spacing w:line="276" w:lineRule="auto"/>
              <w:ind w:left="227"/>
              <w:rPr>
                <w:color w:val="000000"/>
              </w:rPr>
            </w:pPr>
            <w:r w:rsidRPr="00BD3519">
              <w:rPr>
                <w:color w:val="000000"/>
              </w:rPr>
              <w:t>Jazan</w:t>
            </w:r>
          </w:p>
        </w:tc>
        <w:tc>
          <w:tcPr>
            <w:tcW w:w="2833" w:type="dxa"/>
            <w:tcBorders>
              <w:top w:val="single" w:sz="4" w:space="0" w:color="auto"/>
              <w:left w:val="single" w:sz="4" w:space="0" w:color="auto"/>
              <w:bottom w:val="single" w:sz="4" w:space="0" w:color="auto"/>
              <w:right w:val="single" w:sz="4" w:space="0" w:color="auto"/>
            </w:tcBorders>
            <w:vAlign w:val="center"/>
          </w:tcPr>
          <w:p w14:paraId="1534BCE5" w14:textId="18096032" w:rsidR="00E615A1" w:rsidRPr="00BD3519" w:rsidRDefault="003001E5" w:rsidP="00E615A1">
            <w:pPr>
              <w:spacing w:line="276" w:lineRule="auto"/>
              <w:jc w:val="center"/>
              <w:rPr>
                <w:color w:val="000000"/>
              </w:rPr>
            </w:pPr>
            <w:r>
              <w:rPr>
                <w:color w:val="000000"/>
              </w:rPr>
              <w:t>5,961</w:t>
            </w:r>
          </w:p>
        </w:tc>
        <w:tc>
          <w:tcPr>
            <w:tcW w:w="2833" w:type="dxa"/>
            <w:tcBorders>
              <w:top w:val="single" w:sz="4" w:space="0" w:color="auto"/>
              <w:left w:val="single" w:sz="4" w:space="0" w:color="auto"/>
              <w:bottom w:val="single" w:sz="4" w:space="0" w:color="auto"/>
              <w:right w:val="single" w:sz="4" w:space="0" w:color="auto"/>
            </w:tcBorders>
            <w:vAlign w:val="center"/>
          </w:tcPr>
          <w:p w14:paraId="233F6C3E" w14:textId="3ABC29EB" w:rsidR="00E615A1" w:rsidRPr="00BD3519" w:rsidRDefault="00E615A1" w:rsidP="00E615A1">
            <w:pPr>
              <w:spacing w:line="276" w:lineRule="auto"/>
              <w:jc w:val="center"/>
            </w:pPr>
            <w:r w:rsidRPr="00BD3519">
              <w:rPr>
                <w:color w:val="000000"/>
              </w:rPr>
              <w:t>5,377</w:t>
            </w:r>
          </w:p>
        </w:tc>
      </w:tr>
      <w:tr w:rsidR="00E615A1" w:rsidRPr="00BD3519" w14:paraId="507164E2" w14:textId="77777777" w:rsidTr="006236B9">
        <w:trPr>
          <w:trHeight w:val="340"/>
          <w:jc w:val="center"/>
        </w:trPr>
        <w:tc>
          <w:tcPr>
            <w:tcW w:w="3690" w:type="dxa"/>
            <w:tcBorders>
              <w:top w:val="single" w:sz="4" w:space="0" w:color="auto"/>
              <w:left w:val="single" w:sz="4" w:space="0" w:color="auto"/>
              <w:bottom w:val="single" w:sz="4" w:space="0" w:color="auto"/>
              <w:right w:val="single" w:sz="4" w:space="0" w:color="auto"/>
            </w:tcBorders>
            <w:vAlign w:val="center"/>
          </w:tcPr>
          <w:p w14:paraId="4CE659E6" w14:textId="77777777" w:rsidR="00E615A1" w:rsidRPr="00BD3519" w:rsidRDefault="00E615A1" w:rsidP="00E615A1">
            <w:pPr>
              <w:spacing w:line="276" w:lineRule="auto"/>
              <w:ind w:left="227"/>
              <w:rPr>
                <w:color w:val="000000"/>
              </w:rPr>
            </w:pPr>
            <w:r w:rsidRPr="00BD3519">
              <w:rPr>
                <w:color w:val="000000"/>
              </w:rPr>
              <w:t>Najran</w:t>
            </w:r>
          </w:p>
        </w:tc>
        <w:tc>
          <w:tcPr>
            <w:tcW w:w="2833" w:type="dxa"/>
            <w:tcBorders>
              <w:top w:val="single" w:sz="4" w:space="0" w:color="auto"/>
              <w:left w:val="single" w:sz="4" w:space="0" w:color="auto"/>
              <w:bottom w:val="single" w:sz="4" w:space="0" w:color="auto"/>
              <w:right w:val="single" w:sz="4" w:space="0" w:color="auto"/>
            </w:tcBorders>
            <w:vAlign w:val="center"/>
          </w:tcPr>
          <w:p w14:paraId="3C13B18F" w14:textId="5FA0E859" w:rsidR="00E615A1" w:rsidRPr="00BD3519" w:rsidRDefault="003001E5" w:rsidP="00E615A1">
            <w:pPr>
              <w:spacing w:line="276" w:lineRule="auto"/>
              <w:jc w:val="center"/>
              <w:rPr>
                <w:color w:val="000000"/>
              </w:rPr>
            </w:pPr>
            <w:r>
              <w:rPr>
                <w:color w:val="000000"/>
              </w:rPr>
              <w:t>4,561</w:t>
            </w:r>
          </w:p>
        </w:tc>
        <w:tc>
          <w:tcPr>
            <w:tcW w:w="2833" w:type="dxa"/>
            <w:tcBorders>
              <w:top w:val="single" w:sz="4" w:space="0" w:color="auto"/>
              <w:left w:val="single" w:sz="4" w:space="0" w:color="auto"/>
              <w:bottom w:val="single" w:sz="4" w:space="0" w:color="auto"/>
              <w:right w:val="single" w:sz="4" w:space="0" w:color="auto"/>
            </w:tcBorders>
            <w:vAlign w:val="center"/>
          </w:tcPr>
          <w:p w14:paraId="5A8F8F18" w14:textId="3AFE7F37" w:rsidR="00E615A1" w:rsidRPr="00BD3519" w:rsidRDefault="00E615A1" w:rsidP="00E615A1">
            <w:pPr>
              <w:spacing w:line="276" w:lineRule="auto"/>
              <w:jc w:val="center"/>
            </w:pPr>
            <w:r w:rsidRPr="00BD3519">
              <w:rPr>
                <w:color w:val="000000"/>
              </w:rPr>
              <w:t>3,191</w:t>
            </w:r>
          </w:p>
        </w:tc>
      </w:tr>
      <w:tr w:rsidR="00E615A1" w:rsidRPr="00BD3519" w14:paraId="127D2F20" w14:textId="77777777" w:rsidTr="006236B9">
        <w:trPr>
          <w:trHeight w:val="340"/>
          <w:jc w:val="center"/>
        </w:trPr>
        <w:tc>
          <w:tcPr>
            <w:tcW w:w="3690" w:type="dxa"/>
            <w:tcBorders>
              <w:top w:val="single" w:sz="4" w:space="0" w:color="auto"/>
              <w:left w:val="single" w:sz="4" w:space="0" w:color="auto"/>
              <w:bottom w:val="single" w:sz="4" w:space="0" w:color="auto"/>
              <w:right w:val="single" w:sz="4" w:space="0" w:color="auto"/>
            </w:tcBorders>
            <w:vAlign w:val="center"/>
          </w:tcPr>
          <w:p w14:paraId="293811C9" w14:textId="77777777" w:rsidR="00E615A1" w:rsidRPr="00BD3519" w:rsidRDefault="00E615A1" w:rsidP="00E615A1">
            <w:pPr>
              <w:spacing w:line="276" w:lineRule="auto"/>
              <w:ind w:left="227"/>
              <w:rPr>
                <w:color w:val="000000"/>
              </w:rPr>
            </w:pPr>
            <w:r w:rsidRPr="00BD3519">
              <w:rPr>
                <w:color w:val="000000"/>
              </w:rPr>
              <w:t>Al Bahah</w:t>
            </w:r>
          </w:p>
        </w:tc>
        <w:tc>
          <w:tcPr>
            <w:tcW w:w="2833" w:type="dxa"/>
            <w:tcBorders>
              <w:top w:val="single" w:sz="4" w:space="0" w:color="auto"/>
              <w:left w:val="single" w:sz="4" w:space="0" w:color="auto"/>
              <w:bottom w:val="single" w:sz="4" w:space="0" w:color="auto"/>
              <w:right w:val="single" w:sz="4" w:space="0" w:color="auto"/>
            </w:tcBorders>
            <w:vAlign w:val="center"/>
          </w:tcPr>
          <w:p w14:paraId="670F2422" w14:textId="50633580" w:rsidR="00E615A1" w:rsidRPr="00BD3519" w:rsidRDefault="003001E5" w:rsidP="00E615A1">
            <w:pPr>
              <w:spacing w:line="276" w:lineRule="auto"/>
              <w:jc w:val="center"/>
              <w:rPr>
                <w:color w:val="000000"/>
              </w:rPr>
            </w:pPr>
            <w:r>
              <w:rPr>
                <w:color w:val="000000"/>
              </w:rPr>
              <w:t>3,814</w:t>
            </w:r>
          </w:p>
        </w:tc>
        <w:tc>
          <w:tcPr>
            <w:tcW w:w="2833" w:type="dxa"/>
            <w:tcBorders>
              <w:top w:val="single" w:sz="4" w:space="0" w:color="auto"/>
              <w:left w:val="single" w:sz="4" w:space="0" w:color="auto"/>
              <w:bottom w:val="single" w:sz="4" w:space="0" w:color="auto"/>
              <w:right w:val="single" w:sz="4" w:space="0" w:color="auto"/>
            </w:tcBorders>
            <w:vAlign w:val="center"/>
          </w:tcPr>
          <w:p w14:paraId="4AEA1D91" w14:textId="09084526" w:rsidR="00E615A1" w:rsidRPr="00BD3519" w:rsidRDefault="00E615A1" w:rsidP="00E615A1">
            <w:pPr>
              <w:spacing w:line="276" w:lineRule="auto"/>
              <w:jc w:val="center"/>
            </w:pPr>
            <w:r w:rsidRPr="00BD3519">
              <w:rPr>
                <w:color w:val="000000"/>
              </w:rPr>
              <w:t>3,482</w:t>
            </w:r>
          </w:p>
        </w:tc>
      </w:tr>
      <w:tr w:rsidR="00E615A1" w:rsidRPr="00BD3519" w14:paraId="777F372D" w14:textId="77777777" w:rsidTr="006236B9">
        <w:trPr>
          <w:trHeight w:val="340"/>
          <w:jc w:val="center"/>
        </w:trPr>
        <w:tc>
          <w:tcPr>
            <w:tcW w:w="3690" w:type="dxa"/>
            <w:tcBorders>
              <w:top w:val="single" w:sz="4" w:space="0" w:color="auto"/>
              <w:left w:val="single" w:sz="4" w:space="0" w:color="auto"/>
              <w:bottom w:val="single" w:sz="4" w:space="0" w:color="auto"/>
              <w:right w:val="single" w:sz="4" w:space="0" w:color="auto"/>
            </w:tcBorders>
            <w:vAlign w:val="center"/>
          </w:tcPr>
          <w:p w14:paraId="6785A43B" w14:textId="77777777" w:rsidR="00E615A1" w:rsidRPr="00BD3519" w:rsidRDefault="00E615A1" w:rsidP="00E615A1">
            <w:pPr>
              <w:spacing w:line="276" w:lineRule="auto"/>
              <w:ind w:left="227"/>
              <w:rPr>
                <w:color w:val="000000"/>
              </w:rPr>
            </w:pPr>
            <w:r w:rsidRPr="00BD3519">
              <w:rPr>
                <w:color w:val="000000"/>
              </w:rPr>
              <w:t>Al Jawf</w:t>
            </w:r>
          </w:p>
        </w:tc>
        <w:tc>
          <w:tcPr>
            <w:tcW w:w="2833" w:type="dxa"/>
            <w:tcBorders>
              <w:top w:val="single" w:sz="4" w:space="0" w:color="auto"/>
              <w:left w:val="single" w:sz="4" w:space="0" w:color="auto"/>
              <w:bottom w:val="single" w:sz="4" w:space="0" w:color="auto"/>
              <w:right w:val="single" w:sz="4" w:space="0" w:color="auto"/>
            </w:tcBorders>
            <w:vAlign w:val="center"/>
          </w:tcPr>
          <w:p w14:paraId="0CFA61D3" w14:textId="1D516786" w:rsidR="00E615A1" w:rsidRPr="00BD3519" w:rsidRDefault="003001E5" w:rsidP="00E615A1">
            <w:pPr>
              <w:spacing w:line="276" w:lineRule="auto"/>
              <w:jc w:val="center"/>
              <w:rPr>
                <w:color w:val="000000"/>
              </w:rPr>
            </w:pPr>
            <w:r>
              <w:rPr>
                <w:color w:val="000000"/>
              </w:rPr>
              <w:t>3,903</w:t>
            </w:r>
          </w:p>
        </w:tc>
        <w:tc>
          <w:tcPr>
            <w:tcW w:w="2833" w:type="dxa"/>
            <w:tcBorders>
              <w:top w:val="single" w:sz="4" w:space="0" w:color="auto"/>
              <w:left w:val="single" w:sz="4" w:space="0" w:color="auto"/>
              <w:bottom w:val="single" w:sz="4" w:space="0" w:color="auto"/>
              <w:right w:val="single" w:sz="4" w:space="0" w:color="auto"/>
            </w:tcBorders>
            <w:vAlign w:val="center"/>
          </w:tcPr>
          <w:p w14:paraId="7C878ED3" w14:textId="56FD334E" w:rsidR="00E615A1" w:rsidRPr="00BD3519" w:rsidRDefault="00E615A1" w:rsidP="00E615A1">
            <w:pPr>
              <w:spacing w:line="276" w:lineRule="auto"/>
              <w:jc w:val="center"/>
            </w:pPr>
            <w:r w:rsidRPr="00BD3519">
              <w:rPr>
                <w:color w:val="000000"/>
              </w:rPr>
              <w:t>3,100</w:t>
            </w:r>
          </w:p>
        </w:tc>
      </w:tr>
      <w:tr w:rsidR="00E615A1" w:rsidRPr="00BD3519" w14:paraId="30ABB13A" w14:textId="77777777" w:rsidTr="006236B9">
        <w:trPr>
          <w:trHeight w:val="340"/>
          <w:jc w:val="center"/>
        </w:trPr>
        <w:tc>
          <w:tcPr>
            <w:tcW w:w="3690" w:type="dxa"/>
            <w:tcBorders>
              <w:top w:val="single" w:sz="4" w:space="0" w:color="auto"/>
              <w:left w:val="single" w:sz="4" w:space="0" w:color="auto"/>
              <w:bottom w:val="single" w:sz="4" w:space="0" w:color="auto"/>
              <w:right w:val="single" w:sz="4" w:space="0" w:color="auto"/>
            </w:tcBorders>
            <w:vAlign w:val="center"/>
          </w:tcPr>
          <w:p w14:paraId="6674A35F" w14:textId="77777777" w:rsidR="00E615A1" w:rsidRPr="00BD3519" w:rsidRDefault="00E615A1" w:rsidP="00E615A1">
            <w:pPr>
              <w:spacing w:line="276" w:lineRule="auto"/>
              <w:ind w:left="227"/>
              <w:rPr>
                <w:b/>
                <w:color w:val="000000"/>
              </w:rPr>
            </w:pPr>
            <w:r w:rsidRPr="00BD3519">
              <w:rPr>
                <w:b/>
                <w:color w:val="000000"/>
              </w:rPr>
              <w:t>KSA</w:t>
            </w:r>
          </w:p>
        </w:tc>
        <w:tc>
          <w:tcPr>
            <w:tcW w:w="2833" w:type="dxa"/>
            <w:tcBorders>
              <w:top w:val="single" w:sz="4" w:space="0" w:color="auto"/>
              <w:left w:val="single" w:sz="4" w:space="0" w:color="auto"/>
              <w:bottom w:val="single" w:sz="4" w:space="0" w:color="auto"/>
              <w:right w:val="single" w:sz="4" w:space="0" w:color="auto"/>
            </w:tcBorders>
            <w:vAlign w:val="center"/>
          </w:tcPr>
          <w:p w14:paraId="23AC4E40" w14:textId="4AA616F2" w:rsidR="00E615A1" w:rsidRPr="00BD3519" w:rsidRDefault="003001E5" w:rsidP="00E615A1">
            <w:pPr>
              <w:spacing w:line="276" w:lineRule="auto"/>
              <w:jc w:val="center"/>
              <w:rPr>
                <w:b/>
                <w:color w:val="000000"/>
              </w:rPr>
            </w:pPr>
            <w:r>
              <w:rPr>
                <w:b/>
                <w:color w:val="000000"/>
              </w:rPr>
              <w:t>96,013</w:t>
            </w:r>
          </w:p>
        </w:tc>
        <w:tc>
          <w:tcPr>
            <w:tcW w:w="2833" w:type="dxa"/>
            <w:tcBorders>
              <w:top w:val="single" w:sz="4" w:space="0" w:color="auto"/>
              <w:left w:val="single" w:sz="4" w:space="0" w:color="auto"/>
              <w:bottom w:val="single" w:sz="4" w:space="0" w:color="auto"/>
              <w:right w:val="single" w:sz="4" w:space="0" w:color="auto"/>
            </w:tcBorders>
            <w:vAlign w:val="center"/>
          </w:tcPr>
          <w:p w14:paraId="2442C5D1" w14:textId="60CB130F" w:rsidR="00E615A1" w:rsidRPr="00BD3519" w:rsidRDefault="00E615A1" w:rsidP="00E615A1">
            <w:pPr>
              <w:spacing w:line="276" w:lineRule="auto"/>
              <w:jc w:val="center"/>
              <w:rPr>
                <w:b/>
                <w:color w:val="000000"/>
              </w:rPr>
            </w:pPr>
            <w:r w:rsidRPr="00BD3519">
              <w:rPr>
                <w:b/>
                <w:color w:val="000000"/>
              </w:rPr>
              <w:t>80,072</w:t>
            </w:r>
          </w:p>
        </w:tc>
      </w:tr>
    </w:tbl>
    <w:p w14:paraId="3BEEA44F" w14:textId="644ED6B1" w:rsidR="00DB104F" w:rsidRDefault="00715324" w:rsidP="006D5506">
      <w:pPr>
        <w:spacing w:line="276" w:lineRule="auto"/>
        <w:jc w:val="both"/>
        <w:rPr>
          <w:b/>
        </w:rPr>
      </w:pPr>
      <w:r w:rsidRPr="00BD3519">
        <w:rPr>
          <w:b/>
          <w:bCs/>
          <w:noProof/>
        </w:rPr>
        <mc:AlternateContent>
          <mc:Choice Requires="wps">
            <w:drawing>
              <wp:anchor distT="0" distB="0" distL="0" distR="0" simplePos="0" relativeHeight="251623936" behindDoc="1" locked="0" layoutInCell="1" allowOverlap="1" wp14:anchorId="4192068D" wp14:editId="14981A78">
                <wp:simplePos x="0" y="0"/>
                <wp:positionH relativeFrom="margin">
                  <wp:posOffset>640715</wp:posOffset>
                </wp:positionH>
                <wp:positionV relativeFrom="paragraph">
                  <wp:posOffset>337185</wp:posOffset>
                </wp:positionV>
                <wp:extent cx="6019165" cy="2228850"/>
                <wp:effectExtent l="0" t="0" r="19685" b="19050"/>
                <wp:wrapTopAndBottom/>
                <wp:docPr id="475"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19165" cy="2228850"/>
                        </a:xfrm>
                        <a:prstGeom prst="rect">
                          <a:avLst/>
                        </a:prstGeom>
                        <a:solidFill>
                          <a:srgbClr val="DCE6F1"/>
                        </a:solidFill>
                        <a:ln w="25400">
                          <a:solidFill>
                            <a:srgbClr val="385D89"/>
                          </a:solidFill>
                          <a:prstDash val="solid"/>
                          <a:miter lim="800000"/>
                          <a:headEnd/>
                          <a:tailEnd/>
                        </a:ln>
                      </wps:spPr>
                      <wps:txbx>
                        <w:txbxContent>
                          <w:p w14:paraId="1D45FAFD" w14:textId="6DAF076B" w:rsidR="002C4FB6" w:rsidRPr="00715324" w:rsidRDefault="002C4FB6" w:rsidP="00183D26">
                            <w:pPr>
                              <w:spacing w:before="120" w:after="120" w:line="360" w:lineRule="auto"/>
                              <w:ind w:right="907"/>
                              <w:jc w:val="both"/>
                              <w:rPr>
                                <w:b/>
                                <w:bCs/>
                              </w:rPr>
                            </w:pPr>
                            <w:r w:rsidRPr="00715324">
                              <w:rPr>
                                <w:b/>
                                <w:bCs/>
                              </w:rPr>
                              <w:t>Sample units in the Labor Force Survey:</w:t>
                            </w:r>
                          </w:p>
                          <w:p w14:paraId="4A1339EE" w14:textId="73312193" w:rsidR="002C4FB6" w:rsidRPr="00415321" w:rsidRDefault="002C4FB6" w:rsidP="00183D26">
                            <w:pPr>
                              <w:spacing w:before="120" w:after="120" w:line="360" w:lineRule="auto"/>
                              <w:ind w:right="907"/>
                              <w:jc w:val="both"/>
                            </w:pPr>
                            <w:r w:rsidRPr="00415321">
                              <w:t xml:space="preserve">The Primary Sample Unit (PSU) is the enumeration area (EA) or a split of the enumeration area when the enumeration area size is large. The PSUs are the </w:t>
                            </w:r>
                            <w:r w:rsidR="00D46D1F">
                              <w:t>first stage</w:t>
                            </w:r>
                            <w:r w:rsidR="005A1127">
                              <w:t xml:space="preserve"> </w:t>
                            </w:r>
                            <w:r w:rsidRPr="00415321">
                              <w:t xml:space="preserve">units in the sample design. The dwellings within the PSUs are the </w:t>
                            </w:r>
                            <w:r w:rsidR="00D46D1F">
                              <w:t>second stage</w:t>
                            </w:r>
                            <w:r w:rsidR="005A1127">
                              <w:t xml:space="preserve"> </w:t>
                            </w:r>
                            <w:r w:rsidRPr="00415321">
                              <w:t xml:space="preserve">and the final sample units. The households living in the dwellings are the observation units for the </w:t>
                            </w:r>
                            <w:r w:rsidR="00D46D1F" w:rsidRPr="00415321">
                              <w:t>survey.</w:t>
                            </w:r>
                            <w:r w:rsidR="00D46D1F">
                              <w:t xml:space="preserve"> These</w:t>
                            </w:r>
                            <w:r w:rsidR="00E615A1">
                              <w:t xml:space="preserve"> features of the sample design remain unchanged between the 2021 sample redesign and the 2022 sample redesign.</w:t>
                            </w:r>
                          </w:p>
                        </w:txbxContent>
                      </wps:txbx>
                      <wps:bodyPr rot="0" vert="horz" wrap="square" lIns="914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2068D" id="docshape43" o:spid="_x0000_s1030" type="#_x0000_t202" style="position:absolute;left:0;text-align:left;margin-left:50.45pt;margin-top:26.55pt;width:473.95pt;height:175.5pt;z-index:-2516925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4/UGwIAACoEAAAOAAAAZHJzL2Uyb0RvYy54bWysU9uO2yAQfa/Uf0C8N7bTJHKsOKs22VSV&#10;thdp2w/AGMeomKFAYqdf3wE72V5fqvKABpg5zJw5s7kbOkXOwjoJuqTZLKVEaA611MeSfv50eJFT&#10;4jzTNVOgRUkvwtG77fNnm94UYg4tqFpYgiDaFb0paeu9KZLE8VZ0zM3ACI2PDdiOeTzaY1Jb1iN6&#10;p5J5mq6SHmxtLHDhHN7ux0e6jfhNI7j/0DROeKJKirn5uNu4V2FPthtWHC0zreRTGuwfsuiY1Pjp&#10;DWrPPCMnK3+D6iS34KDxMw5dAk0juYg1YDVZ+ks1jy0zItaC5Dhzo8n9P1j+/vxoPlrih9cwYANj&#10;Ec48AP/ikJukN66YfAKnrnDBu+rfQY3dZCcPMWJobBfKx4IIwiDTlxu7YvCE4+UqzdbZakkJx7f5&#10;fJ7ny8h/wopruLHOvxHQkWCU1GL7Ijw7Pzgf0mHF1SX85kDJ+iCVigd7rHbKkjPDVu9396tDFrqL&#10;IT+5KU16/H65SNOx1r9ivMyX+3z9J4yQw565dvwrwo9C6qRHNSvZlTRPwxqvW8Hqe11HrXkm1Whj&#10;ZkpPFAdWR379UA1E1iVdhNjAeAX1BTm3MIoXhw2NFuw3SnoUbknd1xOzghL1VqMy1tliEZQeD2jY&#10;q1FdDaY5hpfUUzKaOz9OxMlYeWwRfZSBhlfY30ZG5p8ymVJGQUZ2p+EJiv/xHL2eRnz7HQAA//8D&#10;AFBLAwQUAAYACAAAACEA7vQhft8AAAALAQAADwAAAGRycy9kb3ducmV2LnhtbEyPwU7DMBBE70j8&#10;g7VIXKrWDk2qEuJUqBLiiChw4ObGSxIRr9PYacLfsz3BcTSjmTfFbnadOOMQWk8akpUCgVR521Kt&#10;4f3tabkFEaIhazpPqOEHA+zK66vC5NZP9IrnQ6wFl1DIjYYmxj6XMlQNOhNWvkdi78sPzkSWQy3t&#10;YCYud528U2ojnWmJFxrT477B6vswOh457T8+MxpfFv70nE0pJetqkWh9ezM/PoCIOMe/MFzwGR1K&#10;Zjr6kWwQHWul7jmqIVsnIC4BlW75zFFDqtIEZFnI/x/KXwAAAP//AwBQSwECLQAUAAYACAAAACEA&#10;toM4kv4AAADhAQAAEwAAAAAAAAAAAAAAAAAAAAAAW0NvbnRlbnRfVHlwZXNdLnhtbFBLAQItABQA&#10;BgAIAAAAIQA4/SH/1gAAAJQBAAALAAAAAAAAAAAAAAAAAC8BAABfcmVscy8ucmVsc1BLAQItABQA&#10;BgAIAAAAIQDyM4/UGwIAACoEAAAOAAAAAAAAAAAAAAAAAC4CAABkcnMvZTJvRG9jLnhtbFBLAQIt&#10;ABQABgAIAAAAIQDu9CF+3wAAAAsBAAAPAAAAAAAAAAAAAAAAAHUEAABkcnMvZG93bnJldi54bWxQ&#10;SwUGAAAAAAQABADzAAAAgQUAAAAA&#10;" fillcolor="#dce6f1" strokecolor="#385d89" strokeweight="2pt">
                <v:path arrowok="t"/>
                <v:textbox inset=",0,0,0">
                  <w:txbxContent>
                    <w:p w14:paraId="1D45FAFD" w14:textId="6DAF076B" w:rsidR="002C4FB6" w:rsidRPr="00715324" w:rsidRDefault="002C4FB6" w:rsidP="00183D26">
                      <w:pPr>
                        <w:spacing w:before="120" w:after="120" w:line="360" w:lineRule="auto"/>
                        <w:ind w:right="907"/>
                        <w:jc w:val="both"/>
                        <w:rPr>
                          <w:b/>
                          <w:bCs/>
                        </w:rPr>
                      </w:pPr>
                      <w:r w:rsidRPr="00715324">
                        <w:rPr>
                          <w:b/>
                          <w:bCs/>
                        </w:rPr>
                        <w:t>Sample units in the Labor Force Survey:</w:t>
                      </w:r>
                    </w:p>
                    <w:p w14:paraId="4A1339EE" w14:textId="73312193" w:rsidR="002C4FB6" w:rsidRPr="00415321" w:rsidRDefault="002C4FB6" w:rsidP="00183D26">
                      <w:pPr>
                        <w:spacing w:before="120" w:after="120" w:line="360" w:lineRule="auto"/>
                        <w:ind w:right="907"/>
                        <w:jc w:val="both"/>
                      </w:pPr>
                      <w:r w:rsidRPr="00415321">
                        <w:t xml:space="preserve">The Primary Sample Unit (PSU) is the enumeration area (EA) or a split of the enumeration area when the enumeration area size is large. The PSUs are the </w:t>
                      </w:r>
                      <w:r w:rsidR="00D46D1F">
                        <w:t>first stage</w:t>
                      </w:r>
                      <w:r w:rsidR="005A1127">
                        <w:t xml:space="preserve"> </w:t>
                      </w:r>
                      <w:r w:rsidRPr="00415321">
                        <w:t xml:space="preserve">units in the sample design. The dwellings within the PSUs are the </w:t>
                      </w:r>
                      <w:r w:rsidR="00D46D1F">
                        <w:t>second stage</w:t>
                      </w:r>
                      <w:r w:rsidR="005A1127">
                        <w:t xml:space="preserve"> </w:t>
                      </w:r>
                      <w:r w:rsidRPr="00415321">
                        <w:t xml:space="preserve">and the final sample units. The households living in the dwellings are the observation units for the </w:t>
                      </w:r>
                      <w:r w:rsidR="00D46D1F" w:rsidRPr="00415321">
                        <w:t>survey.</w:t>
                      </w:r>
                      <w:r w:rsidR="00D46D1F">
                        <w:t xml:space="preserve"> These</w:t>
                      </w:r>
                      <w:r w:rsidR="00E615A1">
                        <w:t xml:space="preserve"> features of the sample design remain unchanged between the 2021 sample redesign and the 2022 sample redesign.</w:t>
                      </w:r>
                    </w:p>
                  </w:txbxContent>
                </v:textbox>
                <w10:wrap type="topAndBottom" anchorx="margin"/>
              </v:shape>
            </w:pict>
          </mc:Fallback>
        </mc:AlternateContent>
      </w:r>
    </w:p>
    <w:p w14:paraId="66A8FB5E" w14:textId="77777777" w:rsidR="00641144" w:rsidRDefault="00641144" w:rsidP="004330F9">
      <w:pPr>
        <w:pStyle w:val="BodyText"/>
        <w:spacing w:before="46" w:line="360" w:lineRule="atLeast"/>
        <w:ind w:left="1089" w:right="913"/>
        <w:rPr>
          <w:sz w:val="27"/>
          <w:highlight w:val="yellow"/>
        </w:rPr>
        <w:sectPr w:rsidR="00641144" w:rsidSect="00A33F4A">
          <w:pgSz w:w="11910" w:h="16840"/>
          <w:pgMar w:top="1843" w:right="284" w:bottom="878" w:left="86" w:header="709" w:footer="685" w:gutter="0"/>
          <w:cols w:space="720"/>
        </w:sectPr>
      </w:pPr>
    </w:p>
    <w:p w14:paraId="50DC0F10" w14:textId="69A71BC9" w:rsidR="00A149C5" w:rsidRPr="006236B9" w:rsidRDefault="006C023A" w:rsidP="00BE174E">
      <w:pPr>
        <w:pStyle w:val="Heading1"/>
        <w:numPr>
          <w:ilvl w:val="0"/>
          <w:numId w:val="39"/>
        </w:numPr>
        <w:spacing w:before="252"/>
        <w:rPr>
          <w:rFonts w:ascii="Arial" w:hAnsi="Arial" w:cs="Arial"/>
          <w:color w:val="00339A"/>
          <w:w w:val="95"/>
        </w:rPr>
      </w:pPr>
      <w:bookmarkStart w:id="80" w:name="_Toc120701744"/>
      <w:bookmarkStart w:id="81" w:name="_Toc120705448"/>
      <w:bookmarkStart w:id="82" w:name="_Toc202349183"/>
      <w:r w:rsidRPr="00BD3519">
        <w:rPr>
          <w:rFonts w:ascii="Arial" w:hAnsi="Arial" w:cs="Arial"/>
          <w:color w:val="00339A"/>
          <w:w w:val="95"/>
        </w:rPr>
        <w:lastRenderedPageBreak/>
        <w:t>Third</w:t>
      </w:r>
      <w:r w:rsidRPr="00715324">
        <w:rPr>
          <w:rFonts w:ascii="Arial" w:hAnsi="Arial" w:cs="Arial"/>
          <w:color w:val="00339A"/>
          <w:w w:val="95"/>
        </w:rPr>
        <w:t xml:space="preserve"> </w:t>
      </w:r>
      <w:r w:rsidRPr="00BD3519">
        <w:rPr>
          <w:rFonts w:ascii="Arial" w:hAnsi="Arial" w:cs="Arial"/>
          <w:color w:val="00339A"/>
          <w:w w:val="95"/>
        </w:rPr>
        <w:t>stage:</w:t>
      </w:r>
      <w:r w:rsidRPr="00715324">
        <w:rPr>
          <w:rFonts w:ascii="Arial" w:hAnsi="Arial" w:cs="Arial"/>
          <w:color w:val="00339A"/>
          <w:w w:val="95"/>
        </w:rPr>
        <w:t xml:space="preserve"> </w:t>
      </w:r>
      <w:r w:rsidRPr="006236B9">
        <w:rPr>
          <w:rFonts w:ascii="Arial" w:hAnsi="Arial" w:cs="Arial"/>
          <w:color w:val="00339A"/>
          <w:w w:val="95"/>
        </w:rPr>
        <w:t>Organization</w:t>
      </w:r>
      <w:bookmarkEnd w:id="80"/>
      <w:bookmarkEnd w:id="81"/>
      <w:bookmarkEnd w:id="82"/>
    </w:p>
    <w:p w14:paraId="3ED45C9F" w14:textId="4537D2C4" w:rsidR="00A149C5" w:rsidRPr="003345F2" w:rsidRDefault="00FF553A" w:rsidP="00415321">
      <w:pPr>
        <w:spacing w:before="120" w:after="120" w:line="360" w:lineRule="auto"/>
        <w:ind w:left="1094" w:right="907"/>
        <w:jc w:val="both"/>
        <w:rPr>
          <w:sz w:val="20"/>
          <w:szCs w:val="20"/>
        </w:rPr>
      </w:pPr>
      <w:r w:rsidRPr="003345F2">
        <w:rPr>
          <w:noProof/>
          <w:sz w:val="20"/>
          <w:szCs w:val="20"/>
        </w:rPr>
        <mc:AlternateContent>
          <mc:Choice Requires="wps">
            <w:drawing>
              <wp:anchor distT="0" distB="0" distL="114300" distR="114300" simplePos="0" relativeHeight="251621888" behindDoc="0" locked="0" layoutInCell="1" allowOverlap="1" wp14:anchorId="2D95EC35" wp14:editId="224AA532">
                <wp:simplePos x="0" y="0"/>
                <wp:positionH relativeFrom="page">
                  <wp:posOffset>521335</wp:posOffset>
                </wp:positionH>
                <wp:positionV relativeFrom="paragraph">
                  <wp:posOffset>-302260</wp:posOffset>
                </wp:positionV>
                <wp:extent cx="27305" cy="350520"/>
                <wp:effectExtent l="0" t="0" r="0" b="5080"/>
                <wp:wrapNone/>
                <wp:docPr id="474"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 cy="350520"/>
                        </a:xfrm>
                        <a:prstGeom prst="rect">
                          <a:avLst/>
                        </a:prstGeom>
                        <a:solidFill>
                          <a:srgbClr val="0033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61357" id="docshape44" o:spid="_x0000_s1026" style="position:absolute;margin-left:41.05pt;margin-top:-23.8pt;width:2.15pt;height:27.6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CHL2QEAAJwDAAAOAAAAZHJzL2Uyb0RvYy54bWysU9tu2zAMfR+wfxD0vti5rasRpyhadBjQ&#10;rQO6fYAiy7EwWdRIJU729aPkNA22t2EvgiiSx+eQx6ubQ+/E3iBZ8LWcTkopjNfQWL+t5fdvD+8+&#10;SEFR+UY58KaWR0PyZv32zWoIlZlBB64xKBjEUzWEWnYxhqooSHemVzSBYDwnW8BeRQ5xWzSoBkbv&#10;XTEry/fFANgEBG2I+PV+TMp1xm9bo+NT25KJwtWSucV8Yj436SzWK1VtUYXO6hMN9Q8semU9f/QM&#10;da+iEju0f0H1ViMQtHGioS+gba02WQOrmZZ/qHnuVDBZCw+HwnlM9P9g9Zf9c/iKiTqFR9A/iCdS&#10;DIGqcyYFxDViM3yGhneodhGy2EOLfepkGeKQZ3o8z9QcotD8OLual0spNGfmy3I5yyMvVPXSG5Di&#10;RwO9SJdaIm8sY6v9I8XERVUvJZkkONs8WOdygNvNnUOxV2m75Xx+fZsWyi10WeZ8KvaQ2sZ0eski&#10;k67kFao20BxZI8JoEbY0XzrAX1IMbI9a0s+dQiOF++R5/tfTxSL5KQeL5RXrEniZ2VxmlNcMVcso&#10;xXi9i6MHdwHttuMvTbNoD7c829Zm4a+sTmTZAlncya7JY5dxrnr9qda/AQAA//8DAFBLAwQUAAYA&#10;CAAAACEAu9lT5twAAAAHAQAADwAAAGRycy9kb3ducmV2LnhtbEyOTUvDQBRF94L/YXiCu3bSEmKI&#10;eSlFEFwUoVWoy2nmmQ8zb0Jm2sZ/73Oly8s93HvKzewGdaEpdJ4RVssEFHHtbccNwvvb8yIHFaJh&#10;awbPhPBNATbV7U1pCuuvvKfLITZKRjgUBqGNcSy0DnVLzoSlH4ml+/STM1Hi1Gg7mauMu0GvkyTT&#10;znQsD60Z6aml+utwdgh739f9nA4x3brja3786Hcvux7x/m7ePoKKNMc/GH71RR0qcTr5M9ugBoR8&#10;vRISYZE+ZKAEyLMU1AlBoq5K/d+/+gEAAP//AwBQSwECLQAUAAYACAAAACEAtoM4kv4AAADhAQAA&#10;EwAAAAAAAAAAAAAAAAAAAAAAW0NvbnRlbnRfVHlwZXNdLnhtbFBLAQItABQABgAIAAAAIQA4/SH/&#10;1gAAAJQBAAALAAAAAAAAAAAAAAAAAC8BAABfcmVscy8ucmVsc1BLAQItABQABgAIAAAAIQCCZCHL&#10;2QEAAJwDAAAOAAAAAAAAAAAAAAAAAC4CAABkcnMvZTJvRG9jLnhtbFBLAQItABQABgAIAAAAIQC7&#10;2VPm3AAAAAcBAAAPAAAAAAAAAAAAAAAAADMEAABkcnMvZG93bnJldi54bWxQSwUGAAAAAAQABADz&#10;AAAAPAUAAAAA&#10;" fillcolor="#00339a" stroked="f">
                <v:path arrowok="t"/>
                <w10:wrap anchorx="page"/>
              </v:rect>
            </w:pict>
          </mc:Fallback>
        </mc:AlternateContent>
      </w:r>
      <w:r w:rsidR="005A1127">
        <w:rPr>
          <w:sz w:val="20"/>
          <w:szCs w:val="20"/>
        </w:rPr>
        <w:t xml:space="preserve">This </w:t>
      </w:r>
      <w:r w:rsidR="006C023A" w:rsidRPr="003345F2">
        <w:rPr>
          <w:sz w:val="20"/>
          <w:szCs w:val="20"/>
        </w:rPr>
        <w:t>is the last stage of the preparation that precedes the process of household contacts and data collection. The work procedures required for the preparation of the labor market statistics have been prepared in this stage. It will begin from the next stage "collection stage" and will end with the</w:t>
      </w:r>
      <w:r w:rsidR="00732CA7" w:rsidRPr="003345F2">
        <w:rPr>
          <w:sz w:val="20"/>
          <w:szCs w:val="20"/>
        </w:rPr>
        <w:t xml:space="preserve"> </w:t>
      </w:r>
      <w:r w:rsidR="006C023A" w:rsidRPr="003345F2">
        <w:rPr>
          <w:sz w:val="20"/>
          <w:szCs w:val="20"/>
        </w:rPr>
        <w:t xml:space="preserve">“assessment stage”. In addition, the procedures are organized and </w:t>
      </w:r>
      <w:r w:rsidR="00732CA7" w:rsidRPr="003345F2">
        <w:rPr>
          <w:sz w:val="20"/>
          <w:szCs w:val="20"/>
        </w:rPr>
        <w:t>collected,</w:t>
      </w:r>
      <w:r w:rsidR="006C023A" w:rsidRPr="003345F2">
        <w:rPr>
          <w:sz w:val="20"/>
          <w:szCs w:val="20"/>
        </w:rPr>
        <w:t xml:space="preserve"> and its appropriate order is determined </w:t>
      </w:r>
      <w:r w:rsidR="00CE29A7" w:rsidRPr="003345F2">
        <w:rPr>
          <w:sz w:val="20"/>
          <w:szCs w:val="20"/>
        </w:rPr>
        <w:t>to</w:t>
      </w:r>
      <w:r w:rsidR="006C023A" w:rsidRPr="003345F2">
        <w:rPr>
          <w:sz w:val="20"/>
          <w:szCs w:val="20"/>
        </w:rPr>
        <w:t xml:space="preserve"> reach a methodology that achieves the objectives of the labor market statistics. At this stage, the procedures that were done in the preparation of the previous version of</w:t>
      </w:r>
      <w:r w:rsidR="00732CA7" w:rsidRPr="003345F2">
        <w:rPr>
          <w:sz w:val="20"/>
          <w:szCs w:val="20"/>
        </w:rPr>
        <w:t xml:space="preserve"> </w:t>
      </w:r>
      <w:r w:rsidR="006C023A" w:rsidRPr="003345F2">
        <w:rPr>
          <w:sz w:val="20"/>
          <w:szCs w:val="20"/>
        </w:rPr>
        <w:t>the labor market statistics were reviewed to develop the work procedures in this version. These procedures were also described and documented to facilitate the updates in the future cycles.</w:t>
      </w:r>
      <w:r w:rsidR="00732CA7" w:rsidRPr="003345F2">
        <w:rPr>
          <w:sz w:val="20"/>
          <w:szCs w:val="20"/>
        </w:rPr>
        <w:t xml:space="preserve"> </w:t>
      </w:r>
      <w:r w:rsidR="006C023A" w:rsidRPr="003345F2">
        <w:rPr>
          <w:sz w:val="20"/>
          <w:szCs w:val="20"/>
        </w:rPr>
        <w:t>Furthermore, the statistical work procedures were tried and tested to ensure that they meet the requirements of the preparation of the labor market statistics in its final form. Then, the procedures of the statistical work are approved, and the road map of the implementation is developed.</w:t>
      </w:r>
    </w:p>
    <w:p w14:paraId="2B98E5ED" w14:textId="73282F45" w:rsidR="00A149C5" w:rsidRPr="003345F2" w:rsidRDefault="006C023A" w:rsidP="00415321">
      <w:pPr>
        <w:spacing w:before="120" w:after="120" w:line="360" w:lineRule="auto"/>
        <w:ind w:left="1094" w:right="907"/>
        <w:jc w:val="both"/>
        <w:rPr>
          <w:sz w:val="20"/>
          <w:szCs w:val="20"/>
        </w:rPr>
      </w:pPr>
      <w:r w:rsidRPr="003345F2">
        <w:rPr>
          <w:sz w:val="20"/>
          <w:szCs w:val="20"/>
        </w:rPr>
        <w:t xml:space="preserve">Testing the efficiency of input systems and the process of transmission, </w:t>
      </w:r>
      <w:r w:rsidR="004330F9" w:rsidRPr="003345F2">
        <w:rPr>
          <w:sz w:val="20"/>
          <w:szCs w:val="20"/>
        </w:rPr>
        <w:t>synchronization,</w:t>
      </w:r>
      <w:r w:rsidRPr="003345F2">
        <w:rPr>
          <w:sz w:val="20"/>
          <w:szCs w:val="20"/>
        </w:rPr>
        <w:t xml:space="preserve"> and review of data, which is carried out through tablets or desktops of the labor force survey, is one of the most important procedures at this stage.</w:t>
      </w:r>
    </w:p>
    <w:bookmarkStart w:id="83" w:name="_Toc120701745"/>
    <w:bookmarkStart w:id="84" w:name="_Toc120705449"/>
    <w:bookmarkStart w:id="85" w:name="_Toc202349184"/>
    <w:p w14:paraId="32F79E7C" w14:textId="281F99D9" w:rsidR="00DB104F" w:rsidRPr="006236B9" w:rsidRDefault="00CD4014" w:rsidP="00BE174E">
      <w:pPr>
        <w:pStyle w:val="Heading1"/>
        <w:numPr>
          <w:ilvl w:val="0"/>
          <w:numId w:val="39"/>
        </w:numPr>
        <w:spacing w:before="252"/>
        <w:rPr>
          <w:rFonts w:ascii="Arial" w:hAnsi="Arial" w:cs="Arial"/>
          <w:color w:val="00339A"/>
          <w:w w:val="95"/>
        </w:rPr>
      </w:pPr>
      <w:r w:rsidRPr="006236B9">
        <w:rPr>
          <w:rFonts w:ascii="Arial" w:hAnsi="Arial" w:cs="Arial"/>
          <w:noProof/>
          <w:color w:val="00339A"/>
          <w:w w:val="95"/>
        </w:rPr>
        <mc:AlternateContent>
          <mc:Choice Requires="wps">
            <w:drawing>
              <wp:anchor distT="0" distB="0" distL="114300" distR="114300" simplePos="0" relativeHeight="251622912" behindDoc="0" locked="0" layoutInCell="1" allowOverlap="1" wp14:anchorId="482BAE64" wp14:editId="24B0256A">
                <wp:simplePos x="0" y="0"/>
                <wp:positionH relativeFrom="page">
                  <wp:posOffset>537210</wp:posOffset>
                </wp:positionH>
                <wp:positionV relativeFrom="paragraph">
                  <wp:posOffset>62230</wp:posOffset>
                </wp:positionV>
                <wp:extent cx="27305" cy="374650"/>
                <wp:effectExtent l="0" t="0" r="10795" b="6350"/>
                <wp:wrapNone/>
                <wp:docPr id="473"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 cy="374650"/>
                        </a:xfrm>
                        <a:prstGeom prst="rect">
                          <a:avLst/>
                        </a:prstGeom>
                        <a:solidFill>
                          <a:srgbClr val="0033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0B1A4" id="docshape45" o:spid="_x0000_s1026" style="position:absolute;margin-left:42.3pt;margin-top:4.9pt;width:2.15pt;height:29.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1+y2QEAAJwDAAAOAAAAZHJzL2Uyb0RvYy54bWysU9tu2zAMfR+wfxD0vti5NasRpyhadBjQ&#10;XYCuH6DIcixMFjVSiZN9/SglTYP1bdiLIIrk8Tnk8fJm3zuxM0gWfC3Ho1IK4zU01m9q+fzj4cNH&#10;KSgq3ygH3tTyYEjerN6/Ww6hMhPowDUGBYN4qoZQyy7GUBUF6c70ikYQjOdkC9iryCFuigbVwOi9&#10;KyZleVUMgE1A0IaIX++PSbnK+G1rdPzWtmSicLVkbjGfmM91OovVUlUbVKGz+kRD/QOLXlnPHz1D&#10;3auoxBbtG6jeagSCNo409AW0rdUma2A14/IvNU+dCiZr4eFQOI+J/h+s/rp7Ct8xUafwCPon8USK&#10;IVB1zqSAuEashy/Q8A7VNkIWu2+xT50sQ+zzTA/nmZp9FJofJ4tpOZdCc2a6mF3N88gLVb30BqT4&#10;yUAv0qWWyBvL2Gr3SDFxUdVLSSYJzjYP1rkc4GZ951DsVNpuOZ1e36aFcgtdljmfij2ktmM6vWSR&#10;SVfyClVraA6sEeFoEbY0XzrA31IMbI9a0q+tQiOF++x5/tfj2Sz5KQez+WLCAV5m1pcZ5TVD1TJK&#10;cbzexaMHtwHtpuMvjbNoD7c829Zm4a+sTmTZAlncya7JY5dxrnr9qVZ/AAAA//8DAFBLAwQUAAYA&#10;CAAAACEAZungNdwAAAAGAQAADwAAAGRycy9kb3ducmV2LnhtbEyPzUvDQBTE74L/w/IEb3ZTCWEb&#10;81KKIHgoQqtQj9vsMx/dj5DdtvG/93nS4zDDzG+q9eysuNAU++ARlosMBPkmmN63CB/vLw8KREza&#10;G22DJ4RvirCub28qXZpw9Tu67FMruMTHUiN0KY2llLHpyOm4CCN59r7C5HRiObXSTPrK5c7Kxywr&#10;pNO954VOj/TcUXPanx3CLgzNMOc25Rt3eFOHz2H7uh0Q7+/mzROIRHP6C8MvPqNDzUzHcPYmCoug&#10;8oKTCCs+wLZSKxBHhEIpkHUl/+PXPwAAAP//AwBQSwECLQAUAAYACAAAACEAtoM4kv4AAADhAQAA&#10;EwAAAAAAAAAAAAAAAAAAAAAAW0NvbnRlbnRfVHlwZXNdLnhtbFBLAQItABQABgAIAAAAIQA4/SH/&#10;1gAAAJQBAAALAAAAAAAAAAAAAAAAAC8BAABfcmVscy8ucmVsc1BLAQItABQABgAIAAAAIQBEH1+y&#10;2QEAAJwDAAAOAAAAAAAAAAAAAAAAAC4CAABkcnMvZTJvRG9jLnhtbFBLAQItABQABgAIAAAAIQBm&#10;6eA13AAAAAYBAAAPAAAAAAAAAAAAAAAAADMEAABkcnMvZG93bnJldi54bWxQSwUGAAAAAAQABADz&#10;AAAAPAUAAAAA&#10;" fillcolor="#00339a" stroked="f">
                <v:path arrowok="t"/>
                <w10:wrap anchorx="page"/>
              </v:rect>
            </w:pict>
          </mc:Fallback>
        </mc:AlternateContent>
      </w:r>
      <w:r w:rsidR="006C023A" w:rsidRPr="00BD3519">
        <w:rPr>
          <w:rFonts w:ascii="Arial" w:hAnsi="Arial" w:cs="Arial"/>
          <w:color w:val="00339A"/>
          <w:w w:val="95"/>
        </w:rPr>
        <w:t>Fourth</w:t>
      </w:r>
      <w:r w:rsidR="006C023A" w:rsidRPr="006236B9">
        <w:rPr>
          <w:rFonts w:ascii="Arial" w:hAnsi="Arial" w:cs="Arial"/>
          <w:color w:val="00339A"/>
          <w:w w:val="95"/>
        </w:rPr>
        <w:t xml:space="preserve"> </w:t>
      </w:r>
      <w:r w:rsidR="006C023A" w:rsidRPr="00BD3519">
        <w:rPr>
          <w:rFonts w:ascii="Arial" w:hAnsi="Arial" w:cs="Arial"/>
          <w:color w:val="00339A"/>
          <w:w w:val="95"/>
        </w:rPr>
        <w:t>Stage:</w:t>
      </w:r>
      <w:r w:rsidR="006C023A" w:rsidRPr="006236B9">
        <w:rPr>
          <w:rFonts w:ascii="Arial" w:hAnsi="Arial" w:cs="Arial"/>
          <w:color w:val="00339A"/>
          <w:w w:val="95"/>
        </w:rPr>
        <w:t xml:space="preserve"> </w:t>
      </w:r>
      <w:r w:rsidR="004E73AA" w:rsidRPr="006236B9">
        <w:rPr>
          <w:rFonts w:ascii="Arial" w:hAnsi="Arial" w:cs="Arial"/>
          <w:color w:val="00339A"/>
          <w:w w:val="95"/>
        </w:rPr>
        <w:t xml:space="preserve">Data </w:t>
      </w:r>
      <w:r w:rsidR="006C023A" w:rsidRPr="006236B9">
        <w:rPr>
          <w:rFonts w:ascii="Arial" w:hAnsi="Arial" w:cs="Arial"/>
          <w:color w:val="00339A"/>
          <w:w w:val="95"/>
        </w:rPr>
        <w:t>Collection</w:t>
      </w:r>
      <w:bookmarkEnd w:id="83"/>
      <w:bookmarkEnd w:id="84"/>
      <w:bookmarkEnd w:id="85"/>
    </w:p>
    <w:p w14:paraId="00CCC9C2" w14:textId="6FEC6F9A" w:rsidR="00601213" w:rsidRPr="006236B9" w:rsidRDefault="006C023A" w:rsidP="00BE174E">
      <w:pPr>
        <w:pStyle w:val="Heading3"/>
        <w:numPr>
          <w:ilvl w:val="1"/>
          <w:numId w:val="39"/>
        </w:numPr>
        <w:tabs>
          <w:tab w:val="left" w:pos="2171"/>
          <w:tab w:val="left" w:pos="2172"/>
        </w:tabs>
        <w:rPr>
          <w:color w:val="00AFEF"/>
        </w:rPr>
      </w:pPr>
      <w:bookmarkStart w:id="86" w:name="_Toc120701746"/>
      <w:r w:rsidRPr="00BD3519">
        <w:rPr>
          <w:color w:val="00AFEF"/>
        </w:rPr>
        <w:t>Labor</w:t>
      </w:r>
      <w:r w:rsidRPr="006236B9">
        <w:rPr>
          <w:color w:val="00AFEF"/>
        </w:rPr>
        <w:t xml:space="preserve"> </w:t>
      </w:r>
      <w:r w:rsidRPr="00BD3519">
        <w:rPr>
          <w:color w:val="00AFEF"/>
        </w:rPr>
        <w:t>Force</w:t>
      </w:r>
      <w:r w:rsidRPr="006236B9">
        <w:rPr>
          <w:color w:val="00AFEF"/>
        </w:rPr>
        <w:t xml:space="preserve"> </w:t>
      </w:r>
      <w:r w:rsidRPr="00BD3519">
        <w:rPr>
          <w:color w:val="00AFEF"/>
        </w:rPr>
        <w:t>Survey</w:t>
      </w:r>
      <w:r w:rsidRPr="006236B9">
        <w:rPr>
          <w:color w:val="00AFEF"/>
        </w:rPr>
        <w:t xml:space="preserve"> </w:t>
      </w:r>
      <w:r w:rsidR="00BA1B68" w:rsidRPr="00BD3519">
        <w:rPr>
          <w:color w:val="00AFEF"/>
        </w:rPr>
        <w:t>D</w:t>
      </w:r>
      <w:r w:rsidRPr="00BD3519">
        <w:rPr>
          <w:color w:val="00AFEF"/>
        </w:rPr>
        <w:t>ata</w:t>
      </w:r>
      <w:r w:rsidRPr="006236B9">
        <w:rPr>
          <w:color w:val="00AFEF"/>
        </w:rPr>
        <w:t xml:space="preserve"> </w:t>
      </w:r>
      <w:r w:rsidR="00BA1B68" w:rsidRPr="00BD3519">
        <w:rPr>
          <w:color w:val="00AFEF"/>
        </w:rPr>
        <w:t>C</w:t>
      </w:r>
      <w:r w:rsidRPr="00BD3519">
        <w:rPr>
          <w:color w:val="00AFEF"/>
        </w:rPr>
        <w:t>ollection</w:t>
      </w:r>
      <w:bookmarkEnd w:id="86"/>
    </w:p>
    <w:p w14:paraId="21B45784" w14:textId="77777777" w:rsidR="00844B03" w:rsidRPr="0064092E" w:rsidRDefault="00844B03" w:rsidP="00BE174E">
      <w:pPr>
        <w:pStyle w:val="Heading3"/>
        <w:numPr>
          <w:ilvl w:val="2"/>
          <w:numId w:val="39"/>
        </w:numPr>
        <w:rPr>
          <w:color w:val="00AFEF"/>
        </w:rPr>
      </w:pPr>
      <w:bookmarkStart w:id="87" w:name="_Toc120701747"/>
      <w:r w:rsidRPr="0064092E">
        <w:rPr>
          <w:color w:val="00AFEF"/>
        </w:rPr>
        <w:t>Multi-mode Data Collection</w:t>
      </w:r>
    </w:p>
    <w:p w14:paraId="7341A5C8" w14:textId="77777777" w:rsidR="00B46625" w:rsidRDefault="00844B03" w:rsidP="00B46625">
      <w:pPr>
        <w:spacing w:before="120" w:after="120" w:line="360" w:lineRule="auto"/>
        <w:ind w:left="1094" w:right="907"/>
        <w:jc w:val="both"/>
        <w:rPr>
          <w:sz w:val="20"/>
          <w:szCs w:val="20"/>
        </w:rPr>
      </w:pPr>
      <w:r>
        <w:rPr>
          <w:sz w:val="20"/>
          <w:szCs w:val="20"/>
        </w:rPr>
        <w:t>Since Q2 2022, the data collection methodology for the LFS has followed a multi-mode CAPI/CATI methodology, where CAPI is used for birth dwellings, and for follow-up of both CAPI and CATI no-contact and nonresponse cases from the previous quarter, and where CATI is used for previous quarter respondent</w:t>
      </w:r>
      <w:r w:rsidR="002C3EAE">
        <w:rPr>
          <w:sz w:val="20"/>
          <w:szCs w:val="20"/>
        </w:rPr>
        <w:t xml:space="preserve"> households</w:t>
      </w:r>
      <w:r>
        <w:rPr>
          <w:sz w:val="20"/>
          <w:szCs w:val="20"/>
        </w:rPr>
        <w:t>. These general rules had to be modified for introduction of the 2022 sample redesign in Q4 2022 (see section 4.1.3).</w:t>
      </w:r>
    </w:p>
    <w:p w14:paraId="5A5B196B" w14:textId="5B7C28A3" w:rsidR="003D3008" w:rsidRPr="00E303A4" w:rsidRDefault="00EC1247" w:rsidP="005E0AF4">
      <w:pPr>
        <w:pStyle w:val="Heading3"/>
        <w:numPr>
          <w:ilvl w:val="2"/>
          <w:numId w:val="39"/>
        </w:numPr>
        <w:rPr>
          <w:color w:val="00AFEF"/>
        </w:rPr>
      </w:pPr>
      <w:r>
        <w:rPr>
          <w:color w:val="00AFEF"/>
        </w:rPr>
        <w:t xml:space="preserve">4.1.2 </w:t>
      </w:r>
      <w:r w:rsidR="000A3A08" w:rsidRPr="00B46625">
        <w:rPr>
          <w:color w:val="00AFEF"/>
        </w:rPr>
        <w:t xml:space="preserve">CAPI </w:t>
      </w:r>
      <w:r w:rsidR="009479E3" w:rsidRPr="00B46625">
        <w:rPr>
          <w:color w:val="00AFEF"/>
        </w:rPr>
        <w:t>Collection</w:t>
      </w:r>
      <w:bookmarkEnd w:id="87"/>
    </w:p>
    <w:p w14:paraId="2648C4EF" w14:textId="24187C09" w:rsidR="00F076DB" w:rsidRPr="006B771A" w:rsidRDefault="00940941" w:rsidP="00BE174E">
      <w:pPr>
        <w:pStyle w:val="Heading3"/>
        <w:numPr>
          <w:ilvl w:val="3"/>
          <w:numId w:val="39"/>
        </w:numPr>
        <w:rPr>
          <w:color w:val="00AFEF"/>
        </w:rPr>
      </w:pPr>
      <w:r w:rsidRPr="00BE174E">
        <w:rPr>
          <w:color w:val="00AFEF"/>
        </w:rPr>
        <w:t>Classification of dwelling status</w:t>
      </w:r>
    </w:p>
    <w:p w14:paraId="280839BE" w14:textId="00FBA318" w:rsidR="00940941" w:rsidRDefault="00940941" w:rsidP="00BE174E">
      <w:pPr>
        <w:rPr>
          <w:sz w:val="20"/>
          <w:szCs w:val="20"/>
        </w:rPr>
      </w:pPr>
      <w:r w:rsidRPr="00EC1247">
        <w:rPr>
          <w:sz w:val="20"/>
          <w:szCs w:val="20"/>
        </w:rPr>
        <w:t xml:space="preserve"> </w:t>
      </w:r>
    </w:p>
    <w:p w14:paraId="6087BF4E" w14:textId="32725822" w:rsidR="00DB104F" w:rsidRDefault="00940941" w:rsidP="00ED08AC">
      <w:pPr>
        <w:spacing w:before="120" w:after="120" w:line="360" w:lineRule="auto"/>
        <w:ind w:left="1094" w:right="907"/>
        <w:jc w:val="both"/>
        <w:rPr>
          <w:sz w:val="20"/>
          <w:szCs w:val="20"/>
        </w:rPr>
      </w:pPr>
      <w:r>
        <w:rPr>
          <w:sz w:val="20"/>
          <w:szCs w:val="20"/>
        </w:rPr>
        <w:t xml:space="preserve">The first step in CAPI collection </w:t>
      </w:r>
      <w:r w:rsidR="0074762D">
        <w:rPr>
          <w:sz w:val="20"/>
          <w:szCs w:val="20"/>
        </w:rPr>
        <w:t>is</w:t>
      </w:r>
      <w:r>
        <w:rPr>
          <w:sz w:val="20"/>
          <w:szCs w:val="20"/>
        </w:rPr>
        <w:t xml:space="preserve"> to </w:t>
      </w:r>
      <w:r w:rsidR="005A3329">
        <w:rPr>
          <w:sz w:val="20"/>
          <w:szCs w:val="20"/>
        </w:rPr>
        <w:t xml:space="preserve">determine the </w:t>
      </w:r>
      <w:proofErr w:type="gramStart"/>
      <w:r w:rsidR="005A3329">
        <w:rPr>
          <w:sz w:val="20"/>
          <w:szCs w:val="20"/>
        </w:rPr>
        <w:t>current</w:t>
      </w:r>
      <w:r w:rsidR="00E20F50">
        <w:rPr>
          <w:sz w:val="20"/>
          <w:szCs w:val="20"/>
        </w:rPr>
        <w:t xml:space="preserve"> status</w:t>
      </w:r>
      <w:proofErr w:type="gramEnd"/>
      <w:r w:rsidR="00E20F50">
        <w:rPr>
          <w:sz w:val="20"/>
          <w:szCs w:val="20"/>
        </w:rPr>
        <w:t xml:space="preserve"> of </w:t>
      </w:r>
      <w:proofErr w:type="gramStart"/>
      <w:r w:rsidR="00E20F50">
        <w:rPr>
          <w:sz w:val="20"/>
          <w:szCs w:val="20"/>
        </w:rPr>
        <w:t>sampled</w:t>
      </w:r>
      <w:proofErr w:type="gramEnd"/>
      <w:r w:rsidR="00E20F50">
        <w:rPr>
          <w:sz w:val="20"/>
          <w:szCs w:val="20"/>
        </w:rPr>
        <w:t xml:space="preserve"> dwellings. </w:t>
      </w:r>
      <w:r w:rsidR="00171E7F">
        <w:rPr>
          <w:sz w:val="20"/>
          <w:szCs w:val="20"/>
        </w:rPr>
        <w:t>T</w:t>
      </w:r>
      <w:r w:rsidR="00EB4ED7">
        <w:rPr>
          <w:sz w:val="20"/>
          <w:szCs w:val="20"/>
        </w:rPr>
        <w:t>he</w:t>
      </w:r>
      <w:r w:rsidR="00804E4E">
        <w:rPr>
          <w:sz w:val="20"/>
          <w:szCs w:val="20"/>
        </w:rPr>
        <w:t xml:space="preserve"> </w:t>
      </w:r>
      <w:r w:rsidR="006C46BC" w:rsidRPr="003345F2">
        <w:rPr>
          <w:sz w:val="20"/>
          <w:szCs w:val="20"/>
        </w:rPr>
        <w:t xml:space="preserve">CAPI </w:t>
      </w:r>
      <w:r w:rsidR="00EB4ED7">
        <w:rPr>
          <w:sz w:val="20"/>
          <w:szCs w:val="20"/>
        </w:rPr>
        <w:t xml:space="preserve">researcher visits </w:t>
      </w:r>
      <w:r w:rsidR="006C46BC" w:rsidRPr="003345F2">
        <w:rPr>
          <w:sz w:val="20"/>
          <w:szCs w:val="20"/>
        </w:rPr>
        <w:t>each sampled dwelling</w:t>
      </w:r>
      <w:r w:rsidR="007A6D1C">
        <w:rPr>
          <w:sz w:val="20"/>
          <w:szCs w:val="20"/>
        </w:rPr>
        <w:t xml:space="preserve"> in his/her assignment to </w:t>
      </w:r>
      <w:r w:rsidR="00804E4E">
        <w:rPr>
          <w:sz w:val="20"/>
          <w:szCs w:val="20"/>
        </w:rPr>
        <w:t xml:space="preserve">determine </w:t>
      </w:r>
      <w:r w:rsidR="006C46BC" w:rsidRPr="003345F2">
        <w:rPr>
          <w:sz w:val="20"/>
          <w:szCs w:val="20"/>
        </w:rPr>
        <w:t>its</w:t>
      </w:r>
      <w:r w:rsidR="00804E4E">
        <w:rPr>
          <w:sz w:val="20"/>
          <w:szCs w:val="20"/>
        </w:rPr>
        <w:t xml:space="preserve"> current </w:t>
      </w:r>
      <w:r w:rsidR="006C46BC" w:rsidRPr="003345F2">
        <w:rPr>
          <w:sz w:val="20"/>
          <w:szCs w:val="20"/>
        </w:rPr>
        <w:t xml:space="preserve"> status as occupied, </w:t>
      </w:r>
      <w:bookmarkStart w:id="88" w:name="_Hlk137885876"/>
      <w:r w:rsidR="006C46BC" w:rsidRPr="003345F2">
        <w:rPr>
          <w:sz w:val="20"/>
          <w:szCs w:val="20"/>
        </w:rPr>
        <w:t>vacant, under construction, demolished</w:t>
      </w:r>
      <w:bookmarkEnd w:id="88"/>
      <w:r w:rsidR="006C46BC" w:rsidRPr="003345F2">
        <w:rPr>
          <w:sz w:val="20"/>
          <w:szCs w:val="20"/>
        </w:rPr>
        <w:t xml:space="preserve">, or </w:t>
      </w:r>
      <w:r w:rsidR="003324F0">
        <w:rPr>
          <w:sz w:val="20"/>
          <w:szCs w:val="20"/>
        </w:rPr>
        <w:t xml:space="preserve">otherwise </w:t>
      </w:r>
      <w:r w:rsidR="006C46BC" w:rsidRPr="003345F2">
        <w:rPr>
          <w:sz w:val="20"/>
          <w:szCs w:val="20"/>
        </w:rPr>
        <w:t>out</w:t>
      </w:r>
      <w:r w:rsidR="00BB2396" w:rsidRPr="003345F2">
        <w:rPr>
          <w:sz w:val="20"/>
          <w:szCs w:val="20"/>
        </w:rPr>
        <w:t>-</w:t>
      </w:r>
      <w:r w:rsidR="006C46BC" w:rsidRPr="003345F2">
        <w:rPr>
          <w:sz w:val="20"/>
          <w:szCs w:val="20"/>
        </w:rPr>
        <w:t>of</w:t>
      </w:r>
      <w:r w:rsidR="00BB2396" w:rsidRPr="003345F2">
        <w:rPr>
          <w:sz w:val="20"/>
          <w:szCs w:val="20"/>
        </w:rPr>
        <w:t>-</w:t>
      </w:r>
      <w:r w:rsidR="006C46BC" w:rsidRPr="003345F2">
        <w:rPr>
          <w:sz w:val="20"/>
          <w:szCs w:val="20"/>
        </w:rPr>
        <w:t xml:space="preserve">scope for the LFS. </w:t>
      </w:r>
      <w:r w:rsidR="003324F0">
        <w:rPr>
          <w:sz w:val="20"/>
          <w:szCs w:val="20"/>
        </w:rPr>
        <w:t xml:space="preserve">Only </w:t>
      </w:r>
      <w:r w:rsidR="00B26C62">
        <w:rPr>
          <w:sz w:val="20"/>
          <w:szCs w:val="20"/>
        </w:rPr>
        <w:t xml:space="preserve">occupied residential dwellings containing </w:t>
      </w:r>
      <w:r w:rsidR="00C12357">
        <w:rPr>
          <w:sz w:val="20"/>
          <w:szCs w:val="20"/>
        </w:rPr>
        <w:t xml:space="preserve">one or more </w:t>
      </w:r>
      <w:r w:rsidR="00B26C62">
        <w:rPr>
          <w:sz w:val="20"/>
          <w:szCs w:val="20"/>
        </w:rPr>
        <w:t>usual resident</w:t>
      </w:r>
      <w:r w:rsidR="00C12357">
        <w:rPr>
          <w:sz w:val="20"/>
          <w:szCs w:val="20"/>
        </w:rPr>
        <w:t>s</w:t>
      </w:r>
      <w:r w:rsidR="00B26C62">
        <w:rPr>
          <w:sz w:val="20"/>
          <w:szCs w:val="20"/>
        </w:rPr>
        <w:t xml:space="preserve"> of KSA are in-scope for the LFS.  All other </w:t>
      </w:r>
      <w:r w:rsidR="006F1ACF">
        <w:rPr>
          <w:sz w:val="20"/>
          <w:szCs w:val="20"/>
        </w:rPr>
        <w:t>dwellings</w:t>
      </w:r>
      <w:r w:rsidR="00B26C62">
        <w:rPr>
          <w:sz w:val="20"/>
          <w:szCs w:val="20"/>
        </w:rPr>
        <w:t xml:space="preserve"> are out-of-scope – that is </w:t>
      </w:r>
      <w:r w:rsidR="00B26C62" w:rsidRPr="003345F2">
        <w:rPr>
          <w:sz w:val="20"/>
          <w:szCs w:val="20"/>
        </w:rPr>
        <w:t>vacant, under construction, demolished</w:t>
      </w:r>
      <w:r w:rsidR="00B26C62">
        <w:rPr>
          <w:sz w:val="20"/>
          <w:szCs w:val="20"/>
        </w:rPr>
        <w:t xml:space="preserve"> dwellings, </w:t>
      </w:r>
      <w:r w:rsidR="00EC3E9F" w:rsidRPr="006F1ACF">
        <w:rPr>
          <w:sz w:val="20"/>
          <w:szCs w:val="20"/>
        </w:rPr>
        <w:t xml:space="preserve">as well as </w:t>
      </w:r>
      <w:r w:rsidR="00B26C62" w:rsidRPr="006F1ACF">
        <w:rPr>
          <w:sz w:val="20"/>
          <w:szCs w:val="20"/>
        </w:rPr>
        <w:t xml:space="preserve"> </w:t>
      </w:r>
      <w:r w:rsidR="00EC3E9F" w:rsidRPr="006F1ACF">
        <w:rPr>
          <w:sz w:val="20"/>
          <w:szCs w:val="20"/>
        </w:rPr>
        <w:t>occupied</w:t>
      </w:r>
      <w:r w:rsidR="00B26C62" w:rsidRPr="006F1ACF">
        <w:rPr>
          <w:sz w:val="20"/>
          <w:szCs w:val="20"/>
        </w:rPr>
        <w:t xml:space="preserve"> dwellin</w:t>
      </w:r>
      <w:r w:rsidR="00EC3E9F" w:rsidRPr="006F1ACF">
        <w:rPr>
          <w:sz w:val="20"/>
          <w:szCs w:val="20"/>
        </w:rPr>
        <w:t xml:space="preserve">gs </w:t>
      </w:r>
      <w:r w:rsidR="00DB104F" w:rsidRPr="006F1ACF">
        <w:rPr>
          <w:sz w:val="20"/>
          <w:szCs w:val="20"/>
        </w:rPr>
        <w:t>where</w:t>
      </w:r>
      <w:r w:rsidR="006C46BC" w:rsidRPr="006F1ACF">
        <w:rPr>
          <w:sz w:val="20"/>
          <w:szCs w:val="20"/>
        </w:rPr>
        <w:t xml:space="preserve"> all occupants are not part of the LFS target population – for example all occupants are foreign diplomats or </w:t>
      </w:r>
      <w:r w:rsidR="006F1ACF" w:rsidRPr="00BE174E">
        <w:rPr>
          <w:sz w:val="20"/>
          <w:szCs w:val="20"/>
        </w:rPr>
        <w:t xml:space="preserve">their </w:t>
      </w:r>
      <w:r w:rsidR="006C46BC" w:rsidRPr="006F1ACF">
        <w:rPr>
          <w:sz w:val="20"/>
          <w:szCs w:val="20"/>
        </w:rPr>
        <w:t xml:space="preserve">family members, or the dwelling is used </w:t>
      </w:r>
      <w:r w:rsidR="00AB26F1" w:rsidRPr="006F1ACF">
        <w:rPr>
          <w:sz w:val="20"/>
          <w:szCs w:val="20"/>
        </w:rPr>
        <w:t>solely</w:t>
      </w:r>
      <w:r w:rsidR="006C46BC" w:rsidRPr="006F1ACF">
        <w:rPr>
          <w:sz w:val="20"/>
          <w:szCs w:val="20"/>
        </w:rPr>
        <w:t xml:space="preserve"> for business purposes and no persons reside there.</w:t>
      </w:r>
    </w:p>
    <w:p w14:paraId="098AA524" w14:textId="67ABE7CA" w:rsidR="006C46BC" w:rsidRPr="003345F2" w:rsidRDefault="006C46BC" w:rsidP="006B771A">
      <w:pPr>
        <w:spacing w:before="120" w:after="120" w:line="360" w:lineRule="auto"/>
        <w:ind w:left="1094" w:right="907"/>
        <w:jc w:val="both"/>
        <w:rPr>
          <w:sz w:val="20"/>
          <w:szCs w:val="20"/>
        </w:rPr>
      </w:pPr>
      <w:r w:rsidRPr="003345F2">
        <w:rPr>
          <w:sz w:val="20"/>
          <w:szCs w:val="20"/>
        </w:rPr>
        <w:t>Distinguishing between occupied and vacant dwelling</w:t>
      </w:r>
      <w:r w:rsidR="00CA04D8" w:rsidRPr="003345F2">
        <w:rPr>
          <w:sz w:val="20"/>
          <w:szCs w:val="20"/>
        </w:rPr>
        <w:t>s</w:t>
      </w:r>
      <w:r w:rsidRPr="003345F2">
        <w:rPr>
          <w:sz w:val="20"/>
          <w:szCs w:val="20"/>
        </w:rPr>
        <w:t xml:space="preserve"> may require </w:t>
      </w:r>
      <w:r w:rsidR="00D543D4">
        <w:rPr>
          <w:sz w:val="20"/>
          <w:szCs w:val="20"/>
        </w:rPr>
        <w:t>up to three</w:t>
      </w:r>
      <w:r w:rsidRPr="003345F2">
        <w:rPr>
          <w:sz w:val="20"/>
          <w:szCs w:val="20"/>
        </w:rPr>
        <w:t xml:space="preserve"> visits to a dwelling to find someone at home</w:t>
      </w:r>
      <w:r w:rsidR="00D543D4">
        <w:rPr>
          <w:sz w:val="20"/>
          <w:szCs w:val="20"/>
        </w:rPr>
        <w:t xml:space="preserve">, or signs of life such as </w:t>
      </w:r>
      <w:r w:rsidR="00DB37AF">
        <w:rPr>
          <w:sz w:val="20"/>
          <w:szCs w:val="20"/>
        </w:rPr>
        <w:t xml:space="preserve">lights, presence of a vehicle, sound of individual </w:t>
      </w:r>
      <w:r w:rsidR="004944D1">
        <w:rPr>
          <w:sz w:val="20"/>
          <w:szCs w:val="20"/>
        </w:rPr>
        <w:t>inside</w:t>
      </w:r>
      <w:r w:rsidR="00DB37AF">
        <w:rPr>
          <w:sz w:val="20"/>
          <w:szCs w:val="20"/>
        </w:rPr>
        <w:t xml:space="preserve"> the </w:t>
      </w:r>
      <w:r w:rsidR="004944D1">
        <w:rPr>
          <w:sz w:val="20"/>
          <w:szCs w:val="20"/>
        </w:rPr>
        <w:t>dwelling</w:t>
      </w:r>
      <w:r w:rsidR="00DB37AF">
        <w:rPr>
          <w:sz w:val="20"/>
          <w:szCs w:val="20"/>
        </w:rPr>
        <w:t xml:space="preserve">, etc. </w:t>
      </w:r>
      <w:r w:rsidR="004944D1">
        <w:rPr>
          <w:sz w:val="20"/>
          <w:szCs w:val="20"/>
        </w:rPr>
        <w:t>If there are no signs of life after 3 visits, the dwelling is classified as vacant</w:t>
      </w:r>
      <w:r w:rsidR="00851F62">
        <w:rPr>
          <w:sz w:val="20"/>
          <w:szCs w:val="20"/>
        </w:rPr>
        <w:t>.</w:t>
      </w:r>
      <w:r w:rsidR="00A90E83">
        <w:rPr>
          <w:sz w:val="20"/>
          <w:szCs w:val="20"/>
        </w:rPr>
        <w:t xml:space="preserve"> </w:t>
      </w:r>
    </w:p>
    <w:p w14:paraId="26C491D3" w14:textId="5E1B13A8" w:rsidR="00C30D2D" w:rsidRPr="00BE174E" w:rsidRDefault="008236D0" w:rsidP="00BE174E">
      <w:pPr>
        <w:pStyle w:val="Heading3"/>
        <w:numPr>
          <w:ilvl w:val="3"/>
          <w:numId w:val="39"/>
        </w:numPr>
        <w:rPr>
          <w:color w:val="00AFEF"/>
        </w:rPr>
      </w:pPr>
      <w:r w:rsidRPr="00BE174E">
        <w:rPr>
          <w:color w:val="00AFEF"/>
        </w:rPr>
        <w:lastRenderedPageBreak/>
        <w:t>Completion of LFS questionnaires</w:t>
      </w:r>
    </w:p>
    <w:p w14:paraId="15F9D25D" w14:textId="44B2D59A" w:rsidR="006C46BC" w:rsidRPr="003345F2" w:rsidRDefault="006C46BC" w:rsidP="006B771A">
      <w:pPr>
        <w:spacing w:before="120" w:after="120" w:line="360" w:lineRule="auto"/>
        <w:ind w:left="1094" w:right="907"/>
        <w:jc w:val="both"/>
        <w:rPr>
          <w:sz w:val="20"/>
          <w:szCs w:val="20"/>
        </w:rPr>
      </w:pPr>
      <w:r w:rsidRPr="003345F2">
        <w:rPr>
          <w:sz w:val="20"/>
          <w:szCs w:val="20"/>
        </w:rPr>
        <w:t xml:space="preserve">For occupied </w:t>
      </w:r>
      <w:r w:rsidR="00851F62">
        <w:rPr>
          <w:sz w:val="20"/>
          <w:szCs w:val="20"/>
        </w:rPr>
        <w:t xml:space="preserve">in-scope </w:t>
      </w:r>
      <w:r w:rsidRPr="003345F2">
        <w:rPr>
          <w:sz w:val="20"/>
          <w:szCs w:val="20"/>
        </w:rPr>
        <w:t>residential dwellings</w:t>
      </w:r>
      <w:r w:rsidR="00CA04D8" w:rsidRPr="003345F2">
        <w:rPr>
          <w:sz w:val="20"/>
          <w:szCs w:val="20"/>
        </w:rPr>
        <w:t>,</w:t>
      </w:r>
      <w:r w:rsidRPr="003345F2">
        <w:rPr>
          <w:sz w:val="20"/>
          <w:szCs w:val="20"/>
        </w:rPr>
        <w:t xml:space="preserve"> </w:t>
      </w:r>
      <w:r w:rsidR="00920753">
        <w:rPr>
          <w:sz w:val="20"/>
          <w:szCs w:val="20"/>
        </w:rPr>
        <w:t>the CAPI researcher complete</w:t>
      </w:r>
      <w:r w:rsidR="00F53A87">
        <w:rPr>
          <w:sz w:val="20"/>
          <w:szCs w:val="20"/>
        </w:rPr>
        <w:t>s</w:t>
      </w:r>
      <w:r w:rsidR="00920753">
        <w:rPr>
          <w:sz w:val="20"/>
          <w:szCs w:val="20"/>
        </w:rPr>
        <w:t xml:space="preserve"> an LFS interview</w:t>
      </w:r>
      <w:r w:rsidRPr="003345F2">
        <w:rPr>
          <w:sz w:val="20"/>
          <w:szCs w:val="20"/>
        </w:rPr>
        <w:t xml:space="preserve">, including </w:t>
      </w:r>
      <w:r w:rsidR="00920753">
        <w:rPr>
          <w:sz w:val="20"/>
          <w:szCs w:val="20"/>
        </w:rPr>
        <w:t xml:space="preserve">verification of </w:t>
      </w:r>
      <w:r w:rsidRPr="003345F2">
        <w:rPr>
          <w:sz w:val="20"/>
          <w:szCs w:val="20"/>
        </w:rPr>
        <w:t>head of hous</w:t>
      </w:r>
      <w:r w:rsidR="00CA04D8" w:rsidRPr="003345F2">
        <w:rPr>
          <w:sz w:val="20"/>
          <w:szCs w:val="20"/>
        </w:rPr>
        <w:t>ehold</w:t>
      </w:r>
      <w:r w:rsidRPr="003345F2">
        <w:rPr>
          <w:sz w:val="20"/>
          <w:szCs w:val="20"/>
        </w:rPr>
        <w:t xml:space="preserve"> ID and telephone number, completion of a roster of household members, and</w:t>
      </w:r>
      <w:r w:rsidR="00556002">
        <w:rPr>
          <w:sz w:val="20"/>
          <w:szCs w:val="20"/>
        </w:rPr>
        <w:t xml:space="preserve"> </w:t>
      </w:r>
      <w:r w:rsidR="00564DA6">
        <w:rPr>
          <w:sz w:val="20"/>
          <w:szCs w:val="20"/>
        </w:rPr>
        <w:t>completion of</w:t>
      </w:r>
      <w:r w:rsidR="00174071">
        <w:rPr>
          <w:sz w:val="20"/>
          <w:szCs w:val="20"/>
        </w:rPr>
        <w:t xml:space="preserve"> the</w:t>
      </w:r>
      <w:r w:rsidR="00564DA6">
        <w:rPr>
          <w:sz w:val="20"/>
          <w:szCs w:val="20"/>
        </w:rPr>
        <w:t xml:space="preserve"> LFS questionnaire for each usual residen</w:t>
      </w:r>
      <w:r w:rsidR="004E5D29">
        <w:rPr>
          <w:sz w:val="20"/>
          <w:szCs w:val="20"/>
        </w:rPr>
        <w:t xml:space="preserve">t </w:t>
      </w:r>
      <w:r w:rsidR="00174071">
        <w:rPr>
          <w:sz w:val="20"/>
          <w:szCs w:val="20"/>
        </w:rPr>
        <w:t xml:space="preserve">aged 15+. </w:t>
      </w:r>
      <w:r w:rsidR="00F82FB8">
        <w:rPr>
          <w:sz w:val="20"/>
          <w:szCs w:val="20"/>
        </w:rPr>
        <w:t xml:space="preserve"> Proxy responses are permitted, and usually the head of household responds </w:t>
      </w:r>
      <w:r w:rsidR="00106E86">
        <w:rPr>
          <w:sz w:val="20"/>
          <w:szCs w:val="20"/>
        </w:rPr>
        <w:t xml:space="preserve">for his- or herself and </w:t>
      </w:r>
      <w:r w:rsidR="005D4274">
        <w:rPr>
          <w:sz w:val="20"/>
          <w:szCs w:val="20"/>
        </w:rPr>
        <w:t xml:space="preserve">for </w:t>
      </w:r>
      <w:r w:rsidR="00106E86">
        <w:rPr>
          <w:sz w:val="20"/>
          <w:szCs w:val="20"/>
        </w:rPr>
        <w:t>o</w:t>
      </w:r>
      <w:r w:rsidR="005D4274">
        <w:rPr>
          <w:sz w:val="20"/>
          <w:szCs w:val="20"/>
        </w:rPr>
        <w:t>ther h</w:t>
      </w:r>
      <w:r w:rsidR="00106E86">
        <w:rPr>
          <w:sz w:val="20"/>
          <w:szCs w:val="20"/>
        </w:rPr>
        <w:t>ousehold members</w:t>
      </w:r>
      <w:r w:rsidR="00F53A87">
        <w:rPr>
          <w:sz w:val="20"/>
          <w:szCs w:val="20"/>
        </w:rPr>
        <w:t>.</w:t>
      </w:r>
    </w:p>
    <w:p w14:paraId="47C12E07" w14:textId="48E82F9C" w:rsidR="006C46BC" w:rsidRPr="003345F2" w:rsidRDefault="000E66DB" w:rsidP="006B771A">
      <w:pPr>
        <w:spacing w:before="120" w:after="120" w:line="360" w:lineRule="auto"/>
        <w:ind w:left="1094" w:right="907"/>
        <w:jc w:val="both"/>
        <w:rPr>
          <w:sz w:val="20"/>
          <w:szCs w:val="20"/>
        </w:rPr>
      </w:pPr>
      <w:r>
        <w:rPr>
          <w:sz w:val="20"/>
          <w:szCs w:val="20"/>
        </w:rPr>
        <w:t xml:space="preserve">CAPI </w:t>
      </w:r>
      <w:r w:rsidR="00B1437B">
        <w:rPr>
          <w:sz w:val="20"/>
          <w:szCs w:val="20"/>
        </w:rPr>
        <w:t xml:space="preserve">questionnaires </w:t>
      </w:r>
      <w:r w:rsidR="006C46BC" w:rsidRPr="003345F2">
        <w:rPr>
          <w:sz w:val="20"/>
          <w:szCs w:val="20"/>
        </w:rPr>
        <w:t xml:space="preserve">are sent back </w:t>
      </w:r>
      <w:r>
        <w:rPr>
          <w:sz w:val="20"/>
          <w:szCs w:val="20"/>
        </w:rPr>
        <w:t xml:space="preserve">to </w:t>
      </w:r>
      <w:r w:rsidR="00CA1058" w:rsidRPr="003345F2">
        <w:rPr>
          <w:sz w:val="20"/>
          <w:szCs w:val="20"/>
        </w:rPr>
        <w:t>h</w:t>
      </w:r>
      <w:r w:rsidR="006C46BC" w:rsidRPr="003345F2">
        <w:rPr>
          <w:sz w:val="20"/>
          <w:szCs w:val="20"/>
        </w:rPr>
        <w:t xml:space="preserve">eadquarters </w:t>
      </w:r>
      <w:r w:rsidR="00D46D1F" w:rsidRPr="003345F2">
        <w:rPr>
          <w:sz w:val="20"/>
          <w:szCs w:val="20"/>
        </w:rPr>
        <w:t>daily</w:t>
      </w:r>
      <w:r w:rsidR="003443F4">
        <w:rPr>
          <w:sz w:val="20"/>
          <w:szCs w:val="20"/>
        </w:rPr>
        <w:t>. The</w:t>
      </w:r>
      <w:r w:rsidR="00F53A87">
        <w:rPr>
          <w:sz w:val="20"/>
          <w:szCs w:val="20"/>
        </w:rPr>
        <w:t>re they</w:t>
      </w:r>
      <w:r w:rsidR="003443F4">
        <w:rPr>
          <w:sz w:val="20"/>
          <w:szCs w:val="20"/>
        </w:rPr>
        <w:t xml:space="preserve"> are merged with</w:t>
      </w:r>
      <w:r w:rsidR="00B1437B">
        <w:rPr>
          <w:sz w:val="20"/>
          <w:szCs w:val="20"/>
        </w:rPr>
        <w:t xml:space="preserve"> CATI questionnaires </w:t>
      </w:r>
      <w:r w:rsidR="008103AA">
        <w:rPr>
          <w:sz w:val="20"/>
          <w:szCs w:val="20"/>
        </w:rPr>
        <w:t xml:space="preserve">completed each day, </w:t>
      </w:r>
      <w:r w:rsidR="00B1437B">
        <w:rPr>
          <w:sz w:val="20"/>
          <w:szCs w:val="20"/>
        </w:rPr>
        <w:t>to constitute the households surveyed for each day</w:t>
      </w:r>
      <w:r w:rsidR="00B51972">
        <w:rPr>
          <w:sz w:val="20"/>
          <w:szCs w:val="20"/>
        </w:rPr>
        <w:t>.</w:t>
      </w:r>
    </w:p>
    <w:p w14:paraId="41425049" w14:textId="0E775DD9" w:rsidR="00B1437B" w:rsidRPr="00AD324F" w:rsidRDefault="006C46BC" w:rsidP="006B771A">
      <w:pPr>
        <w:spacing w:before="120" w:after="120" w:line="360" w:lineRule="auto"/>
        <w:ind w:left="1094" w:right="907"/>
        <w:jc w:val="both"/>
        <w:rPr>
          <w:sz w:val="20"/>
          <w:szCs w:val="20"/>
        </w:rPr>
      </w:pPr>
      <w:r w:rsidRPr="00AD324F">
        <w:rPr>
          <w:sz w:val="20"/>
          <w:szCs w:val="20"/>
        </w:rPr>
        <w:t xml:space="preserve">The CAPI </w:t>
      </w:r>
      <w:r w:rsidR="00B51972" w:rsidRPr="00BE174E">
        <w:rPr>
          <w:sz w:val="20"/>
          <w:szCs w:val="20"/>
        </w:rPr>
        <w:t>mode of collection</w:t>
      </w:r>
      <w:r w:rsidRPr="00AD324F">
        <w:rPr>
          <w:sz w:val="20"/>
          <w:szCs w:val="20"/>
        </w:rPr>
        <w:t xml:space="preserve"> has contributed to improving the coverage </w:t>
      </w:r>
      <w:r w:rsidR="004E7DF0" w:rsidRPr="00BE174E">
        <w:rPr>
          <w:sz w:val="20"/>
          <w:szCs w:val="20"/>
        </w:rPr>
        <w:t xml:space="preserve">and response rates </w:t>
      </w:r>
      <w:r w:rsidR="00223025" w:rsidRPr="00BE174E">
        <w:rPr>
          <w:sz w:val="20"/>
          <w:szCs w:val="20"/>
        </w:rPr>
        <w:t xml:space="preserve">for </w:t>
      </w:r>
      <w:r w:rsidRPr="00AD324F">
        <w:rPr>
          <w:sz w:val="20"/>
          <w:szCs w:val="20"/>
        </w:rPr>
        <w:t>the LFS</w:t>
      </w:r>
      <w:r w:rsidR="00223025" w:rsidRPr="00BE174E">
        <w:rPr>
          <w:sz w:val="20"/>
          <w:szCs w:val="20"/>
        </w:rPr>
        <w:t xml:space="preserve">, </w:t>
      </w:r>
      <w:r w:rsidR="00B1437B" w:rsidRPr="00AD324F">
        <w:rPr>
          <w:sz w:val="20"/>
          <w:szCs w:val="20"/>
        </w:rPr>
        <w:t xml:space="preserve"> </w:t>
      </w:r>
      <w:r w:rsidRPr="00AD324F">
        <w:rPr>
          <w:sz w:val="20"/>
          <w:szCs w:val="20"/>
        </w:rPr>
        <w:t xml:space="preserve">by </w:t>
      </w:r>
      <w:r w:rsidR="00DB104F" w:rsidRPr="00AD324F">
        <w:rPr>
          <w:sz w:val="20"/>
          <w:szCs w:val="20"/>
        </w:rPr>
        <w:t>first</w:t>
      </w:r>
      <w:r w:rsidRPr="00AD324F">
        <w:rPr>
          <w:sz w:val="20"/>
          <w:szCs w:val="20"/>
        </w:rPr>
        <w:t xml:space="preserve"> identifying all occupied dwellings, and by providing up-to-date contact information for them</w:t>
      </w:r>
      <w:r w:rsidR="00243992" w:rsidRPr="00BE174E">
        <w:rPr>
          <w:sz w:val="20"/>
          <w:szCs w:val="20"/>
        </w:rPr>
        <w:t>.  International experiences are that face-to-face data collection</w:t>
      </w:r>
      <w:r w:rsidRPr="00AD324F">
        <w:rPr>
          <w:sz w:val="20"/>
          <w:szCs w:val="20"/>
        </w:rPr>
        <w:t xml:space="preserve"> </w:t>
      </w:r>
      <w:r w:rsidR="00243992" w:rsidRPr="00BE174E">
        <w:rPr>
          <w:sz w:val="20"/>
          <w:szCs w:val="20"/>
        </w:rPr>
        <w:t xml:space="preserve">yields improved </w:t>
      </w:r>
      <w:r w:rsidR="00223025" w:rsidRPr="00BE174E">
        <w:rPr>
          <w:sz w:val="20"/>
          <w:szCs w:val="20"/>
        </w:rPr>
        <w:t>response</w:t>
      </w:r>
      <w:r w:rsidR="00243992" w:rsidRPr="00BE174E">
        <w:rPr>
          <w:sz w:val="20"/>
          <w:szCs w:val="20"/>
        </w:rPr>
        <w:t xml:space="preserve"> rates compared to telephone </w:t>
      </w:r>
      <w:r w:rsidR="00AA5AA3" w:rsidRPr="00BE174E">
        <w:rPr>
          <w:sz w:val="20"/>
          <w:szCs w:val="20"/>
        </w:rPr>
        <w:t xml:space="preserve">collection </w:t>
      </w:r>
      <w:r w:rsidR="00243992" w:rsidRPr="00BE174E">
        <w:rPr>
          <w:sz w:val="20"/>
          <w:szCs w:val="20"/>
        </w:rPr>
        <w:t xml:space="preserve">(CATI), and this has also been </w:t>
      </w:r>
      <w:r w:rsidR="00AA5AA3" w:rsidRPr="00BE174E">
        <w:rPr>
          <w:sz w:val="20"/>
          <w:szCs w:val="20"/>
        </w:rPr>
        <w:t>observed</w:t>
      </w:r>
      <w:r w:rsidR="00243992" w:rsidRPr="00BE174E">
        <w:rPr>
          <w:sz w:val="20"/>
          <w:szCs w:val="20"/>
        </w:rPr>
        <w:t xml:space="preserve"> </w:t>
      </w:r>
      <w:r w:rsidR="004E7DF0" w:rsidRPr="00BE174E">
        <w:rPr>
          <w:sz w:val="20"/>
          <w:szCs w:val="20"/>
        </w:rPr>
        <w:t>in the K</w:t>
      </w:r>
      <w:r w:rsidR="00F53A87">
        <w:rPr>
          <w:sz w:val="20"/>
          <w:szCs w:val="20"/>
        </w:rPr>
        <w:t>SA</w:t>
      </w:r>
      <w:r w:rsidR="004E7DF0" w:rsidRPr="00BE174E">
        <w:rPr>
          <w:sz w:val="20"/>
          <w:szCs w:val="20"/>
        </w:rPr>
        <w:t xml:space="preserve"> LFS.</w:t>
      </w:r>
      <w:r w:rsidRPr="00AD324F">
        <w:rPr>
          <w:sz w:val="20"/>
          <w:szCs w:val="20"/>
        </w:rPr>
        <w:t xml:space="preserve"> </w:t>
      </w:r>
    </w:p>
    <w:p w14:paraId="47123ECA" w14:textId="2C804659" w:rsidR="00AA69D0" w:rsidRPr="00641144" w:rsidRDefault="00430D0F" w:rsidP="00BE174E">
      <w:pPr>
        <w:pStyle w:val="Heading3"/>
        <w:tabs>
          <w:tab w:val="left" w:pos="1800"/>
        </w:tabs>
        <w:spacing w:after="240"/>
        <w:jc w:val="left"/>
      </w:pPr>
      <w:bookmarkStart w:id="89" w:name="_Toc120701748"/>
      <w:r>
        <w:t xml:space="preserve">4.1.3 </w:t>
      </w:r>
      <w:r w:rsidR="00AA69D0" w:rsidRPr="00BE174E">
        <w:rPr>
          <w:color w:val="00AFEF"/>
        </w:rPr>
        <w:t xml:space="preserve">CATI </w:t>
      </w:r>
      <w:r w:rsidR="009479E3" w:rsidRPr="00BE174E">
        <w:rPr>
          <w:color w:val="00AFEF"/>
        </w:rPr>
        <w:t>collectio</w:t>
      </w:r>
      <w:r w:rsidR="008B4A09" w:rsidRPr="00BE174E">
        <w:rPr>
          <w:color w:val="00AFEF"/>
        </w:rPr>
        <w:t>n</w:t>
      </w:r>
      <w:bookmarkEnd w:id="89"/>
    </w:p>
    <w:p w14:paraId="21E0FFB1" w14:textId="77777777" w:rsidR="008B4A09" w:rsidRDefault="00FA5ED9" w:rsidP="008B4A09">
      <w:pPr>
        <w:spacing w:before="120" w:after="120" w:line="360" w:lineRule="auto"/>
        <w:ind w:left="1080" w:right="907"/>
        <w:jc w:val="both"/>
        <w:rPr>
          <w:sz w:val="20"/>
          <w:szCs w:val="20"/>
        </w:rPr>
      </w:pPr>
      <w:r>
        <w:rPr>
          <w:sz w:val="20"/>
          <w:szCs w:val="20"/>
        </w:rPr>
        <w:t xml:space="preserve">As noted, CATI data </w:t>
      </w:r>
      <w:r w:rsidR="00996769">
        <w:rPr>
          <w:sz w:val="20"/>
          <w:szCs w:val="20"/>
        </w:rPr>
        <w:t>collection</w:t>
      </w:r>
      <w:r>
        <w:rPr>
          <w:sz w:val="20"/>
          <w:szCs w:val="20"/>
        </w:rPr>
        <w:t xml:space="preserve"> is carried out for </w:t>
      </w:r>
      <w:r w:rsidR="00D456B7">
        <w:rPr>
          <w:sz w:val="20"/>
          <w:szCs w:val="20"/>
        </w:rPr>
        <w:t>non-bi</w:t>
      </w:r>
      <w:r w:rsidR="00996769">
        <w:rPr>
          <w:sz w:val="20"/>
          <w:szCs w:val="20"/>
        </w:rPr>
        <w:t>r</w:t>
      </w:r>
      <w:r w:rsidR="00D456B7">
        <w:rPr>
          <w:sz w:val="20"/>
          <w:szCs w:val="20"/>
        </w:rPr>
        <w:t xml:space="preserve">th sample cases which </w:t>
      </w:r>
      <w:r w:rsidR="007D7909">
        <w:rPr>
          <w:sz w:val="20"/>
          <w:szCs w:val="20"/>
        </w:rPr>
        <w:t xml:space="preserve">were </w:t>
      </w:r>
      <w:r w:rsidR="00996769">
        <w:rPr>
          <w:sz w:val="20"/>
          <w:szCs w:val="20"/>
        </w:rPr>
        <w:t>respondent</w:t>
      </w:r>
      <w:r w:rsidR="007D7909">
        <w:rPr>
          <w:sz w:val="20"/>
          <w:szCs w:val="20"/>
        </w:rPr>
        <w:t xml:space="preserve"> in the previous quarter.  </w:t>
      </w:r>
      <w:r w:rsidR="007E2409">
        <w:rPr>
          <w:sz w:val="20"/>
          <w:szCs w:val="20"/>
        </w:rPr>
        <w:t xml:space="preserve">Each </w:t>
      </w:r>
      <w:r w:rsidR="00996769">
        <w:rPr>
          <w:sz w:val="20"/>
          <w:szCs w:val="20"/>
        </w:rPr>
        <w:t>q</w:t>
      </w:r>
      <w:r w:rsidR="007E2409">
        <w:rPr>
          <w:sz w:val="20"/>
          <w:szCs w:val="20"/>
        </w:rPr>
        <w:t>uarter</w:t>
      </w:r>
      <w:r w:rsidR="00566118">
        <w:rPr>
          <w:sz w:val="20"/>
          <w:szCs w:val="20"/>
        </w:rPr>
        <w:t xml:space="preserve"> </w:t>
      </w:r>
      <w:r w:rsidR="00447281">
        <w:rPr>
          <w:sz w:val="20"/>
          <w:szCs w:val="20"/>
        </w:rPr>
        <w:t xml:space="preserve">the CATI cases </w:t>
      </w:r>
      <w:r w:rsidR="00996769">
        <w:rPr>
          <w:sz w:val="20"/>
          <w:szCs w:val="20"/>
        </w:rPr>
        <w:t>comprise</w:t>
      </w:r>
      <w:r w:rsidR="00447281">
        <w:rPr>
          <w:sz w:val="20"/>
          <w:szCs w:val="20"/>
        </w:rPr>
        <w:t xml:space="preserve"> – </w:t>
      </w:r>
      <w:r w:rsidR="003D1DC0">
        <w:rPr>
          <w:sz w:val="20"/>
          <w:szCs w:val="20"/>
        </w:rPr>
        <w:t>(</w:t>
      </w:r>
      <w:proofErr w:type="spellStart"/>
      <w:r w:rsidR="003D1DC0">
        <w:rPr>
          <w:sz w:val="20"/>
          <w:szCs w:val="20"/>
        </w:rPr>
        <w:t>i</w:t>
      </w:r>
      <w:proofErr w:type="spellEnd"/>
      <w:r w:rsidR="003D1DC0">
        <w:rPr>
          <w:sz w:val="20"/>
          <w:szCs w:val="20"/>
        </w:rPr>
        <w:t xml:space="preserve">) </w:t>
      </w:r>
      <w:r w:rsidR="00447281">
        <w:rPr>
          <w:sz w:val="20"/>
          <w:szCs w:val="20"/>
        </w:rPr>
        <w:t xml:space="preserve">previous quarter CAPI </w:t>
      </w:r>
      <w:r w:rsidR="00996769">
        <w:rPr>
          <w:sz w:val="20"/>
          <w:szCs w:val="20"/>
        </w:rPr>
        <w:t>respondents</w:t>
      </w:r>
      <w:r w:rsidR="003D1DC0">
        <w:rPr>
          <w:sz w:val="20"/>
          <w:szCs w:val="20"/>
        </w:rPr>
        <w:t xml:space="preserve"> (</w:t>
      </w:r>
      <w:r w:rsidR="00447281">
        <w:rPr>
          <w:sz w:val="20"/>
          <w:szCs w:val="20"/>
        </w:rPr>
        <w:t xml:space="preserve">mostly </w:t>
      </w:r>
      <w:r w:rsidR="0052039C">
        <w:rPr>
          <w:sz w:val="20"/>
          <w:szCs w:val="20"/>
        </w:rPr>
        <w:t xml:space="preserve">birth sample respondents from the </w:t>
      </w:r>
      <w:r w:rsidR="00447281">
        <w:rPr>
          <w:sz w:val="20"/>
          <w:szCs w:val="20"/>
        </w:rPr>
        <w:t>pre</w:t>
      </w:r>
      <w:r w:rsidR="00942A2E">
        <w:rPr>
          <w:sz w:val="20"/>
          <w:szCs w:val="20"/>
        </w:rPr>
        <w:t>vious quarter</w:t>
      </w:r>
      <w:r w:rsidR="003D1DC0">
        <w:rPr>
          <w:sz w:val="20"/>
          <w:szCs w:val="20"/>
        </w:rPr>
        <w:t xml:space="preserve">), and (ii) previous quarter CATI respondents. </w:t>
      </w:r>
    </w:p>
    <w:p w14:paraId="2777226B" w14:textId="452482DF" w:rsidR="008F4A15" w:rsidRDefault="00DB44D1" w:rsidP="008F4A15">
      <w:pPr>
        <w:spacing w:before="120" w:after="120" w:line="360" w:lineRule="auto"/>
        <w:ind w:left="1080" w:right="907"/>
        <w:jc w:val="both"/>
        <w:rPr>
          <w:sz w:val="20"/>
          <w:szCs w:val="20"/>
        </w:rPr>
      </w:pPr>
      <w:r>
        <w:rPr>
          <w:sz w:val="20"/>
          <w:szCs w:val="20"/>
        </w:rPr>
        <w:t xml:space="preserve">CATI </w:t>
      </w:r>
      <w:r w:rsidR="00F53A87">
        <w:rPr>
          <w:sz w:val="20"/>
          <w:szCs w:val="20"/>
        </w:rPr>
        <w:t>r</w:t>
      </w:r>
      <w:r w:rsidR="00B50C43" w:rsidRPr="008B0459">
        <w:rPr>
          <w:sz w:val="20"/>
          <w:szCs w:val="20"/>
        </w:rPr>
        <w:t xml:space="preserve">esearchers work in the CATI call center.  </w:t>
      </w:r>
      <w:r w:rsidR="008F4A15" w:rsidRPr="00A611EE">
        <w:rPr>
          <w:sz w:val="20"/>
          <w:szCs w:val="20"/>
        </w:rPr>
        <w:t>An intermediate step before CATI collection involves obtaining further information from NIC on the household members, based on the head of household ID.  This procedure helps to ensure completeness of the roster of household members, and provides some of their demographic information, so that it does not have to be collected directly from respondents, thereby reducing the length of interview and respondent burden.</w:t>
      </w:r>
    </w:p>
    <w:p w14:paraId="4FB4A7B2" w14:textId="77D9E4E2" w:rsidR="00B50C43" w:rsidRDefault="00B50C43" w:rsidP="008B4A09">
      <w:pPr>
        <w:spacing w:before="120" w:after="120" w:line="360" w:lineRule="auto"/>
        <w:ind w:left="1080" w:right="907"/>
        <w:jc w:val="both"/>
        <w:rPr>
          <w:sz w:val="20"/>
          <w:szCs w:val="20"/>
        </w:rPr>
      </w:pPr>
      <w:r w:rsidRPr="008B0459">
        <w:rPr>
          <w:sz w:val="20"/>
          <w:szCs w:val="20"/>
        </w:rPr>
        <w:t xml:space="preserve">When a researcher finishes </w:t>
      </w:r>
      <w:r w:rsidR="00B37AA6">
        <w:rPr>
          <w:sz w:val="20"/>
          <w:szCs w:val="20"/>
        </w:rPr>
        <w:t xml:space="preserve">one case (a </w:t>
      </w:r>
      <w:r w:rsidR="00E34815">
        <w:rPr>
          <w:sz w:val="20"/>
          <w:szCs w:val="20"/>
        </w:rPr>
        <w:t>contact</w:t>
      </w:r>
      <w:r w:rsidR="00B37AA6">
        <w:rPr>
          <w:sz w:val="20"/>
          <w:szCs w:val="20"/>
        </w:rPr>
        <w:t xml:space="preserve"> attempt or </w:t>
      </w:r>
      <w:r w:rsidR="00E34815">
        <w:rPr>
          <w:sz w:val="20"/>
          <w:szCs w:val="20"/>
        </w:rPr>
        <w:t>an interview with a household)</w:t>
      </w:r>
      <w:r w:rsidRPr="008B0459">
        <w:rPr>
          <w:sz w:val="20"/>
          <w:szCs w:val="20"/>
        </w:rPr>
        <w:t>, he/she is assigned the next household in the queue maintained by the case management system.  When a household is contacted, the researcher follows a protocol that includes self-introduction, clarifying the reason for the call, giving an overview of the survey and its objectives, and obtaining the respondent’s permission to continue with the interview.  If the respondent is unavailable to complete the questionnaire when initially contacted, a best time to call back is obtained.</w:t>
      </w:r>
    </w:p>
    <w:p w14:paraId="5DB488D4" w14:textId="539B27DA" w:rsidR="008D2442" w:rsidRPr="00BE174E" w:rsidRDefault="006F3DCF" w:rsidP="00BE174E">
      <w:pPr>
        <w:pStyle w:val="Heading3"/>
        <w:rPr>
          <w:color w:val="00AFEF"/>
        </w:rPr>
      </w:pPr>
      <w:r>
        <w:t xml:space="preserve">4.1.4  </w:t>
      </w:r>
      <w:r w:rsidR="00F43C91" w:rsidRPr="00BE174E">
        <w:rPr>
          <w:color w:val="00AFEF"/>
        </w:rPr>
        <w:t xml:space="preserve">Data Collection </w:t>
      </w:r>
      <w:r w:rsidR="00A611EE" w:rsidRPr="00BE174E">
        <w:rPr>
          <w:color w:val="00AFEF"/>
        </w:rPr>
        <w:t>for</w:t>
      </w:r>
      <w:r w:rsidR="00F43C91" w:rsidRPr="00BE174E">
        <w:rPr>
          <w:color w:val="00AFEF"/>
        </w:rPr>
        <w:t xml:space="preserve"> Introduction of Redesigned sample </w:t>
      </w:r>
      <w:r w:rsidR="00A611EE" w:rsidRPr="00BE174E">
        <w:rPr>
          <w:color w:val="00AFEF"/>
        </w:rPr>
        <w:t>in Q4 2022</w:t>
      </w:r>
    </w:p>
    <w:p w14:paraId="4293D822" w14:textId="5B223B12" w:rsidR="00051502" w:rsidRDefault="00F90BC3" w:rsidP="00051502">
      <w:pPr>
        <w:spacing w:before="120" w:after="120" w:line="360" w:lineRule="auto"/>
        <w:ind w:left="1080" w:right="907"/>
        <w:jc w:val="both"/>
        <w:rPr>
          <w:sz w:val="20"/>
          <w:szCs w:val="20"/>
        </w:rPr>
      </w:pPr>
      <w:r>
        <w:rPr>
          <w:sz w:val="20"/>
          <w:szCs w:val="20"/>
        </w:rPr>
        <w:t>With the introduction of the 2022 Sa</w:t>
      </w:r>
      <w:r w:rsidR="00671AA7">
        <w:rPr>
          <w:sz w:val="20"/>
          <w:szCs w:val="20"/>
        </w:rPr>
        <w:t xml:space="preserve">mple Redesign in Q4 2022, </w:t>
      </w:r>
      <w:r w:rsidR="002455B2">
        <w:rPr>
          <w:sz w:val="20"/>
          <w:szCs w:val="20"/>
        </w:rPr>
        <w:t>a fresh sample was selected f</w:t>
      </w:r>
      <w:r w:rsidR="00E34815">
        <w:rPr>
          <w:sz w:val="20"/>
          <w:szCs w:val="20"/>
        </w:rPr>
        <w:t>ro</w:t>
      </w:r>
      <w:r w:rsidR="002455B2">
        <w:rPr>
          <w:sz w:val="20"/>
          <w:szCs w:val="20"/>
        </w:rPr>
        <w:t>m the new f</w:t>
      </w:r>
      <w:r w:rsidR="00E34815">
        <w:rPr>
          <w:sz w:val="20"/>
          <w:szCs w:val="20"/>
        </w:rPr>
        <w:t>r</w:t>
      </w:r>
      <w:r w:rsidR="002455B2">
        <w:rPr>
          <w:sz w:val="20"/>
          <w:szCs w:val="20"/>
        </w:rPr>
        <w:t xml:space="preserve">ame and sample design.  Hence </w:t>
      </w:r>
      <w:r w:rsidR="003209CE">
        <w:rPr>
          <w:sz w:val="20"/>
          <w:szCs w:val="20"/>
        </w:rPr>
        <w:t xml:space="preserve">all sampled </w:t>
      </w:r>
      <w:r w:rsidR="003A58DE">
        <w:rPr>
          <w:sz w:val="20"/>
          <w:szCs w:val="20"/>
        </w:rPr>
        <w:t>dwellings</w:t>
      </w:r>
      <w:r w:rsidR="003209CE">
        <w:rPr>
          <w:sz w:val="20"/>
          <w:szCs w:val="20"/>
        </w:rPr>
        <w:t xml:space="preserve"> were birth case</w:t>
      </w:r>
      <w:r w:rsidR="003A58DE">
        <w:rPr>
          <w:sz w:val="20"/>
          <w:szCs w:val="20"/>
        </w:rPr>
        <w:t>s</w:t>
      </w:r>
      <w:r w:rsidR="003209CE">
        <w:rPr>
          <w:sz w:val="20"/>
          <w:szCs w:val="20"/>
        </w:rPr>
        <w:t xml:space="preserve">. The normal </w:t>
      </w:r>
      <w:r w:rsidR="00E34815">
        <w:rPr>
          <w:sz w:val="20"/>
          <w:szCs w:val="20"/>
        </w:rPr>
        <w:t>p</w:t>
      </w:r>
      <w:r w:rsidR="003209CE">
        <w:rPr>
          <w:sz w:val="20"/>
          <w:szCs w:val="20"/>
        </w:rPr>
        <w:t xml:space="preserve">rocedure of allocating birth cases to CAPI collection could not be followed, as the CAPI field capacity </w:t>
      </w:r>
      <w:r w:rsidR="003A58DE">
        <w:rPr>
          <w:sz w:val="20"/>
          <w:szCs w:val="20"/>
        </w:rPr>
        <w:t>existed</w:t>
      </w:r>
      <w:r w:rsidR="00C06BC2">
        <w:rPr>
          <w:sz w:val="20"/>
          <w:szCs w:val="20"/>
        </w:rPr>
        <w:t xml:space="preserve"> to handle </w:t>
      </w:r>
      <w:r w:rsidR="00E34815">
        <w:rPr>
          <w:sz w:val="20"/>
          <w:szCs w:val="20"/>
        </w:rPr>
        <w:t xml:space="preserve">only </w:t>
      </w:r>
      <w:r w:rsidR="00C06BC2">
        <w:rPr>
          <w:sz w:val="20"/>
          <w:szCs w:val="20"/>
        </w:rPr>
        <w:t xml:space="preserve">about 40% of sampled cases </w:t>
      </w:r>
      <w:r w:rsidR="00366BD0">
        <w:rPr>
          <w:sz w:val="20"/>
          <w:szCs w:val="20"/>
        </w:rPr>
        <w:t>(the normal 25% birth case</w:t>
      </w:r>
      <w:r w:rsidR="003A58DE">
        <w:rPr>
          <w:sz w:val="20"/>
          <w:szCs w:val="20"/>
        </w:rPr>
        <w:t>s</w:t>
      </w:r>
      <w:r w:rsidR="00366BD0">
        <w:rPr>
          <w:sz w:val="20"/>
          <w:szCs w:val="20"/>
        </w:rPr>
        <w:t xml:space="preserve"> and the follo</w:t>
      </w:r>
      <w:r w:rsidR="00401B7C">
        <w:rPr>
          <w:sz w:val="20"/>
          <w:szCs w:val="20"/>
        </w:rPr>
        <w:t>w</w:t>
      </w:r>
      <w:r w:rsidR="00366BD0">
        <w:rPr>
          <w:sz w:val="20"/>
          <w:szCs w:val="20"/>
        </w:rPr>
        <w:t>-up of</w:t>
      </w:r>
      <w:r w:rsidR="00F53226">
        <w:rPr>
          <w:sz w:val="20"/>
          <w:szCs w:val="20"/>
        </w:rPr>
        <w:t xml:space="preserve"> cases </w:t>
      </w:r>
      <w:r w:rsidR="003664AB">
        <w:rPr>
          <w:sz w:val="20"/>
          <w:szCs w:val="20"/>
        </w:rPr>
        <w:t>where</w:t>
      </w:r>
      <w:r w:rsidR="00F53226">
        <w:rPr>
          <w:sz w:val="20"/>
          <w:szCs w:val="20"/>
        </w:rPr>
        <w:t xml:space="preserve"> an interview was not comp</w:t>
      </w:r>
      <w:r w:rsidR="003664AB">
        <w:rPr>
          <w:sz w:val="20"/>
          <w:szCs w:val="20"/>
        </w:rPr>
        <w:t>l</w:t>
      </w:r>
      <w:r w:rsidR="00F53226">
        <w:rPr>
          <w:sz w:val="20"/>
          <w:szCs w:val="20"/>
        </w:rPr>
        <w:t>eted in the previous quarter).</w:t>
      </w:r>
    </w:p>
    <w:p w14:paraId="6B50C4EE" w14:textId="1B9C83E3" w:rsidR="004F505C" w:rsidRDefault="00AC6E45" w:rsidP="00051502">
      <w:pPr>
        <w:spacing w:before="120" w:after="120" w:line="360" w:lineRule="auto"/>
        <w:ind w:left="1080" w:right="907"/>
        <w:jc w:val="both"/>
        <w:rPr>
          <w:sz w:val="20"/>
          <w:szCs w:val="20"/>
        </w:rPr>
      </w:pPr>
      <w:r>
        <w:rPr>
          <w:sz w:val="20"/>
          <w:szCs w:val="20"/>
        </w:rPr>
        <w:t xml:space="preserve">The </w:t>
      </w:r>
      <w:r w:rsidR="00A72593">
        <w:rPr>
          <w:sz w:val="20"/>
          <w:szCs w:val="20"/>
        </w:rPr>
        <w:t xml:space="preserve">Q4 </w:t>
      </w:r>
      <w:r>
        <w:rPr>
          <w:sz w:val="20"/>
          <w:szCs w:val="20"/>
        </w:rPr>
        <w:t xml:space="preserve">2022 sample was allocated to achieve </w:t>
      </w:r>
      <w:r w:rsidR="004F505C">
        <w:rPr>
          <w:sz w:val="20"/>
          <w:szCs w:val="20"/>
        </w:rPr>
        <w:t xml:space="preserve">40% CAPI and 60% CATI </w:t>
      </w:r>
      <w:r w:rsidR="00656EEF">
        <w:rPr>
          <w:sz w:val="20"/>
          <w:szCs w:val="20"/>
        </w:rPr>
        <w:t xml:space="preserve">cases </w:t>
      </w:r>
      <w:r w:rsidR="00860802">
        <w:rPr>
          <w:sz w:val="20"/>
          <w:szCs w:val="20"/>
        </w:rPr>
        <w:t xml:space="preserve">for each sub-national area </w:t>
      </w:r>
      <w:r w:rsidR="004F505C">
        <w:rPr>
          <w:sz w:val="20"/>
          <w:szCs w:val="20"/>
        </w:rPr>
        <w:t>as follows:</w:t>
      </w:r>
    </w:p>
    <w:p w14:paraId="025DC58B" w14:textId="70725AB5" w:rsidR="00051502" w:rsidRDefault="001D7A80" w:rsidP="00CB25F7">
      <w:pPr>
        <w:pStyle w:val="ListParagraph"/>
        <w:numPr>
          <w:ilvl w:val="5"/>
          <w:numId w:val="39"/>
        </w:numPr>
        <w:spacing w:before="120" w:after="120" w:line="360" w:lineRule="auto"/>
        <w:ind w:right="907"/>
        <w:jc w:val="both"/>
        <w:rPr>
          <w:sz w:val="20"/>
          <w:szCs w:val="20"/>
        </w:rPr>
      </w:pPr>
      <w:r>
        <w:rPr>
          <w:sz w:val="20"/>
          <w:szCs w:val="20"/>
        </w:rPr>
        <w:t>For</w:t>
      </w:r>
      <w:r w:rsidR="00CB25F7">
        <w:rPr>
          <w:sz w:val="20"/>
          <w:szCs w:val="20"/>
        </w:rPr>
        <w:t xml:space="preserve"> </w:t>
      </w:r>
      <w:r w:rsidR="00E34815">
        <w:rPr>
          <w:sz w:val="20"/>
          <w:szCs w:val="20"/>
        </w:rPr>
        <w:t>sampled dwellings</w:t>
      </w:r>
      <w:r w:rsidR="00CB25F7">
        <w:rPr>
          <w:sz w:val="20"/>
          <w:szCs w:val="20"/>
        </w:rPr>
        <w:t xml:space="preserve"> </w:t>
      </w:r>
      <w:r>
        <w:rPr>
          <w:sz w:val="20"/>
          <w:szCs w:val="20"/>
        </w:rPr>
        <w:t>contact</w:t>
      </w:r>
      <w:r w:rsidR="00CB25F7">
        <w:rPr>
          <w:sz w:val="20"/>
          <w:szCs w:val="20"/>
        </w:rPr>
        <w:t xml:space="preserve"> information </w:t>
      </w:r>
      <w:r>
        <w:rPr>
          <w:sz w:val="20"/>
          <w:szCs w:val="20"/>
        </w:rPr>
        <w:t>namely t</w:t>
      </w:r>
      <w:r w:rsidR="00405C85" w:rsidRPr="00BE174E">
        <w:rPr>
          <w:sz w:val="20"/>
          <w:szCs w:val="20"/>
        </w:rPr>
        <w:t xml:space="preserve">he </w:t>
      </w:r>
      <w:r w:rsidR="00212280" w:rsidRPr="00BE174E">
        <w:rPr>
          <w:sz w:val="20"/>
          <w:szCs w:val="20"/>
        </w:rPr>
        <w:t>head of household ID and telep</w:t>
      </w:r>
      <w:r w:rsidR="00406F2A">
        <w:rPr>
          <w:sz w:val="20"/>
          <w:szCs w:val="20"/>
        </w:rPr>
        <w:t>hon</w:t>
      </w:r>
      <w:r w:rsidR="00212280" w:rsidRPr="00BE174E">
        <w:rPr>
          <w:sz w:val="20"/>
          <w:szCs w:val="20"/>
        </w:rPr>
        <w:t xml:space="preserve">e number </w:t>
      </w:r>
      <w:r>
        <w:rPr>
          <w:sz w:val="20"/>
          <w:szCs w:val="20"/>
        </w:rPr>
        <w:t xml:space="preserve">were </w:t>
      </w:r>
      <w:r w:rsidR="008049D8">
        <w:rPr>
          <w:sz w:val="20"/>
          <w:szCs w:val="20"/>
        </w:rPr>
        <w:t xml:space="preserve">obtained from </w:t>
      </w:r>
      <w:r w:rsidR="00F71079" w:rsidRPr="00BE174E">
        <w:rPr>
          <w:sz w:val="20"/>
          <w:szCs w:val="20"/>
        </w:rPr>
        <w:t>the 2022 Census</w:t>
      </w:r>
      <w:r w:rsidR="000E3DE5">
        <w:rPr>
          <w:sz w:val="20"/>
          <w:szCs w:val="20"/>
        </w:rPr>
        <w:t xml:space="preserve"> database</w:t>
      </w:r>
      <w:r w:rsidR="0083314E">
        <w:rPr>
          <w:sz w:val="20"/>
          <w:szCs w:val="20"/>
        </w:rPr>
        <w:t>. Cases where th</w:t>
      </w:r>
      <w:r w:rsidR="00CB04AF">
        <w:rPr>
          <w:sz w:val="20"/>
          <w:szCs w:val="20"/>
        </w:rPr>
        <w:t xml:space="preserve">e contact information </w:t>
      </w:r>
      <w:r w:rsidR="0083314E">
        <w:rPr>
          <w:sz w:val="20"/>
          <w:szCs w:val="20"/>
        </w:rPr>
        <w:t xml:space="preserve"> </w:t>
      </w:r>
      <w:r w:rsidR="0083314E">
        <w:rPr>
          <w:sz w:val="20"/>
          <w:szCs w:val="20"/>
        </w:rPr>
        <w:lastRenderedPageBreak/>
        <w:t xml:space="preserve">was </w:t>
      </w:r>
      <w:r w:rsidR="00CB287F">
        <w:rPr>
          <w:sz w:val="20"/>
          <w:szCs w:val="20"/>
        </w:rPr>
        <w:t>missing in the Census were assigned to CAPI.</w:t>
      </w:r>
    </w:p>
    <w:p w14:paraId="17844AFB" w14:textId="471CC11F" w:rsidR="00CB287F" w:rsidRDefault="00325BD2" w:rsidP="00CB25F7">
      <w:pPr>
        <w:pStyle w:val="ListParagraph"/>
        <w:numPr>
          <w:ilvl w:val="5"/>
          <w:numId w:val="39"/>
        </w:numPr>
        <w:spacing w:before="120" w:after="120" w:line="360" w:lineRule="auto"/>
        <w:ind w:right="907"/>
        <w:jc w:val="both"/>
        <w:rPr>
          <w:sz w:val="20"/>
          <w:szCs w:val="20"/>
        </w:rPr>
      </w:pPr>
      <w:r>
        <w:rPr>
          <w:sz w:val="20"/>
          <w:szCs w:val="20"/>
        </w:rPr>
        <w:t xml:space="preserve">For </w:t>
      </w:r>
      <w:r w:rsidR="000E6E77">
        <w:rPr>
          <w:sz w:val="20"/>
          <w:szCs w:val="20"/>
        </w:rPr>
        <w:t>dwellings</w:t>
      </w:r>
      <w:r>
        <w:rPr>
          <w:sz w:val="20"/>
          <w:szCs w:val="20"/>
        </w:rPr>
        <w:t xml:space="preserve"> with contact information, </w:t>
      </w:r>
      <w:r w:rsidR="00676B74">
        <w:rPr>
          <w:sz w:val="20"/>
          <w:szCs w:val="20"/>
        </w:rPr>
        <w:t>p</w:t>
      </w:r>
      <w:r w:rsidR="00C17A92">
        <w:rPr>
          <w:sz w:val="20"/>
          <w:szCs w:val="20"/>
        </w:rPr>
        <w:t>riority</w:t>
      </w:r>
      <w:r w:rsidR="000E6E77">
        <w:rPr>
          <w:sz w:val="20"/>
          <w:szCs w:val="20"/>
        </w:rPr>
        <w:t xml:space="preserve"> </w:t>
      </w:r>
      <w:r w:rsidR="003664AB">
        <w:rPr>
          <w:sz w:val="20"/>
          <w:szCs w:val="20"/>
        </w:rPr>
        <w:t>for</w:t>
      </w:r>
      <w:r w:rsidR="00C17A92">
        <w:rPr>
          <w:sz w:val="20"/>
          <w:szCs w:val="20"/>
        </w:rPr>
        <w:t xml:space="preserve"> CAPI collection</w:t>
      </w:r>
      <w:r w:rsidR="000E6E77">
        <w:rPr>
          <w:sz w:val="20"/>
          <w:szCs w:val="20"/>
        </w:rPr>
        <w:t xml:space="preserve"> </w:t>
      </w:r>
      <w:r w:rsidR="003664AB">
        <w:rPr>
          <w:sz w:val="20"/>
          <w:szCs w:val="20"/>
        </w:rPr>
        <w:t>was given to</w:t>
      </w:r>
      <w:r w:rsidR="00676B74">
        <w:rPr>
          <w:sz w:val="20"/>
          <w:szCs w:val="20"/>
        </w:rPr>
        <w:t xml:space="preserve"> dwellings which will remain in the sample the longest </w:t>
      </w:r>
      <w:r w:rsidR="000E0A4D">
        <w:rPr>
          <w:sz w:val="20"/>
          <w:szCs w:val="20"/>
        </w:rPr>
        <w:t>be</w:t>
      </w:r>
      <w:r w:rsidR="000E6E77">
        <w:rPr>
          <w:sz w:val="20"/>
          <w:szCs w:val="20"/>
        </w:rPr>
        <w:t>fore</w:t>
      </w:r>
      <w:r w:rsidR="000E0A4D">
        <w:rPr>
          <w:sz w:val="20"/>
          <w:szCs w:val="20"/>
        </w:rPr>
        <w:t xml:space="preserve"> </w:t>
      </w:r>
      <w:r w:rsidR="000E6E77">
        <w:rPr>
          <w:sz w:val="20"/>
          <w:szCs w:val="20"/>
        </w:rPr>
        <w:t>rotating</w:t>
      </w:r>
      <w:r w:rsidR="000E0A4D">
        <w:rPr>
          <w:sz w:val="20"/>
          <w:szCs w:val="20"/>
        </w:rPr>
        <w:t xml:space="preserve"> out, to </w:t>
      </w:r>
      <w:r w:rsidR="006F2D52">
        <w:rPr>
          <w:sz w:val="20"/>
          <w:szCs w:val="20"/>
        </w:rPr>
        <w:t>maximize</w:t>
      </w:r>
      <w:r w:rsidR="00D204A7">
        <w:rPr>
          <w:sz w:val="20"/>
          <w:szCs w:val="20"/>
        </w:rPr>
        <w:t xml:space="preserve"> benefits of the CAPI first contact for </w:t>
      </w:r>
      <w:r w:rsidR="006F2D52">
        <w:rPr>
          <w:sz w:val="20"/>
          <w:szCs w:val="20"/>
        </w:rPr>
        <w:t>subsequent interviews</w:t>
      </w:r>
      <w:r w:rsidR="00D204A7">
        <w:rPr>
          <w:sz w:val="20"/>
          <w:szCs w:val="20"/>
        </w:rPr>
        <w:t xml:space="preserve">. </w:t>
      </w:r>
      <w:r w:rsidR="006F2D52">
        <w:rPr>
          <w:sz w:val="20"/>
          <w:szCs w:val="20"/>
        </w:rPr>
        <w:t>F</w:t>
      </w:r>
      <w:r w:rsidR="00944ADA">
        <w:rPr>
          <w:sz w:val="20"/>
          <w:szCs w:val="20"/>
        </w:rPr>
        <w:t xml:space="preserve">irst </w:t>
      </w:r>
      <w:r w:rsidR="0032271B">
        <w:rPr>
          <w:sz w:val="20"/>
          <w:szCs w:val="20"/>
        </w:rPr>
        <w:t>priority for</w:t>
      </w:r>
      <w:r w:rsidR="00944ADA">
        <w:rPr>
          <w:sz w:val="20"/>
          <w:szCs w:val="20"/>
        </w:rPr>
        <w:t xml:space="preserve"> CAPI were </w:t>
      </w:r>
      <w:r w:rsidR="006F2D52">
        <w:rPr>
          <w:sz w:val="20"/>
          <w:szCs w:val="20"/>
        </w:rPr>
        <w:t>those</w:t>
      </w:r>
      <w:r w:rsidR="00944ADA">
        <w:rPr>
          <w:sz w:val="20"/>
          <w:szCs w:val="20"/>
        </w:rPr>
        <w:t xml:space="preserve"> w</w:t>
      </w:r>
      <w:r w:rsidR="006F2D52">
        <w:rPr>
          <w:sz w:val="20"/>
          <w:szCs w:val="20"/>
        </w:rPr>
        <w:t>i</w:t>
      </w:r>
      <w:r w:rsidR="00944ADA">
        <w:rPr>
          <w:sz w:val="20"/>
          <w:szCs w:val="20"/>
        </w:rPr>
        <w:t xml:space="preserve">th rotation number 4, </w:t>
      </w:r>
      <w:r w:rsidR="00676B74">
        <w:rPr>
          <w:sz w:val="20"/>
          <w:szCs w:val="20"/>
        </w:rPr>
        <w:t xml:space="preserve">which </w:t>
      </w:r>
      <w:r w:rsidR="0032271B">
        <w:rPr>
          <w:sz w:val="20"/>
          <w:szCs w:val="20"/>
        </w:rPr>
        <w:t>will remain in the sample until</w:t>
      </w:r>
      <w:r w:rsidR="00365A39">
        <w:rPr>
          <w:sz w:val="20"/>
          <w:szCs w:val="20"/>
        </w:rPr>
        <w:t xml:space="preserve"> Q</w:t>
      </w:r>
      <w:r w:rsidR="0032271B">
        <w:rPr>
          <w:sz w:val="20"/>
          <w:szCs w:val="20"/>
        </w:rPr>
        <w:t>3</w:t>
      </w:r>
      <w:r w:rsidR="00365A39">
        <w:rPr>
          <w:sz w:val="20"/>
          <w:szCs w:val="20"/>
        </w:rPr>
        <w:t xml:space="preserve"> 2023</w:t>
      </w:r>
      <w:r w:rsidR="0032271B">
        <w:rPr>
          <w:sz w:val="20"/>
          <w:szCs w:val="20"/>
        </w:rPr>
        <w:t xml:space="preserve">; and </w:t>
      </w:r>
      <w:r w:rsidR="003E27EB">
        <w:rPr>
          <w:sz w:val="20"/>
          <w:szCs w:val="20"/>
        </w:rPr>
        <w:t>n</w:t>
      </w:r>
      <w:r w:rsidR="00F30372">
        <w:rPr>
          <w:sz w:val="20"/>
          <w:szCs w:val="20"/>
        </w:rPr>
        <w:t xml:space="preserve">ext priority was given to </w:t>
      </w:r>
      <w:r w:rsidR="003E27EB">
        <w:rPr>
          <w:sz w:val="20"/>
          <w:szCs w:val="20"/>
        </w:rPr>
        <w:t>dwellings</w:t>
      </w:r>
      <w:r w:rsidR="00F30372">
        <w:rPr>
          <w:sz w:val="20"/>
          <w:szCs w:val="20"/>
        </w:rPr>
        <w:t xml:space="preserve"> with rotation </w:t>
      </w:r>
      <w:r w:rsidR="00676B74">
        <w:rPr>
          <w:sz w:val="20"/>
          <w:szCs w:val="20"/>
        </w:rPr>
        <w:t>3</w:t>
      </w:r>
      <w:r w:rsidR="006204DA">
        <w:rPr>
          <w:sz w:val="20"/>
          <w:szCs w:val="20"/>
        </w:rPr>
        <w:t xml:space="preserve">. </w:t>
      </w:r>
      <w:r w:rsidR="00810EF1">
        <w:rPr>
          <w:sz w:val="20"/>
          <w:szCs w:val="20"/>
        </w:rPr>
        <w:t xml:space="preserve"> </w:t>
      </w:r>
      <w:r w:rsidR="006204DA">
        <w:rPr>
          <w:sz w:val="20"/>
          <w:szCs w:val="20"/>
        </w:rPr>
        <w:t>T</w:t>
      </w:r>
      <w:r w:rsidR="00810EF1">
        <w:rPr>
          <w:sz w:val="20"/>
          <w:szCs w:val="20"/>
        </w:rPr>
        <w:t xml:space="preserve">hese criteria </w:t>
      </w:r>
      <w:r w:rsidR="006204DA">
        <w:rPr>
          <w:sz w:val="20"/>
          <w:szCs w:val="20"/>
        </w:rPr>
        <w:t xml:space="preserve">were applied </w:t>
      </w:r>
      <w:r w:rsidR="00810EF1">
        <w:rPr>
          <w:sz w:val="20"/>
          <w:szCs w:val="20"/>
        </w:rPr>
        <w:t xml:space="preserve">in a balanced fashion geographically. </w:t>
      </w:r>
    </w:p>
    <w:p w14:paraId="25C4BC3A" w14:textId="4654A18F" w:rsidR="008049D8" w:rsidRDefault="006F2D52" w:rsidP="00CB25F7">
      <w:pPr>
        <w:pStyle w:val="ListParagraph"/>
        <w:numPr>
          <w:ilvl w:val="5"/>
          <w:numId w:val="39"/>
        </w:numPr>
        <w:spacing w:before="120" w:after="120" w:line="360" w:lineRule="auto"/>
        <w:ind w:right="907"/>
        <w:jc w:val="both"/>
        <w:rPr>
          <w:sz w:val="20"/>
          <w:szCs w:val="20"/>
        </w:rPr>
      </w:pPr>
      <w:r>
        <w:rPr>
          <w:sz w:val="20"/>
          <w:szCs w:val="20"/>
        </w:rPr>
        <w:t>On</w:t>
      </w:r>
      <w:r w:rsidR="00D54578">
        <w:rPr>
          <w:sz w:val="20"/>
          <w:szCs w:val="20"/>
        </w:rPr>
        <w:t>c</w:t>
      </w:r>
      <w:r>
        <w:rPr>
          <w:sz w:val="20"/>
          <w:szCs w:val="20"/>
        </w:rPr>
        <w:t>e 40% of dwellings were assigned to CAPI</w:t>
      </w:r>
      <w:r w:rsidR="00810EF1">
        <w:rPr>
          <w:sz w:val="20"/>
          <w:szCs w:val="20"/>
        </w:rPr>
        <w:t xml:space="preserve"> via steps (</w:t>
      </w:r>
      <w:proofErr w:type="spellStart"/>
      <w:r w:rsidR="00D54578">
        <w:rPr>
          <w:sz w:val="20"/>
          <w:szCs w:val="20"/>
        </w:rPr>
        <w:t>i</w:t>
      </w:r>
      <w:proofErr w:type="spellEnd"/>
      <w:r w:rsidR="00D54578">
        <w:rPr>
          <w:sz w:val="20"/>
          <w:szCs w:val="20"/>
        </w:rPr>
        <w:t xml:space="preserve">) and (ii), remaining cases were assigned to CATI collection.  </w:t>
      </w:r>
    </w:p>
    <w:p w14:paraId="34589325" w14:textId="0819246C" w:rsidR="00606DDA" w:rsidRPr="00A31DB2" w:rsidRDefault="003E22CB" w:rsidP="00A31DB2">
      <w:pPr>
        <w:spacing w:before="120" w:after="120" w:line="360" w:lineRule="auto"/>
        <w:ind w:left="1080" w:right="907"/>
        <w:jc w:val="both"/>
        <w:rPr>
          <w:sz w:val="20"/>
          <w:szCs w:val="20"/>
        </w:rPr>
      </w:pPr>
      <w:r>
        <w:rPr>
          <w:sz w:val="20"/>
          <w:szCs w:val="20"/>
        </w:rPr>
        <w:t xml:space="preserve">Application of these rules </w:t>
      </w:r>
      <w:r w:rsidR="00EB328D">
        <w:rPr>
          <w:sz w:val="20"/>
          <w:szCs w:val="20"/>
        </w:rPr>
        <w:t>meant</w:t>
      </w:r>
      <w:r>
        <w:rPr>
          <w:sz w:val="20"/>
          <w:szCs w:val="20"/>
        </w:rPr>
        <w:t xml:space="preserve"> that the CATI cases (60%</w:t>
      </w:r>
      <w:r w:rsidR="00EB328D">
        <w:rPr>
          <w:sz w:val="20"/>
          <w:szCs w:val="20"/>
        </w:rPr>
        <w:t xml:space="preserve"> of </w:t>
      </w:r>
      <w:r>
        <w:rPr>
          <w:sz w:val="20"/>
          <w:szCs w:val="20"/>
        </w:rPr>
        <w:t xml:space="preserve">the </w:t>
      </w:r>
      <w:r w:rsidR="00EB328D">
        <w:rPr>
          <w:sz w:val="20"/>
          <w:szCs w:val="20"/>
        </w:rPr>
        <w:t>sample)</w:t>
      </w:r>
      <w:r>
        <w:rPr>
          <w:sz w:val="20"/>
          <w:szCs w:val="20"/>
        </w:rPr>
        <w:t xml:space="preserve"> were “cold” CATI intervi</w:t>
      </w:r>
      <w:r w:rsidR="00CC765D">
        <w:rPr>
          <w:sz w:val="20"/>
          <w:szCs w:val="20"/>
        </w:rPr>
        <w:t>ews</w:t>
      </w:r>
      <w:r w:rsidR="00A65B20">
        <w:rPr>
          <w:sz w:val="20"/>
          <w:szCs w:val="20"/>
        </w:rPr>
        <w:t>:</w:t>
      </w:r>
      <w:r w:rsidR="00CC765D">
        <w:rPr>
          <w:sz w:val="20"/>
          <w:szCs w:val="20"/>
        </w:rPr>
        <w:t xml:space="preserve"> that is</w:t>
      </w:r>
      <w:r w:rsidR="00A65B20">
        <w:rPr>
          <w:sz w:val="20"/>
          <w:szCs w:val="20"/>
        </w:rPr>
        <w:t>,</w:t>
      </w:r>
      <w:r w:rsidR="00CC765D">
        <w:rPr>
          <w:sz w:val="20"/>
          <w:szCs w:val="20"/>
        </w:rPr>
        <w:t xml:space="preserve"> where there was no prior </w:t>
      </w:r>
      <w:r w:rsidR="007E5685">
        <w:rPr>
          <w:sz w:val="20"/>
          <w:szCs w:val="20"/>
        </w:rPr>
        <w:t>face</w:t>
      </w:r>
      <w:r w:rsidR="0036546B">
        <w:rPr>
          <w:sz w:val="20"/>
          <w:szCs w:val="20"/>
        </w:rPr>
        <w:t>-</w:t>
      </w:r>
      <w:r w:rsidR="00CC765D">
        <w:rPr>
          <w:sz w:val="20"/>
          <w:szCs w:val="20"/>
        </w:rPr>
        <w:t>to</w:t>
      </w:r>
      <w:r w:rsidR="0036546B">
        <w:rPr>
          <w:sz w:val="20"/>
          <w:szCs w:val="20"/>
        </w:rPr>
        <w:t>-</w:t>
      </w:r>
      <w:r w:rsidR="00CC765D">
        <w:rPr>
          <w:sz w:val="20"/>
          <w:szCs w:val="20"/>
        </w:rPr>
        <w:t xml:space="preserve">face contact with the </w:t>
      </w:r>
      <w:r w:rsidR="00A65B20">
        <w:rPr>
          <w:sz w:val="20"/>
          <w:szCs w:val="20"/>
        </w:rPr>
        <w:t>household</w:t>
      </w:r>
      <w:r w:rsidR="00CC765D">
        <w:rPr>
          <w:sz w:val="20"/>
          <w:szCs w:val="20"/>
        </w:rPr>
        <w:t xml:space="preserve">.  </w:t>
      </w:r>
      <w:r w:rsidR="00F40F12">
        <w:rPr>
          <w:sz w:val="20"/>
          <w:szCs w:val="20"/>
        </w:rPr>
        <w:t xml:space="preserve">Despite </w:t>
      </w:r>
      <w:r w:rsidR="0036546B">
        <w:rPr>
          <w:sz w:val="20"/>
          <w:szCs w:val="20"/>
        </w:rPr>
        <w:t xml:space="preserve">sending </w:t>
      </w:r>
      <w:r w:rsidR="00F40F12">
        <w:rPr>
          <w:sz w:val="20"/>
          <w:szCs w:val="20"/>
        </w:rPr>
        <w:t xml:space="preserve">an introductory letter from the </w:t>
      </w:r>
      <w:r w:rsidR="007E5685">
        <w:rPr>
          <w:sz w:val="20"/>
          <w:szCs w:val="20"/>
        </w:rPr>
        <w:t>p</w:t>
      </w:r>
      <w:r w:rsidR="00F40F12">
        <w:rPr>
          <w:sz w:val="20"/>
          <w:szCs w:val="20"/>
        </w:rPr>
        <w:t xml:space="preserve">resident of </w:t>
      </w:r>
      <w:r w:rsidR="007E5685">
        <w:rPr>
          <w:sz w:val="20"/>
          <w:szCs w:val="20"/>
        </w:rPr>
        <w:t>GASTAT</w:t>
      </w:r>
      <w:r w:rsidR="0036546B">
        <w:rPr>
          <w:sz w:val="20"/>
          <w:szCs w:val="20"/>
        </w:rPr>
        <w:t xml:space="preserve"> </w:t>
      </w:r>
      <w:r w:rsidR="00C23C94">
        <w:rPr>
          <w:sz w:val="20"/>
          <w:szCs w:val="20"/>
        </w:rPr>
        <w:t>to households via text messaging</w:t>
      </w:r>
      <w:r w:rsidR="00F40F12">
        <w:rPr>
          <w:sz w:val="20"/>
          <w:szCs w:val="20"/>
        </w:rPr>
        <w:t xml:space="preserve">, the </w:t>
      </w:r>
      <w:r w:rsidR="007E5685">
        <w:rPr>
          <w:sz w:val="20"/>
          <w:szCs w:val="20"/>
        </w:rPr>
        <w:t>response</w:t>
      </w:r>
      <w:r w:rsidR="00F40F12">
        <w:rPr>
          <w:sz w:val="20"/>
          <w:szCs w:val="20"/>
        </w:rPr>
        <w:t xml:space="preserve"> rates f</w:t>
      </w:r>
      <w:r w:rsidR="007E5685">
        <w:rPr>
          <w:sz w:val="20"/>
          <w:szCs w:val="20"/>
        </w:rPr>
        <w:t>ro</w:t>
      </w:r>
      <w:r w:rsidR="00F40F12">
        <w:rPr>
          <w:sz w:val="20"/>
          <w:szCs w:val="20"/>
        </w:rPr>
        <w:t>m “</w:t>
      </w:r>
      <w:r w:rsidR="007E5685">
        <w:rPr>
          <w:sz w:val="20"/>
          <w:szCs w:val="20"/>
        </w:rPr>
        <w:t>cold</w:t>
      </w:r>
      <w:r w:rsidR="00F40F12">
        <w:rPr>
          <w:sz w:val="20"/>
          <w:szCs w:val="20"/>
        </w:rPr>
        <w:t>” C</w:t>
      </w:r>
      <w:r w:rsidR="007E5685">
        <w:rPr>
          <w:sz w:val="20"/>
          <w:szCs w:val="20"/>
        </w:rPr>
        <w:t>ATI</w:t>
      </w:r>
      <w:r w:rsidR="00F40F12">
        <w:rPr>
          <w:sz w:val="20"/>
          <w:szCs w:val="20"/>
        </w:rPr>
        <w:t xml:space="preserve"> data collection are lower than that achieved </w:t>
      </w:r>
      <w:r w:rsidR="007E5685">
        <w:rPr>
          <w:sz w:val="20"/>
          <w:szCs w:val="20"/>
        </w:rPr>
        <w:t>under</w:t>
      </w:r>
      <w:r w:rsidR="00F40F12">
        <w:rPr>
          <w:sz w:val="20"/>
          <w:szCs w:val="20"/>
        </w:rPr>
        <w:t xml:space="preserve"> the </w:t>
      </w:r>
      <w:r w:rsidR="00A65B20">
        <w:rPr>
          <w:sz w:val="20"/>
          <w:szCs w:val="20"/>
        </w:rPr>
        <w:t xml:space="preserve">normal </w:t>
      </w:r>
      <w:r w:rsidR="00F40F12">
        <w:rPr>
          <w:sz w:val="20"/>
          <w:szCs w:val="20"/>
        </w:rPr>
        <w:t>mix</w:t>
      </w:r>
      <w:r w:rsidR="007E5685">
        <w:rPr>
          <w:sz w:val="20"/>
          <w:szCs w:val="20"/>
        </w:rPr>
        <w:t>e</w:t>
      </w:r>
      <w:r w:rsidR="00391231">
        <w:rPr>
          <w:sz w:val="20"/>
          <w:szCs w:val="20"/>
        </w:rPr>
        <w:t>d m</w:t>
      </w:r>
      <w:r w:rsidR="007E5685">
        <w:rPr>
          <w:sz w:val="20"/>
          <w:szCs w:val="20"/>
        </w:rPr>
        <w:t>o</w:t>
      </w:r>
      <w:r w:rsidR="00391231">
        <w:rPr>
          <w:sz w:val="20"/>
          <w:szCs w:val="20"/>
        </w:rPr>
        <w:t xml:space="preserve">de of CAPI/CATI </w:t>
      </w:r>
      <w:r w:rsidR="00802D9E">
        <w:rPr>
          <w:sz w:val="20"/>
          <w:szCs w:val="20"/>
        </w:rPr>
        <w:t xml:space="preserve">used </w:t>
      </w:r>
      <w:r w:rsidR="00391231">
        <w:rPr>
          <w:sz w:val="20"/>
          <w:szCs w:val="20"/>
        </w:rPr>
        <w:t>for the LFS</w:t>
      </w:r>
      <w:r w:rsidR="00C23C94">
        <w:rPr>
          <w:sz w:val="20"/>
          <w:szCs w:val="20"/>
        </w:rPr>
        <w:t>, where the first contact is face-to-face</w:t>
      </w:r>
      <w:r w:rsidR="00391231">
        <w:rPr>
          <w:sz w:val="20"/>
          <w:szCs w:val="20"/>
        </w:rPr>
        <w:t xml:space="preserve">. Impacts </w:t>
      </w:r>
      <w:r w:rsidR="007E5685">
        <w:rPr>
          <w:sz w:val="20"/>
          <w:szCs w:val="20"/>
        </w:rPr>
        <w:t>of</w:t>
      </w:r>
      <w:r w:rsidR="00391231">
        <w:rPr>
          <w:sz w:val="20"/>
          <w:szCs w:val="20"/>
        </w:rPr>
        <w:t xml:space="preserve"> the Q4 </w:t>
      </w:r>
      <w:r w:rsidR="007E5685">
        <w:rPr>
          <w:sz w:val="20"/>
          <w:szCs w:val="20"/>
        </w:rPr>
        <w:t>2023 “</w:t>
      </w:r>
      <w:r w:rsidR="00391231">
        <w:rPr>
          <w:sz w:val="20"/>
          <w:szCs w:val="20"/>
        </w:rPr>
        <w:t>cold</w:t>
      </w:r>
      <w:r w:rsidR="007E5685">
        <w:rPr>
          <w:sz w:val="20"/>
          <w:szCs w:val="20"/>
        </w:rPr>
        <w:t>”</w:t>
      </w:r>
      <w:r w:rsidR="00391231">
        <w:rPr>
          <w:sz w:val="20"/>
          <w:szCs w:val="20"/>
        </w:rPr>
        <w:t xml:space="preserve"> CAT</w:t>
      </w:r>
      <w:r w:rsidR="007E5685">
        <w:rPr>
          <w:sz w:val="20"/>
          <w:szCs w:val="20"/>
        </w:rPr>
        <w:t>I</w:t>
      </w:r>
      <w:r w:rsidR="00391231">
        <w:rPr>
          <w:sz w:val="20"/>
          <w:szCs w:val="20"/>
        </w:rPr>
        <w:t xml:space="preserve"> collection</w:t>
      </w:r>
      <w:r w:rsidR="00C23C94">
        <w:rPr>
          <w:sz w:val="20"/>
          <w:szCs w:val="20"/>
        </w:rPr>
        <w:t xml:space="preserve"> were seen in Q4 2022 response </w:t>
      </w:r>
      <w:proofErr w:type="gramStart"/>
      <w:r w:rsidR="00C23C94">
        <w:rPr>
          <w:sz w:val="20"/>
          <w:szCs w:val="20"/>
        </w:rPr>
        <w:t>rates, and</w:t>
      </w:r>
      <w:proofErr w:type="gramEnd"/>
      <w:r w:rsidR="00391231">
        <w:rPr>
          <w:sz w:val="20"/>
          <w:szCs w:val="20"/>
        </w:rPr>
        <w:t xml:space="preserve"> will continue to be seen</w:t>
      </w:r>
      <w:r w:rsidR="00674539">
        <w:rPr>
          <w:sz w:val="20"/>
          <w:szCs w:val="20"/>
        </w:rPr>
        <w:t xml:space="preserve"> but in diminishing</w:t>
      </w:r>
      <w:r w:rsidR="00C23C94">
        <w:rPr>
          <w:sz w:val="20"/>
          <w:szCs w:val="20"/>
        </w:rPr>
        <w:t xml:space="preserve"> amounts</w:t>
      </w:r>
      <w:r w:rsidR="00391231">
        <w:rPr>
          <w:sz w:val="20"/>
          <w:szCs w:val="20"/>
        </w:rPr>
        <w:t xml:space="preserve"> </w:t>
      </w:r>
      <w:r w:rsidR="007E5685">
        <w:rPr>
          <w:sz w:val="20"/>
          <w:szCs w:val="20"/>
        </w:rPr>
        <w:t>i</w:t>
      </w:r>
      <w:r w:rsidR="00391231">
        <w:rPr>
          <w:sz w:val="20"/>
          <w:szCs w:val="20"/>
        </w:rPr>
        <w:t xml:space="preserve">n response rates </w:t>
      </w:r>
      <w:r w:rsidR="00D213A0">
        <w:rPr>
          <w:sz w:val="20"/>
          <w:szCs w:val="20"/>
        </w:rPr>
        <w:t>in</w:t>
      </w:r>
      <w:r w:rsidR="007E5685">
        <w:rPr>
          <w:sz w:val="20"/>
          <w:szCs w:val="20"/>
        </w:rPr>
        <w:t xml:space="preserve"> </w:t>
      </w:r>
      <w:r w:rsidR="003F347B">
        <w:rPr>
          <w:sz w:val="20"/>
          <w:szCs w:val="20"/>
        </w:rPr>
        <w:t>Q1 202</w:t>
      </w:r>
      <w:r w:rsidR="00D213A0">
        <w:rPr>
          <w:sz w:val="20"/>
          <w:szCs w:val="20"/>
        </w:rPr>
        <w:t>3</w:t>
      </w:r>
      <w:r w:rsidR="003F347B">
        <w:rPr>
          <w:sz w:val="20"/>
          <w:szCs w:val="20"/>
        </w:rPr>
        <w:t xml:space="preserve"> </w:t>
      </w:r>
      <w:r w:rsidR="004C5516">
        <w:rPr>
          <w:sz w:val="20"/>
          <w:szCs w:val="20"/>
        </w:rPr>
        <w:t>and</w:t>
      </w:r>
      <w:r w:rsidR="003F347B">
        <w:rPr>
          <w:sz w:val="20"/>
          <w:szCs w:val="20"/>
        </w:rPr>
        <w:t xml:space="preserve"> Q</w:t>
      </w:r>
      <w:r w:rsidR="00802D9E">
        <w:rPr>
          <w:sz w:val="20"/>
          <w:szCs w:val="20"/>
        </w:rPr>
        <w:t>2</w:t>
      </w:r>
      <w:r w:rsidR="003F347B">
        <w:rPr>
          <w:sz w:val="20"/>
          <w:szCs w:val="20"/>
        </w:rPr>
        <w:t xml:space="preserve"> 2023</w:t>
      </w:r>
      <w:r w:rsidR="004C5516">
        <w:rPr>
          <w:sz w:val="20"/>
          <w:szCs w:val="20"/>
        </w:rPr>
        <w:t>, as</w:t>
      </w:r>
      <w:r w:rsidR="003F347B">
        <w:rPr>
          <w:sz w:val="20"/>
          <w:szCs w:val="20"/>
        </w:rPr>
        <w:t xml:space="preserve"> </w:t>
      </w:r>
      <w:r w:rsidR="00F51A77">
        <w:rPr>
          <w:sz w:val="20"/>
          <w:szCs w:val="20"/>
        </w:rPr>
        <w:t>household</w:t>
      </w:r>
      <w:r w:rsidR="004C5516">
        <w:rPr>
          <w:sz w:val="20"/>
          <w:szCs w:val="20"/>
        </w:rPr>
        <w:t>s</w:t>
      </w:r>
      <w:r w:rsidR="00F51A77">
        <w:rPr>
          <w:sz w:val="20"/>
          <w:szCs w:val="20"/>
        </w:rPr>
        <w:t xml:space="preserve"> initially contacted via </w:t>
      </w:r>
      <w:r w:rsidR="004C5516">
        <w:rPr>
          <w:sz w:val="20"/>
          <w:szCs w:val="20"/>
        </w:rPr>
        <w:t>“</w:t>
      </w:r>
      <w:r w:rsidR="00F51A77">
        <w:rPr>
          <w:sz w:val="20"/>
          <w:szCs w:val="20"/>
        </w:rPr>
        <w:t>cold</w:t>
      </w:r>
      <w:r w:rsidR="004C5516">
        <w:rPr>
          <w:sz w:val="20"/>
          <w:szCs w:val="20"/>
        </w:rPr>
        <w:t>”</w:t>
      </w:r>
      <w:r w:rsidR="00F51A77">
        <w:rPr>
          <w:sz w:val="20"/>
          <w:szCs w:val="20"/>
        </w:rPr>
        <w:t xml:space="preserve"> CATI </w:t>
      </w:r>
      <w:r w:rsidR="004C5516">
        <w:rPr>
          <w:sz w:val="20"/>
          <w:szCs w:val="20"/>
        </w:rPr>
        <w:t xml:space="preserve">continue to </w:t>
      </w:r>
      <w:r w:rsidR="00F51A77">
        <w:rPr>
          <w:sz w:val="20"/>
          <w:szCs w:val="20"/>
        </w:rPr>
        <w:t xml:space="preserve">remain in the </w:t>
      </w:r>
      <w:r w:rsidR="003A58DE">
        <w:rPr>
          <w:sz w:val="20"/>
          <w:szCs w:val="20"/>
        </w:rPr>
        <w:t>sample</w:t>
      </w:r>
      <w:r w:rsidR="00F51A77">
        <w:rPr>
          <w:sz w:val="20"/>
          <w:szCs w:val="20"/>
        </w:rPr>
        <w:t xml:space="preserve">.  </w:t>
      </w:r>
      <w:r w:rsidR="00391231">
        <w:rPr>
          <w:sz w:val="20"/>
          <w:szCs w:val="20"/>
        </w:rPr>
        <w:t xml:space="preserve">  </w:t>
      </w:r>
    </w:p>
    <w:p w14:paraId="0A561255" w14:textId="02FDAF26" w:rsidR="00A03E5E" w:rsidRPr="002C3CF3" w:rsidRDefault="00A03E5E" w:rsidP="002C3CF3">
      <w:pPr>
        <w:pStyle w:val="Heading3"/>
        <w:numPr>
          <w:ilvl w:val="2"/>
          <w:numId w:val="12"/>
        </w:numPr>
        <w:ind w:left="1985"/>
        <w:rPr>
          <w:color w:val="00AFEF"/>
        </w:rPr>
      </w:pPr>
      <w:r w:rsidRPr="002C3CF3">
        <w:rPr>
          <w:color w:val="00AFEF"/>
        </w:rPr>
        <w:t>Implementation of Continuous Data Collection in Q1 20</w:t>
      </w:r>
      <w:r w:rsidR="002443D3">
        <w:rPr>
          <w:color w:val="00AFEF"/>
        </w:rPr>
        <w:t>2</w:t>
      </w:r>
      <w:r w:rsidRPr="002C3CF3">
        <w:rPr>
          <w:color w:val="00AFEF"/>
        </w:rPr>
        <w:t>3</w:t>
      </w:r>
    </w:p>
    <w:p w14:paraId="615AE0FD" w14:textId="53EF6804" w:rsidR="00555721" w:rsidRDefault="00D25D1B" w:rsidP="00555721">
      <w:pPr>
        <w:spacing w:before="120" w:after="120" w:line="360" w:lineRule="auto"/>
        <w:ind w:left="1080" w:right="907"/>
        <w:jc w:val="both"/>
        <w:rPr>
          <w:sz w:val="20"/>
          <w:szCs w:val="20"/>
        </w:rPr>
      </w:pPr>
      <w:r>
        <w:rPr>
          <w:sz w:val="20"/>
          <w:szCs w:val="20"/>
        </w:rPr>
        <w:t>Continuous data collection (C</w:t>
      </w:r>
      <w:r w:rsidR="00DE1F9E">
        <w:rPr>
          <w:sz w:val="20"/>
          <w:szCs w:val="20"/>
        </w:rPr>
        <w:t>DC</w:t>
      </w:r>
      <w:r>
        <w:rPr>
          <w:sz w:val="20"/>
          <w:szCs w:val="20"/>
        </w:rPr>
        <w:t>)</w:t>
      </w:r>
      <w:r w:rsidR="00DE1F9E">
        <w:rPr>
          <w:sz w:val="20"/>
          <w:szCs w:val="20"/>
        </w:rPr>
        <w:t xml:space="preserve"> </w:t>
      </w:r>
      <w:r w:rsidR="00B4597E">
        <w:rPr>
          <w:sz w:val="20"/>
          <w:szCs w:val="20"/>
        </w:rPr>
        <w:t xml:space="preserve">across 12 weeks of the quarter </w:t>
      </w:r>
      <w:r w:rsidR="00DE1F9E">
        <w:rPr>
          <w:sz w:val="20"/>
          <w:szCs w:val="20"/>
        </w:rPr>
        <w:t>has required the adoption of fixed reference period</w:t>
      </w:r>
      <w:r w:rsidR="00973329">
        <w:rPr>
          <w:sz w:val="20"/>
          <w:szCs w:val="20"/>
        </w:rPr>
        <w:t>s</w:t>
      </w:r>
      <w:r w:rsidR="00DE1F9E">
        <w:rPr>
          <w:sz w:val="20"/>
          <w:szCs w:val="20"/>
        </w:rPr>
        <w:t xml:space="preserve"> for the LFS, replacing the “sliding” reference periods </w:t>
      </w:r>
      <w:r w:rsidR="00772E2E">
        <w:rPr>
          <w:sz w:val="20"/>
          <w:szCs w:val="20"/>
        </w:rPr>
        <w:t>previously used.  For example</w:t>
      </w:r>
      <w:r w:rsidR="0010436C">
        <w:rPr>
          <w:sz w:val="20"/>
          <w:szCs w:val="20"/>
        </w:rPr>
        <w:t xml:space="preserve">, the </w:t>
      </w:r>
      <w:r w:rsidR="00973329">
        <w:rPr>
          <w:sz w:val="20"/>
          <w:szCs w:val="20"/>
        </w:rPr>
        <w:t xml:space="preserve">principal </w:t>
      </w:r>
      <w:r w:rsidR="0010436C">
        <w:rPr>
          <w:sz w:val="20"/>
          <w:szCs w:val="20"/>
        </w:rPr>
        <w:t xml:space="preserve">reference </w:t>
      </w:r>
      <w:r w:rsidR="00F16345">
        <w:rPr>
          <w:sz w:val="20"/>
          <w:szCs w:val="20"/>
        </w:rPr>
        <w:t xml:space="preserve">period </w:t>
      </w:r>
      <w:r w:rsidR="0010436C">
        <w:rPr>
          <w:sz w:val="20"/>
          <w:szCs w:val="20"/>
        </w:rPr>
        <w:t xml:space="preserve">for the LFS </w:t>
      </w:r>
      <w:r w:rsidR="009F3D88">
        <w:rPr>
          <w:sz w:val="20"/>
          <w:szCs w:val="20"/>
        </w:rPr>
        <w:t xml:space="preserve">is that </w:t>
      </w:r>
      <w:r w:rsidR="00F16345">
        <w:rPr>
          <w:sz w:val="20"/>
          <w:szCs w:val="20"/>
        </w:rPr>
        <w:t xml:space="preserve">used to determine </w:t>
      </w:r>
      <w:r w:rsidR="00BD0FA8">
        <w:rPr>
          <w:sz w:val="20"/>
          <w:szCs w:val="20"/>
        </w:rPr>
        <w:t>i</w:t>
      </w:r>
      <w:r w:rsidR="00F16345">
        <w:rPr>
          <w:sz w:val="20"/>
          <w:szCs w:val="20"/>
        </w:rPr>
        <w:t xml:space="preserve">f a respondent </w:t>
      </w:r>
      <w:r w:rsidR="009F3D88">
        <w:rPr>
          <w:sz w:val="20"/>
          <w:szCs w:val="20"/>
        </w:rPr>
        <w:t xml:space="preserve">is </w:t>
      </w:r>
      <w:r w:rsidR="00F16345">
        <w:rPr>
          <w:sz w:val="20"/>
          <w:szCs w:val="20"/>
        </w:rPr>
        <w:t>employed or not</w:t>
      </w:r>
      <w:r w:rsidR="009F3D88">
        <w:rPr>
          <w:sz w:val="20"/>
          <w:szCs w:val="20"/>
        </w:rPr>
        <w:t>. Previously that reference period</w:t>
      </w:r>
      <w:r w:rsidR="00F16345">
        <w:rPr>
          <w:sz w:val="20"/>
          <w:szCs w:val="20"/>
        </w:rPr>
        <w:t xml:space="preserve"> was</w:t>
      </w:r>
      <w:r w:rsidR="00362C83">
        <w:rPr>
          <w:sz w:val="20"/>
          <w:szCs w:val="20"/>
        </w:rPr>
        <w:t xml:space="preserve"> </w:t>
      </w:r>
      <w:r w:rsidR="0010436C">
        <w:rPr>
          <w:sz w:val="20"/>
          <w:szCs w:val="20"/>
        </w:rPr>
        <w:t xml:space="preserve">7 days </w:t>
      </w:r>
      <w:r w:rsidR="00E55FDE">
        <w:rPr>
          <w:sz w:val="20"/>
          <w:szCs w:val="20"/>
        </w:rPr>
        <w:t xml:space="preserve">prior to the date of </w:t>
      </w:r>
      <w:r w:rsidR="00F16345">
        <w:rPr>
          <w:sz w:val="20"/>
          <w:szCs w:val="20"/>
        </w:rPr>
        <w:t>intervie</w:t>
      </w:r>
      <w:r w:rsidR="009A0474">
        <w:rPr>
          <w:sz w:val="20"/>
          <w:szCs w:val="20"/>
        </w:rPr>
        <w:t>w. Hence it</w:t>
      </w:r>
      <w:r w:rsidR="006023D7">
        <w:rPr>
          <w:sz w:val="20"/>
          <w:szCs w:val="20"/>
        </w:rPr>
        <w:t xml:space="preserve"> varied </w:t>
      </w:r>
      <w:r w:rsidR="009275D2">
        <w:rPr>
          <w:sz w:val="20"/>
          <w:szCs w:val="20"/>
        </w:rPr>
        <w:t>across sampled dwellings depending on their date of interview</w:t>
      </w:r>
      <w:r w:rsidR="00E55FDE">
        <w:rPr>
          <w:sz w:val="20"/>
          <w:szCs w:val="20"/>
        </w:rPr>
        <w:t xml:space="preserve">.  Under CDC, the reference </w:t>
      </w:r>
      <w:r w:rsidR="009B73AF">
        <w:rPr>
          <w:sz w:val="20"/>
          <w:szCs w:val="20"/>
        </w:rPr>
        <w:t xml:space="preserve">period </w:t>
      </w:r>
      <w:r w:rsidR="00BD0FA8">
        <w:rPr>
          <w:sz w:val="20"/>
          <w:szCs w:val="20"/>
        </w:rPr>
        <w:t xml:space="preserve">has </w:t>
      </w:r>
      <w:r w:rsidR="009B73AF">
        <w:rPr>
          <w:sz w:val="20"/>
          <w:szCs w:val="20"/>
        </w:rPr>
        <w:t>become a fixed week – the reference week</w:t>
      </w:r>
      <w:r w:rsidR="0078287C">
        <w:rPr>
          <w:sz w:val="20"/>
          <w:szCs w:val="20"/>
        </w:rPr>
        <w:t xml:space="preserve">.  Each weekly sample </w:t>
      </w:r>
      <w:r w:rsidR="00B05571">
        <w:rPr>
          <w:sz w:val="20"/>
          <w:szCs w:val="20"/>
        </w:rPr>
        <w:t xml:space="preserve">has a fixed reference </w:t>
      </w:r>
      <w:r w:rsidR="00362C83">
        <w:rPr>
          <w:sz w:val="20"/>
          <w:szCs w:val="20"/>
        </w:rPr>
        <w:t>week</w:t>
      </w:r>
      <w:r w:rsidR="00B05571">
        <w:rPr>
          <w:sz w:val="20"/>
          <w:szCs w:val="20"/>
        </w:rPr>
        <w:t xml:space="preserve">, which </w:t>
      </w:r>
      <w:r w:rsidR="00772393">
        <w:rPr>
          <w:sz w:val="20"/>
          <w:szCs w:val="20"/>
        </w:rPr>
        <w:t>always applies to t</w:t>
      </w:r>
      <w:r w:rsidR="00362C83">
        <w:rPr>
          <w:sz w:val="20"/>
          <w:szCs w:val="20"/>
        </w:rPr>
        <w:t>hat</w:t>
      </w:r>
      <w:r w:rsidR="00772393">
        <w:rPr>
          <w:sz w:val="20"/>
          <w:szCs w:val="20"/>
        </w:rPr>
        <w:t xml:space="preserve"> sample – regardless of when </w:t>
      </w:r>
      <w:r w:rsidR="00362C83">
        <w:rPr>
          <w:sz w:val="20"/>
          <w:szCs w:val="20"/>
        </w:rPr>
        <w:t xml:space="preserve">the </w:t>
      </w:r>
      <w:r w:rsidR="00994588">
        <w:rPr>
          <w:sz w:val="20"/>
          <w:szCs w:val="20"/>
        </w:rPr>
        <w:t>interview takes place</w:t>
      </w:r>
      <w:r w:rsidR="006023D7">
        <w:rPr>
          <w:sz w:val="20"/>
          <w:szCs w:val="20"/>
        </w:rPr>
        <w:t xml:space="preserve"> for a give</w:t>
      </w:r>
      <w:r w:rsidR="009275D2">
        <w:rPr>
          <w:sz w:val="20"/>
          <w:szCs w:val="20"/>
        </w:rPr>
        <w:t>n</w:t>
      </w:r>
      <w:r w:rsidR="006023D7">
        <w:rPr>
          <w:sz w:val="20"/>
          <w:szCs w:val="20"/>
        </w:rPr>
        <w:t xml:space="preserve"> hous</w:t>
      </w:r>
      <w:r w:rsidR="009275D2">
        <w:rPr>
          <w:sz w:val="20"/>
          <w:szCs w:val="20"/>
        </w:rPr>
        <w:t>e</w:t>
      </w:r>
      <w:r w:rsidR="006023D7">
        <w:rPr>
          <w:sz w:val="20"/>
          <w:szCs w:val="20"/>
        </w:rPr>
        <w:t>hold</w:t>
      </w:r>
      <w:r w:rsidR="00994588">
        <w:rPr>
          <w:sz w:val="20"/>
          <w:szCs w:val="20"/>
        </w:rPr>
        <w:t xml:space="preserve">. </w:t>
      </w:r>
    </w:p>
    <w:p w14:paraId="241530DA" w14:textId="6FAF0075" w:rsidR="00555721" w:rsidRDefault="00555721" w:rsidP="00555721">
      <w:pPr>
        <w:spacing w:before="120" w:after="120" w:line="360" w:lineRule="auto"/>
        <w:ind w:left="1080" w:right="907"/>
        <w:jc w:val="both"/>
        <w:rPr>
          <w:sz w:val="20"/>
          <w:szCs w:val="20"/>
        </w:rPr>
      </w:pPr>
      <w:r>
        <w:rPr>
          <w:sz w:val="20"/>
          <w:szCs w:val="20"/>
        </w:rPr>
        <w:t>In the LFS questionnaire, there are a number of reference period</w:t>
      </w:r>
      <w:r w:rsidR="00090305">
        <w:rPr>
          <w:sz w:val="20"/>
          <w:szCs w:val="20"/>
        </w:rPr>
        <w:t>s</w:t>
      </w:r>
      <w:r>
        <w:rPr>
          <w:sz w:val="20"/>
          <w:szCs w:val="20"/>
        </w:rPr>
        <w:t>, which all become fixed</w:t>
      </w:r>
      <w:r w:rsidR="009A0474">
        <w:rPr>
          <w:sz w:val="20"/>
          <w:szCs w:val="20"/>
        </w:rPr>
        <w:t xml:space="preserve"> under CDC, and are a</w:t>
      </w:r>
      <w:r>
        <w:rPr>
          <w:sz w:val="20"/>
          <w:szCs w:val="20"/>
        </w:rPr>
        <w:t xml:space="preserve"> function of the fixed reference week</w:t>
      </w:r>
      <w:r w:rsidR="00A265A8">
        <w:rPr>
          <w:sz w:val="20"/>
          <w:szCs w:val="20"/>
        </w:rPr>
        <w:t xml:space="preserve">.  </w:t>
      </w:r>
    </w:p>
    <w:p w14:paraId="2BD4B41F" w14:textId="1172C3C8" w:rsidR="00B33D73" w:rsidRDefault="00E233E1" w:rsidP="00555721">
      <w:pPr>
        <w:spacing w:before="120" w:after="120" w:line="360" w:lineRule="auto"/>
        <w:ind w:left="1080" w:right="907"/>
        <w:jc w:val="both"/>
        <w:rPr>
          <w:sz w:val="20"/>
          <w:szCs w:val="20"/>
        </w:rPr>
      </w:pPr>
      <w:r>
        <w:rPr>
          <w:sz w:val="20"/>
          <w:szCs w:val="20"/>
        </w:rPr>
        <w:t>In addition to the adoption of f</w:t>
      </w:r>
      <w:r w:rsidR="003E0B5F">
        <w:rPr>
          <w:sz w:val="20"/>
          <w:szCs w:val="20"/>
        </w:rPr>
        <w:t>i</w:t>
      </w:r>
      <w:r>
        <w:rPr>
          <w:sz w:val="20"/>
          <w:szCs w:val="20"/>
        </w:rPr>
        <w:t xml:space="preserve">xed reference periods, under CDC </w:t>
      </w:r>
      <w:r w:rsidR="00E072B8">
        <w:rPr>
          <w:sz w:val="20"/>
          <w:szCs w:val="20"/>
        </w:rPr>
        <w:t xml:space="preserve">there is a </w:t>
      </w:r>
      <w:r w:rsidR="003E0B5F">
        <w:rPr>
          <w:sz w:val="20"/>
          <w:szCs w:val="20"/>
        </w:rPr>
        <w:t>fixed</w:t>
      </w:r>
      <w:r w:rsidR="00E072B8">
        <w:rPr>
          <w:sz w:val="20"/>
          <w:szCs w:val="20"/>
        </w:rPr>
        <w:t xml:space="preserve"> primary collection period, and follow-up period for </w:t>
      </w:r>
      <w:r w:rsidR="003E0B5F">
        <w:rPr>
          <w:sz w:val="20"/>
          <w:szCs w:val="20"/>
        </w:rPr>
        <w:t>each</w:t>
      </w:r>
      <w:r w:rsidR="00E072B8">
        <w:rPr>
          <w:sz w:val="20"/>
          <w:szCs w:val="20"/>
        </w:rPr>
        <w:t xml:space="preserve"> weekly sample.  </w:t>
      </w:r>
      <w:r w:rsidR="0038053F">
        <w:rPr>
          <w:sz w:val="20"/>
          <w:szCs w:val="20"/>
        </w:rPr>
        <w:t xml:space="preserve">The primary collection period is </w:t>
      </w:r>
      <w:r w:rsidR="003E0B5F">
        <w:rPr>
          <w:sz w:val="20"/>
          <w:szCs w:val="20"/>
        </w:rPr>
        <w:t>usually</w:t>
      </w:r>
      <w:r w:rsidR="0038053F">
        <w:rPr>
          <w:sz w:val="20"/>
          <w:szCs w:val="20"/>
        </w:rPr>
        <w:t xml:space="preserve"> the week preceding the reference week, an</w:t>
      </w:r>
      <w:r w:rsidR="00B95594">
        <w:rPr>
          <w:sz w:val="20"/>
          <w:szCs w:val="20"/>
        </w:rPr>
        <w:t xml:space="preserve">d during this week the main emphasis </w:t>
      </w:r>
      <w:r w:rsidR="00AB7311">
        <w:rPr>
          <w:sz w:val="20"/>
          <w:szCs w:val="20"/>
        </w:rPr>
        <w:t xml:space="preserve">of data collection will be on the new cases for the weekly sample. </w:t>
      </w:r>
      <w:r w:rsidR="00214905">
        <w:rPr>
          <w:sz w:val="20"/>
          <w:szCs w:val="20"/>
        </w:rPr>
        <w:t xml:space="preserve"> Around major </w:t>
      </w:r>
      <w:r w:rsidR="009E7120">
        <w:rPr>
          <w:sz w:val="20"/>
          <w:szCs w:val="20"/>
        </w:rPr>
        <w:t xml:space="preserve">public holidays, </w:t>
      </w:r>
      <w:r w:rsidR="003E0B5F">
        <w:rPr>
          <w:sz w:val="20"/>
          <w:szCs w:val="20"/>
        </w:rPr>
        <w:t>adjustments</w:t>
      </w:r>
      <w:r w:rsidR="009E7120">
        <w:rPr>
          <w:sz w:val="20"/>
          <w:szCs w:val="20"/>
        </w:rPr>
        <w:t xml:space="preserve"> are </w:t>
      </w:r>
      <w:r w:rsidR="003E0B5F">
        <w:rPr>
          <w:sz w:val="20"/>
          <w:szCs w:val="20"/>
        </w:rPr>
        <w:t>made</w:t>
      </w:r>
      <w:r w:rsidR="009E7120">
        <w:rPr>
          <w:sz w:val="20"/>
          <w:szCs w:val="20"/>
        </w:rPr>
        <w:t xml:space="preserve"> to the primary collection period to avoid data collection on </w:t>
      </w:r>
      <w:r w:rsidR="00734456">
        <w:rPr>
          <w:sz w:val="20"/>
          <w:szCs w:val="20"/>
        </w:rPr>
        <w:t xml:space="preserve">official </w:t>
      </w:r>
      <w:r w:rsidR="009433D5">
        <w:rPr>
          <w:sz w:val="20"/>
          <w:szCs w:val="20"/>
        </w:rPr>
        <w:t>dates of</w:t>
      </w:r>
      <w:r w:rsidR="009E7120">
        <w:rPr>
          <w:sz w:val="20"/>
          <w:szCs w:val="20"/>
        </w:rPr>
        <w:t xml:space="preserve"> </w:t>
      </w:r>
      <w:r w:rsidR="009433D5">
        <w:rPr>
          <w:sz w:val="20"/>
          <w:szCs w:val="20"/>
        </w:rPr>
        <w:t xml:space="preserve">national </w:t>
      </w:r>
      <w:r w:rsidR="005D1AC2">
        <w:rPr>
          <w:sz w:val="20"/>
          <w:szCs w:val="20"/>
        </w:rPr>
        <w:t>holiday</w:t>
      </w:r>
      <w:r w:rsidR="009433D5">
        <w:rPr>
          <w:sz w:val="20"/>
          <w:szCs w:val="20"/>
        </w:rPr>
        <w:t>s</w:t>
      </w:r>
      <w:r w:rsidR="005D1AC2">
        <w:rPr>
          <w:sz w:val="20"/>
          <w:szCs w:val="20"/>
        </w:rPr>
        <w:t>. The follow-up collection period f</w:t>
      </w:r>
      <w:r w:rsidR="00171AB4">
        <w:rPr>
          <w:sz w:val="20"/>
          <w:szCs w:val="20"/>
        </w:rPr>
        <w:t>o</w:t>
      </w:r>
      <w:r w:rsidR="005D1AC2">
        <w:rPr>
          <w:sz w:val="20"/>
          <w:szCs w:val="20"/>
        </w:rPr>
        <w:t xml:space="preserve">r each </w:t>
      </w:r>
      <w:r w:rsidR="00171AB4">
        <w:rPr>
          <w:sz w:val="20"/>
          <w:szCs w:val="20"/>
        </w:rPr>
        <w:t xml:space="preserve">weekly sample </w:t>
      </w:r>
      <w:r w:rsidR="00BE0902">
        <w:rPr>
          <w:sz w:val="20"/>
          <w:szCs w:val="20"/>
        </w:rPr>
        <w:t xml:space="preserve">is </w:t>
      </w:r>
      <w:r w:rsidR="005D1AC2">
        <w:rPr>
          <w:sz w:val="20"/>
          <w:szCs w:val="20"/>
        </w:rPr>
        <w:t xml:space="preserve">typically the week </w:t>
      </w:r>
      <w:r w:rsidR="00CA403B">
        <w:rPr>
          <w:sz w:val="20"/>
          <w:szCs w:val="20"/>
        </w:rPr>
        <w:t>after</w:t>
      </w:r>
      <w:r w:rsidR="005D1AC2">
        <w:rPr>
          <w:sz w:val="20"/>
          <w:szCs w:val="20"/>
        </w:rPr>
        <w:t xml:space="preserve"> the primary collection period</w:t>
      </w:r>
      <w:r w:rsidR="00CA403B">
        <w:rPr>
          <w:sz w:val="20"/>
          <w:szCs w:val="20"/>
        </w:rPr>
        <w:t xml:space="preserve">, to allow for nonresponse follow-up of the previous week’s sample.  It should be noted that </w:t>
      </w:r>
      <w:r w:rsidR="003E0B5F">
        <w:rPr>
          <w:sz w:val="20"/>
          <w:szCs w:val="20"/>
        </w:rPr>
        <w:t>every</w:t>
      </w:r>
      <w:r w:rsidR="00CA403B">
        <w:rPr>
          <w:sz w:val="20"/>
          <w:szCs w:val="20"/>
        </w:rPr>
        <w:t xml:space="preserve"> week, </w:t>
      </w:r>
      <w:r w:rsidR="008261D0">
        <w:rPr>
          <w:sz w:val="20"/>
          <w:szCs w:val="20"/>
        </w:rPr>
        <w:t>interviewers therefore need to do the primary collection for the current we</w:t>
      </w:r>
      <w:r w:rsidR="000064FB">
        <w:rPr>
          <w:sz w:val="20"/>
          <w:szCs w:val="20"/>
        </w:rPr>
        <w:t>ek’s</w:t>
      </w:r>
      <w:r w:rsidR="00B33D73">
        <w:rPr>
          <w:sz w:val="20"/>
          <w:szCs w:val="20"/>
        </w:rPr>
        <w:t xml:space="preserve"> </w:t>
      </w:r>
      <w:r w:rsidR="000064FB">
        <w:rPr>
          <w:sz w:val="20"/>
          <w:szCs w:val="20"/>
        </w:rPr>
        <w:t xml:space="preserve">sample, and non-response follow-up for the previous week’s sample.  When doing the </w:t>
      </w:r>
      <w:r w:rsidR="00962D49">
        <w:rPr>
          <w:sz w:val="20"/>
          <w:szCs w:val="20"/>
        </w:rPr>
        <w:t xml:space="preserve">nonresponse follow-up, the reference period does not change – e.g. it refers to </w:t>
      </w:r>
      <w:r w:rsidR="003002F5">
        <w:rPr>
          <w:sz w:val="20"/>
          <w:szCs w:val="20"/>
        </w:rPr>
        <w:t xml:space="preserve">a </w:t>
      </w:r>
      <w:r w:rsidR="00962D49">
        <w:rPr>
          <w:sz w:val="20"/>
          <w:szCs w:val="20"/>
        </w:rPr>
        <w:t xml:space="preserve">week that is typically </w:t>
      </w:r>
      <w:r w:rsidR="00B33D73">
        <w:rPr>
          <w:sz w:val="20"/>
          <w:szCs w:val="20"/>
        </w:rPr>
        <w:t>2 weeks in the past, rather than one week in the past.</w:t>
      </w:r>
    </w:p>
    <w:p w14:paraId="2AAE8A3A" w14:textId="0E6F7B39" w:rsidR="007E7A89" w:rsidRDefault="007E7A89">
      <w:pPr>
        <w:rPr>
          <w:sz w:val="20"/>
          <w:szCs w:val="20"/>
        </w:rPr>
      </w:pPr>
      <w:r>
        <w:rPr>
          <w:sz w:val="20"/>
          <w:szCs w:val="20"/>
        </w:rPr>
        <w:br w:type="page"/>
      </w:r>
    </w:p>
    <w:p w14:paraId="65D7035C" w14:textId="77777777" w:rsidR="00F51AE7" w:rsidRDefault="00F51AE7" w:rsidP="00555721">
      <w:pPr>
        <w:spacing w:before="120" w:after="120" w:line="360" w:lineRule="auto"/>
        <w:ind w:left="1080" w:right="907"/>
        <w:jc w:val="both"/>
        <w:rPr>
          <w:sz w:val="20"/>
          <w:szCs w:val="20"/>
        </w:rPr>
      </w:pPr>
    </w:p>
    <w:p w14:paraId="52666366" w14:textId="3992109B" w:rsidR="00F51AE7" w:rsidRPr="00AA0A7F" w:rsidRDefault="00F51AE7" w:rsidP="00555721">
      <w:pPr>
        <w:spacing w:before="120" w:after="120" w:line="360" w:lineRule="auto"/>
        <w:ind w:left="1080" w:right="907"/>
        <w:jc w:val="both"/>
        <w:rPr>
          <w:sz w:val="20"/>
          <w:szCs w:val="20"/>
        </w:rPr>
      </w:pPr>
      <w:r>
        <w:rPr>
          <w:sz w:val="20"/>
          <w:szCs w:val="20"/>
        </w:rPr>
        <w:t xml:space="preserve">Table </w:t>
      </w:r>
      <w:r w:rsidR="007E7A89">
        <w:rPr>
          <w:sz w:val="20"/>
          <w:szCs w:val="20"/>
        </w:rPr>
        <w:t xml:space="preserve">2.3 </w:t>
      </w:r>
      <w:r>
        <w:rPr>
          <w:sz w:val="20"/>
          <w:szCs w:val="20"/>
        </w:rPr>
        <w:t xml:space="preserve">shows the </w:t>
      </w:r>
      <w:r w:rsidR="00D33541">
        <w:rPr>
          <w:sz w:val="20"/>
          <w:szCs w:val="20"/>
        </w:rPr>
        <w:t>reference period</w:t>
      </w:r>
      <w:r w:rsidR="001179A5">
        <w:rPr>
          <w:sz w:val="20"/>
          <w:szCs w:val="20"/>
        </w:rPr>
        <w:t>s</w:t>
      </w:r>
      <w:r w:rsidR="00D33541">
        <w:rPr>
          <w:sz w:val="20"/>
          <w:szCs w:val="20"/>
        </w:rPr>
        <w:t xml:space="preserve"> and collection periods under CDC, </w:t>
      </w:r>
      <w:r w:rsidR="00531749">
        <w:rPr>
          <w:sz w:val="20"/>
          <w:szCs w:val="20"/>
        </w:rPr>
        <w:t xml:space="preserve">compared to what </w:t>
      </w:r>
      <w:r w:rsidR="007E7A89">
        <w:rPr>
          <w:sz w:val="20"/>
          <w:szCs w:val="20"/>
        </w:rPr>
        <w:t xml:space="preserve">existed </w:t>
      </w:r>
      <w:r w:rsidR="00531749">
        <w:rPr>
          <w:sz w:val="20"/>
          <w:szCs w:val="20"/>
        </w:rPr>
        <w:t xml:space="preserve">prior to </w:t>
      </w:r>
      <w:r w:rsidR="00531749" w:rsidRPr="00AA0A7F">
        <w:rPr>
          <w:sz w:val="20"/>
          <w:szCs w:val="20"/>
        </w:rPr>
        <w:t>adoption of C</w:t>
      </w:r>
      <w:r w:rsidR="007E7A89" w:rsidRPr="00AA0A7F">
        <w:rPr>
          <w:sz w:val="20"/>
          <w:szCs w:val="20"/>
        </w:rPr>
        <w:t xml:space="preserve">ontinuous Data Collection on Q1 2023. </w:t>
      </w:r>
      <w:r w:rsidR="00531749" w:rsidRPr="00AA0A7F">
        <w:rPr>
          <w:sz w:val="20"/>
          <w:szCs w:val="20"/>
        </w:rPr>
        <w:t xml:space="preserve"> </w:t>
      </w:r>
    </w:p>
    <w:p w14:paraId="22034444" w14:textId="04EC192C" w:rsidR="00DB5D5F" w:rsidRPr="00AA0A7F" w:rsidRDefault="00DB5D5F" w:rsidP="00BE174E">
      <w:pPr>
        <w:pStyle w:val="Heading3"/>
        <w:numPr>
          <w:ilvl w:val="2"/>
          <w:numId w:val="12"/>
        </w:numPr>
        <w:ind w:left="1985"/>
        <w:rPr>
          <w:color w:val="00AFEF"/>
        </w:rPr>
      </w:pPr>
      <w:r w:rsidRPr="00AA0A7F">
        <w:rPr>
          <w:color w:val="00AFEF"/>
        </w:rPr>
        <w:t xml:space="preserve">Specification of </w:t>
      </w:r>
      <w:r w:rsidR="00B02793" w:rsidRPr="00AA0A7F">
        <w:rPr>
          <w:color w:val="00AFEF"/>
        </w:rPr>
        <w:t>sampled dwellings</w:t>
      </w:r>
      <w:r w:rsidR="00350F8B" w:rsidRPr="00AA0A7F">
        <w:rPr>
          <w:color w:val="00AFEF"/>
        </w:rPr>
        <w:t>, collection periods and</w:t>
      </w:r>
      <w:r w:rsidRPr="00AA0A7F">
        <w:rPr>
          <w:color w:val="00AFEF"/>
        </w:rPr>
        <w:t xml:space="preserve"> reference</w:t>
      </w:r>
      <w:r w:rsidR="00350F8B" w:rsidRPr="00AA0A7F">
        <w:rPr>
          <w:color w:val="00AFEF"/>
        </w:rPr>
        <w:t xml:space="preserve"> week</w:t>
      </w:r>
    </w:p>
    <w:p w14:paraId="0A439E57" w14:textId="41A628BB" w:rsidR="009B05CE" w:rsidRPr="00AA0A7F" w:rsidRDefault="008E4046" w:rsidP="000F16D3">
      <w:pPr>
        <w:spacing w:before="120" w:after="120" w:line="360" w:lineRule="auto"/>
        <w:ind w:left="1080" w:right="907"/>
        <w:jc w:val="both"/>
        <w:rPr>
          <w:sz w:val="20"/>
          <w:szCs w:val="20"/>
        </w:rPr>
      </w:pPr>
      <w:r w:rsidRPr="00AA0A7F">
        <w:rPr>
          <w:sz w:val="20"/>
          <w:szCs w:val="20"/>
        </w:rPr>
        <w:t xml:space="preserve">The LFS sampling system </w:t>
      </w:r>
      <w:r w:rsidR="00330BD4" w:rsidRPr="00AA0A7F">
        <w:rPr>
          <w:sz w:val="20"/>
          <w:szCs w:val="20"/>
        </w:rPr>
        <w:t xml:space="preserve">provides </w:t>
      </w:r>
      <w:r w:rsidR="004148FF" w:rsidRPr="00AA0A7F">
        <w:rPr>
          <w:sz w:val="20"/>
          <w:szCs w:val="20"/>
        </w:rPr>
        <w:t xml:space="preserve">to CAPI and CATI Case Managements Systems </w:t>
      </w:r>
      <w:r w:rsidR="00330BD4" w:rsidRPr="00AA0A7F">
        <w:rPr>
          <w:sz w:val="20"/>
          <w:szCs w:val="20"/>
        </w:rPr>
        <w:t xml:space="preserve">a specification of the </w:t>
      </w:r>
      <w:r w:rsidR="00833FC8" w:rsidRPr="00AA0A7F">
        <w:rPr>
          <w:sz w:val="20"/>
          <w:szCs w:val="20"/>
        </w:rPr>
        <w:t xml:space="preserve">quarterly LFS </w:t>
      </w:r>
      <w:r w:rsidR="00330BD4" w:rsidRPr="00AA0A7F">
        <w:rPr>
          <w:sz w:val="20"/>
          <w:szCs w:val="20"/>
        </w:rPr>
        <w:t xml:space="preserve">sample at the dwelling level, </w:t>
      </w:r>
      <w:r w:rsidR="00127E45" w:rsidRPr="00AA0A7F">
        <w:rPr>
          <w:sz w:val="20"/>
          <w:szCs w:val="20"/>
        </w:rPr>
        <w:t xml:space="preserve">for all dwellings – both birth and subsequent dwellings, </w:t>
      </w:r>
      <w:r w:rsidR="00D6139F" w:rsidRPr="00AA0A7F">
        <w:rPr>
          <w:sz w:val="20"/>
          <w:szCs w:val="20"/>
        </w:rPr>
        <w:t>providing the week number (</w:t>
      </w:r>
      <w:r w:rsidR="00BC5AB7" w:rsidRPr="00AA0A7F">
        <w:rPr>
          <w:sz w:val="20"/>
          <w:szCs w:val="20"/>
        </w:rPr>
        <w:t>and</w:t>
      </w:r>
      <w:r w:rsidR="00D6139F" w:rsidRPr="00AA0A7F">
        <w:rPr>
          <w:sz w:val="20"/>
          <w:szCs w:val="20"/>
        </w:rPr>
        <w:t xml:space="preserve"> month </w:t>
      </w:r>
      <w:r w:rsidR="00BC5AB7" w:rsidRPr="00AA0A7F">
        <w:rPr>
          <w:sz w:val="20"/>
          <w:szCs w:val="20"/>
        </w:rPr>
        <w:t>number</w:t>
      </w:r>
      <w:r w:rsidR="00D6139F" w:rsidRPr="00AA0A7F">
        <w:rPr>
          <w:sz w:val="20"/>
          <w:szCs w:val="20"/>
        </w:rPr>
        <w:t xml:space="preserve">) for each </w:t>
      </w:r>
      <w:r w:rsidR="006D4C03" w:rsidRPr="00AA0A7F">
        <w:rPr>
          <w:sz w:val="20"/>
          <w:szCs w:val="20"/>
        </w:rPr>
        <w:t>dwelling</w:t>
      </w:r>
      <w:r w:rsidR="00D6139F" w:rsidRPr="00AA0A7F">
        <w:rPr>
          <w:sz w:val="20"/>
          <w:szCs w:val="20"/>
        </w:rPr>
        <w:t xml:space="preserve">, </w:t>
      </w:r>
      <w:r w:rsidR="005919E5" w:rsidRPr="00AA0A7F">
        <w:rPr>
          <w:sz w:val="20"/>
          <w:szCs w:val="20"/>
        </w:rPr>
        <w:t xml:space="preserve">as well as the </w:t>
      </w:r>
      <w:r w:rsidR="00D02BEE" w:rsidRPr="00AA0A7F">
        <w:rPr>
          <w:sz w:val="20"/>
          <w:szCs w:val="20"/>
        </w:rPr>
        <w:t xml:space="preserve">start and end dates for: </w:t>
      </w:r>
      <w:r w:rsidR="005919E5" w:rsidRPr="00AA0A7F">
        <w:rPr>
          <w:sz w:val="20"/>
          <w:szCs w:val="20"/>
        </w:rPr>
        <w:t xml:space="preserve">primary </w:t>
      </w:r>
      <w:r w:rsidR="00D02BEE" w:rsidRPr="00AA0A7F">
        <w:rPr>
          <w:sz w:val="20"/>
          <w:szCs w:val="20"/>
        </w:rPr>
        <w:t>collection period, follow-up collection period, reference week</w:t>
      </w:r>
      <w:r w:rsidR="000F16D3" w:rsidRPr="00AA0A7F">
        <w:rPr>
          <w:sz w:val="20"/>
          <w:szCs w:val="20"/>
        </w:rPr>
        <w:t xml:space="preserve">, and </w:t>
      </w:r>
      <w:r w:rsidR="002361A5" w:rsidRPr="00AA0A7F">
        <w:rPr>
          <w:sz w:val="20"/>
          <w:szCs w:val="20"/>
        </w:rPr>
        <w:t xml:space="preserve">reference period </w:t>
      </w:r>
      <w:r w:rsidR="000F16D3" w:rsidRPr="00AA0A7F">
        <w:rPr>
          <w:sz w:val="20"/>
          <w:szCs w:val="20"/>
        </w:rPr>
        <w:t>for active job search</w:t>
      </w:r>
      <w:r w:rsidR="00D02BEE" w:rsidRPr="00AA0A7F">
        <w:rPr>
          <w:sz w:val="20"/>
          <w:szCs w:val="20"/>
        </w:rPr>
        <w:t>.</w:t>
      </w:r>
      <w:r w:rsidR="0068765A" w:rsidRPr="00AA0A7F">
        <w:rPr>
          <w:sz w:val="20"/>
          <w:szCs w:val="20"/>
        </w:rPr>
        <w:t xml:space="preserve">  The full </w:t>
      </w:r>
      <w:r w:rsidR="006D4C03" w:rsidRPr="00AA0A7F">
        <w:rPr>
          <w:sz w:val="20"/>
          <w:szCs w:val="20"/>
        </w:rPr>
        <w:t>monthly</w:t>
      </w:r>
      <w:r w:rsidR="0068765A" w:rsidRPr="00AA0A7F">
        <w:rPr>
          <w:sz w:val="20"/>
          <w:szCs w:val="20"/>
        </w:rPr>
        <w:t xml:space="preserve"> samples are loaded into </w:t>
      </w:r>
      <w:r w:rsidR="00BC5AB7" w:rsidRPr="00AA0A7F">
        <w:rPr>
          <w:sz w:val="20"/>
          <w:szCs w:val="20"/>
        </w:rPr>
        <w:t>C</w:t>
      </w:r>
      <w:r w:rsidR="00F20A51" w:rsidRPr="00AA0A7F">
        <w:rPr>
          <w:sz w:val="20"/>
          <w:szCs w:val="20"/>
        </w:rPr>
        <w:t>ase</w:t>
      </w:r>
      <w:r w:rsidR="00BC5AB7" w:rsidRPr="00AA0A7F">
        <w:rPr>
          <w:sz w:val="20"/>
          <w:szCs w:val="20"/>
        </w:rPr>
        <w:t xml:space="preserve"> Management Systems </w:t>
      </w:r>
      <w:r w:rsidR="000F16D3" w:rsidRPr="00AA0A7F">
        <w:rPr>
          <w:sz w:val="20"/>
          <w:szCs w:val="20"/>
        </w:rPr>
        <w:t>for</w:t>
      </w:r>
      <w:r w:rsidR="00BC5AB7" w:rsidRPr="00AA0A7F">
        <w:rPr>
          <w:sz w:val="20"/>
          <w:szCs w:val="20"/>
        </w:rPr>
        <w:t xml:space="preserve"> </w:t>
      </w:r>
      <w:r w:rsidR="0068765A" w:rsidRPr="00AA0A7F">
        <w:rPr>
          <w:sz w:val="20"/>
          <w:szCs w:val="20"/>
        </w:rPr>
        <w:t xml:space="preserve">CATI and CAPI </w:t>
      </w:r>
      <w:r w:rsidR="000F16D3" w:rsidRPr="00AA0A7F">
        <w:rPr>
          <w:sz w:val="20"/>
          <w:szCs w:val="20"/>
        </w:rPr>
        <w:t>respectively</w:t>
      </w:r>
      <w:r w:rsidR="0068765A" w:rsidRPr="00AA0A7F">
        <w:rPr>
          <w:sz w:val="20"/>
          <w:szCs w:val="20"/>
        </w:rPr>
        <w:t xml:space="preserve"> </w:t>
      </w:r>
      <w:r w:rsidR="0006522A" w:rsidRPr="00AA0A7F">
        <w:rPr>
          <w:sz w:val="20"/>
          <w:szCs w:val="20"/>
        </w:rPr>
        <w:t xml:space="preserve">in advance of data collection for each month. </w:t>
      </w:r>
    </w:p>
    <w:p w14:paraId="059AC77D" w14:textId="288B6E74" w:rsidR="003A13BB" w:rsidRPr="008B0459" w:rsidRDefault="009B05CE" w:rsidP="00A31DB2">
      <w:pPr>
        <w:spacing w:before="120" w:after="120" w:line="360" w:lineRule="auto"/>
        <w:ind w:left="1080" w:right="907"/>
        <w:jc w:val="both"/>
        <w:rPr>
          <w:sz w:val="20"/>
          <w:szCs w:val="20"/>
        </w:rPr>
      </w:pPr>
      <w:r w:rsidRPr="00AA0A7F">
        <w:rPr>
          <w:sz w:val="20"/>
          <w:szCs w:val="20"/>
        </w:rPr>
        <w:t>For CAPI, th</w:t>
      </w:r>
      <w:r w:rsidR="005A0C6B" w:rsidRPr="00AA0A7F">
        <w:rPr>
          <w:sz w:val="20"/>
          <w:szCs w:val="20"/>
        </w:rPr>
        <w:t>e monthly sample</w:t>
      </w:r>
      <w:r w:rsidRPr="00AA0A7F">
        <w:rPr>
          <w:sz w:val="20"/>
          <w:szCs w:val="20"/>
        </w:rPr>
        <w:t xml:space="preserve"> is used in the Candidate system to </w:t>
      </w:r>
      <w:r w:rsidR="00F152AA" w:rsidRPr="00AA0A7F">
        <w:rPr>
          <w:sz w:val="20"/>
          <w:szCs w:val="20"/>
        </w:rPr>
        <w:t xml:space="preserve">prepare </w:t>
      </w:r>
      <w:r w:rsidR="005A0C6B" w:rsidRPr="00AA0A7F">
        <w:rPr>
          <w:sz w:val="20"/>
          <w:szCs w:val="20"/>
        </w:rPr>
        <w:t>assignments</w:t>
      </w:r>
      <w:r w:rsidR="00F152AA" w:rsidRPr="00AA0A7F">
        <w:rPr>
          <w:sz w:val="20"/>
          <w:szCs w:val="20"/>
        </w:rPr>
        <w:t xml:space="preserve"> for each researcher. The </w:t>
      </w:r>
      <w:r w:rsidR="005A0C6B" w:rsidRPr="00AA0A7F">
        <w:rPr>
          <w:sz w:val="20"/>
          <w:szCs w:val="20"/>
        </w:rPr>
        <w:t>cases</w:t>
      </w:r>
      <w:r w:rsidR="00F152AA" w:rsidRPr="00AA0A7F">
        <w:rPr>
          <w:sz w:val="20"/>
          <w:szCs w:val="20"/>
        </w:rPr>
        <w:t xml:space="preserve"> for th</w:t>
      </w:r>
      <w:r w:rsidR="005A0C6B" w:rsidRPr="00AA0A7F">
        <w:rPr>
          <w:sz w:val="20"/>
          <w:szCs w:val="20"/>
        </w:rPr>
        <w:t>e entire</w:t>
      </w:r>
      <w:r w:rsidR="00F152AA" w:rsidRPr="00AA0A7F">
        <w:rPr>
          <w:sz w:val="20"/>
          <w:szCs w:val="20"/>
        </w:rPr>
        <w:t xml:space="preserve"> month are </w:t>
      </w:r>
      <w:r w:rsidR="005A0C6B" w:rsidRPr="00AA0A7F">
        <w:rPr>
          <w:sz w:val="20"/>
          <w:szCs w:val="20"/>
        </w:rPr>
        <w:t>uploaded</w:t>
      </w:r>
      <w:r w:rsidR="00F152AA" w:rsidRPr="00AA0A7F">
        <w:rPr>
          <w:sz w:val="20"/>
          <w:szCs w:val="20"/>
        </w:rPr>
        <w:t xml:space="preserve"> to </w:t>
      </w:r>
      <w:r w:rsidR="009D57C7" w:rsidRPr="00AA0A7F">
        <w:rPr>
          <w:sz w:val="20"/>
          <w:szCs w:val="20"/>
        </w:rPr>
        <w:t xml:space="preserve">tablets of the CAPI researchers. Each week, the </w:t>
      </w:r>
      <w:r w:rsidR="0077655E" w:rsidRPr="00AA0A7F">
        <w:rPr>
          <w:sz w:val="20"/>
          <w:szCs w:val="20"/>
        </w:rPr>
        <w:t xml:space="preserve">new </w:t>
      </w:r>
      <w:r w:rsidR="009D57C7" w:rsidRPr="00AA0A7F">
        <w:rPr>
          <w:sz w:val="20"/>
          <w:szCs w:val="20"/>
        </w:rPr>
        <w:t xml:space="preserve">weekly sample cases </w:t>
      </w:r>
      <w:r w:rsidR="00D112D1" w:rsidRPr="00AA0A7F">
        <w:rPr>
          <w:sz w:val="20"/>
          <w:szCs w:val="20"/>
        </w:rPr>
        <w:t xml:space="preserve">are activated on the tablets, and </w:t>
      </w:r>
      <w:r w:rsidR="0077655E" w:rsidRPr="00AA0A7F">
        <w:rPr>
          <w:sz w:val="20"/>
          <w:szCs w:val="20"/>
        </w:rPr>
        <w:t xml:space="preserve">any outstanding cases </w:t>
      </w:r>
      <w:r w:rsidR="003C581D" w:rsidRPr="00AA0A7F">
        <w:rPr>
          <w:sz w:val="20"/>
          <w:szCs w:val="20"/>
        </w:rPr>
        <w:t>which were not completed during the follow-up period just end</w:t>
      </w:r>
      <w:r w:rsidR="005A0C6B" w:rsidRPr="00AA0A7F">
        <w:rPr>
          <w:sz w:val="20"/>
          <w:szCs w:val="20"/>
        </w:rPr>
        <w:t>ed</w:t>
      </w:r>
      <w:r w:rsidR="003C581D" w:rsidRPr="00AA0A7F">
        <w:rPr>
          <w:sz w:val="20"/>
          <w:szCs w:val="20"/>
        </w:rPr>
        <w:t xml:space="preserve"> are closed out</w:t>
      </w:r>
      <w:r w:rsidR="00576ACE" w:rsidRPr="00AA0A7F">
        <w:rPr>
          <w:sz w:val="20"/>
          <w:szCs w:val="20"/>
        </w:rPr>
        <w:t>, transmitted back to headquarters, and removed f</w:t>
      </w:r>
      <w:r w:rsidR="005A0C6B" w:rsidRPr="00AA0A7F">
        <w:rPr>
          <w:sz w:val="20"/>
          <w:szCs w:val="20"/>
        </w:rPr>
        <w:t>ro</w:t>
      </w:r>
      <w:r w:rsidR="00576ACE" w:rsidRPr="00AA0A7F">
        <w:rPr>
          <w:sz w:val="20"/>
          <w:szCs w:val="20"/>
        </w:rPr>
        <w:t>m the tablets.</w:t>
      </w:r>
      <w:r w:rsidR="000F16D3" w:rsidRPr="00AA0A7F">
        <w:rPr>
          <w:sz w:val="20"/>
          <w:szCs w:val="20"/>
        </w:rPr>
        <w:t xml:space="preserve"> S</w:t>
      </w:r>
      <w:r w:rsidR="005A0C6B" w:rsidRPr="00AA0A7F">
        <w:rPr>
          <w:sz w:val="20"/>
          <w:szCs w:val="20"/>
        </w:rPr>
        <w:t>imilarly</w:t>
      </w:r>
      <w:r w:rsidR="000F16D3" w:rsidRPr="00AA0A7F">
        <w:rPr>
          <w:sz w:val="20"/>
          <w:szCs w:val="20"/>
        </w:rPr>
        <w:t xml:space="preserve"> for CATI,</w:t>
      </w:r>
      <w:r w:rsidR="005A0C6B" w:rsidRPr="00AA0A7F">
        <w:rPr>
          <w:sz w:val="20"/>
          <w:szCs w:val="20"/>
        </w:rPr>
        <w:t xml:space="preserve"> the new cases are activated</w:t>
      </w:r>
      <w:r w:rsidR="002361A5" w:rsidRPr="00AA0A7F">
        <w:rPr>
          <w:sz w:val="20"/>
          <w:szCs w:val="20"/>
        </w:rPr>
        <w:t xml:space="preserve"> at the start of each week,</w:t>
      </w:r>
      <w:r w:rsidR="005A0C6B" w:rsidRPr="00AA0A7F">
        <w:rPr>
          <w:sz w:val="20"/>
          <w:szCs w:val="20"/>
        </w:rPr>
        <w:t xml:space="preserve"> and old cases whose follow-up collection period has ended are closed out and removed from the </w:t>
      </w:r>
      <w:r w:rsidR="006D4C03" w:rsidRPr="00AA0A7F">
        <w:rPr>
          <w:sz w:val="20"/>
          <w:szCs w:val="20"/>
        </w:rPr>
        <w:t>data collection system</w:t>
      </w:r>
      <w:r w:rsidR="005A0C6B" w:rsidRPr="00AA0A7F">
        <w:rPr>
          <w:sz w:val="20"/>
          <w:szCs w:val="20"/>
        </w:rPr>
        <w:t>.</w:t>
      </w:r>
      <w:r w:rsidR="005A0C6B">
        <w:rPr>
          <w:sz w:val="20"/>
          <w:szCs w:val="20"/>
        </w:rPr>
        <w:t xml:space="preserve"> </w:t>
      </w:r>
      <w:r>
        <w:rPr>
          <w:sz w:val="20"/>
          <w:szCs w:val="20"/>
        </w:rPr>
        <w:t xml:space="preserve"> </w:t>
      </w:r>
    </w:p>
    <w:p w14:paraId="76CE26C0" w14:textId="6F901873" w:rsidR="00DB104F" w:rsidRPr="00BE174E" w:rsidRDefault="007C4938" w:rsidP="00BE174E">
      <w:pPr>
        <w:pStyle w:val="Heading3"/>
        <w:numPr>
          <w:ilvl w:val="2"/>
          <w:numId w:val="12"/>
        </w:numPr>
        <w:ind w:left="1985"/>
        <w:rPr>
          <w:color w:val="00AFEF"/>
        </w:rPr>
      </w:pPr>
      <w:bookmarkStart w:id="90" w:name="_Toc120701749"/>
      <w:r w:rsidRPr="00BE174E">
        <w:rPr>
          <w:color w:val="00AFEF"/>
        </w:rPr>
        <w:t>Recruitment of researchers</w:t>
      </w:r>
      <w:bookmarkEnd w:id="90"/>
    </w:p>
    <w:p w14:paraId="043C2C3A" w14:textId="5CE89AB1" w:rsidR="00A149C5" w:rsidRPr="003345F2" w:rsidRDefault="006C023A" w:rsidP="00415321">
      <w:pPr>
        <w:spacing w:before="120" w:after="120" w:line="360" w:lineRule="auto"/>
        <w:ind w:left="1094" w:right="907"/>
        <w:jc w:val="both"/>
        <w:rPr>
          <w:sz w:val="20"/>
          <w:szCs w:val="20"/>
        </w:rPr>
      </w:pPr>
      <w:r w:rsidRPr="003345F2">
        <w:rPr>
          <w:sz w:val="20"/>
          <w:szCs w:val="20"/>
        </w:rPr>
        <w:t>The candidates working as researchers</w:t>
      </w:r>
      <w:r w:rsidR="007C4938" w:rsidRPr="003345F2">
        <w:rPr>
          <w:sz w:val="20"/>
          <w:szCs w:val="20"/>
        </w:rPr>
        <w:t xml:space="preserve"> (interviewers)</w:t>
      </w:r>
      <w:r w:rsidRPr="003345F2">
        <w:rPr>
          <w:sz w:val="20"/>
          <w:szCs w:val="20"/>
        </w:rPr>
        <w:t xml:space="preserve">, who contact the households to collect data </w:t>
      </w:r>
      <w:r w:rsidR="007C4938" w:rsidRPr="003345F2">
        <w:rPr>
          <w:sz w:val="20"/>
          <w:szCs w:val="20"/>
        </w:rPr>
        <w:t>for</w:t>
      </w:r>
      <w:r w:rsidR="00AE4227" w:rsidRPr="003345F2">
        <w:rPr>
          <w:sz w:val="20"/>
          <w:szCs w:val="20"/>
        </w:rPr>
        <w:t xml:space="preserve"> the</w:t>
      </w:r>
      <w:r w:rsidR="007C4938" w:rsidRPr="003345F2">
        <w:rPr>
          <w:sz w:val="20"/>
          <w:szCs w:val="20"/>
        </w:rPr>
        <w:t xml:space="preserve"> </w:t>
      </w:r>
      <w:r w:rsidRPr="003345F2">
        <w:rPr>
          <w:sz w:val="20"/>
          <w:szCs w:val="20"/>
        </w:rPr>
        <w:t xml:space="preserve">Labor Force Survey, were selected according to </w:t>
      </w:r>
      <w:r w:rsidR="004330F9" w:rsidRPr="003345F2">
        <w:rPr>
          <w:sz w:val="20"/>
          <w:szCs w:val="20"/>
        </w:rPr>
        <w:t>several</w:t>
      </w:r>
      <w:r w:rsidRPr="003345F2">
        <w:rPr>
          <w:sz w:val="20"/>
          <w:szCs w:val="20"/>
        </w:rPr>
        <w:t xml:space="preserve"> practical and objective criteria related to the nature of work, such as:</w:t>
      </w:r>
    </w:p>
    <w:p w14:paraId="13794F51" w14:textId="7D1D1AEF" w:rsidR="00A149C5" w:rsidRPr="00641144" w:rsidRDefault="006C023A" w:rsidP="00641144">
      <w:pPr>
        <w:pStyle w:val="ListParagraph"/>
        <w:numPr>
          <w:ilvl w:val="0"/>
          <w:numId w:val="31"/>
        </w:numPr>
        <w:spacing w:before="120" w:after="120" w:line="360" w:lineRule="auto"/>
        <w:ind w:right="907"/>
        <w:jc w:val="both"/>
        <w:rPr>
          <w:sz w:val="20"/>
          <w:szCs w:val="20"/>
        </w:rPr>
      </w:pPr>
      <w:r w:rsidRPr="00641144">
        <w:rPr>
          <w:sz w:val="20"/>
          <w:szCs w:val="20"/>
        </w:rPr>
        <w:t>Education level.</w:t>
      </w:r>
    </w:p>
    <w:p w14:paraId="2FE48A47" w14:textId="0A8FB641" w:rsidR="00A149C5" w:rsidRPr="00641144" w:rsidRDefault="006C023A" w:rsidP="00641144">
      <w:pPr>
        <w:pStyle w:val="ListParagraph"/>
        <w:numPr>
          <w:ilvl w:val="0"/>
          <w:numId w:val="31"/>
        </w:numPr>
        <w:spacing w:before="120" w:after="120" w:line="360" w:lineRule="auto"/>
        <w:ind w:right="907"/>
        <w:jc w:val="both"/>
        <w:rPr>
          <w:sz w:val="20"/>
          <w:szCs w:val="20"/>
        </w:rPr>
      </w:pPr>
      <w:r w:rsidRPr="00641144">
        <w:rPr>
          <w:sz w:val="20"/>
          <w:szCs w:val="20"/>
        </w:rPr>
        <w:t>Previous experience in labor force survey</w:t>
      </w:r>
      <w:r w:rsidR="00B50C43">
        <w:rPr>
          <w:sz w:val="20"/>
          <w:szCs w:val="20"/>
        </w:rPr>
        <w:t xml:space="preserve"> and other household surveys</w:t>
      </w:r>
      <w:r w:rsidR="00AE4227" w:rsidRPr="00641144">
        <w:rPr>
          <w:sz w:val="20"/>
          <w:szCs w:val="20"/>
        </w:rPr>
        <w:t>.</w:t>
      </w:r>
    </w:p>
    <w:p w14:paraId="64DBA1C7" w14:textId="7855DD46" w:rsidR="00AE4227" w:rsidRPr="00641144" w:rsidRDefault="006C023A" w:rsidP="00641144">
      <w:pPr>
        <w:pStyle w:val="ListParagraph"/>
        <w:numPr>
          <w:ilvl w:val="0"/>
          <w:numId w:val="31"/>
        </w:numPr>
        <w:spacing w:before="120" w:after="120" w:line="360" w:lineRule="auto"/>
        <w:ind w:right="907"/>
        <w:jc w:val="both"/>
        <w:rPr>
          <w:sz w:val="20"/>
          <w:szCs w:val="20"/>
        </w:rPr>
      </w:pPr>
      <w:r w:rsidRPr="00641144">
        <w:rPr>
          <w:sz w:val="20"/>
          <w:szCs w:val="20"/>
        </w:rPr>
        <w:t>Personal qualities, such as: good conduct, medical and psychological fitness with no sensory disability.</w:t>
      </w:r>
    </w:p>
    <w:p w14:paraId="20F74E2D" w14:textId="0676B6ED" w:rsidR="00AE4227" w:rsidRPr="00641144" w:rsidRDefault="006C023A" w:rsidP="00641144">
      <w:pPr>
        <w:pStyle w:val="ListParagraph"/>
        <w:numPr>
          <w:ilvl w:val="0"/>
          <w:numId w:val="31"/>
        </w:numPr>
        <w:spacing w:before="120" w:after="120" w:line="360" w:lineRule="auto"/>
        <w:ind w:right="907"/>
        <w:jc w:val="both"/>
        <w:rPr>
          <w:sz w:val="20"/>
          <w:szCs w:val="20"/>
        </w:rPr>
      </w:pPr>
      <w:r w:rsidRPr="00641144">
        <w:rPr>
          <w:sz w:val="20"/>
          <w:szCs w:val="20"/>
        </w:rPr>
        <w:t>Not less than 20 years old.</w:t>
      </w:r>
    </w:p>
    <w:p w14:paraId="7ED6F06C" w14:textId="16D26848" w:rsidR="00AE4227" w:rsidRPr="00641144" w:rsidRDefault="00AE4227" w:rsidP="00641144">
      <w:pPr>
        <w:pStyle w:val="ListParagraph"/>
        <w:numPr>
          <w:ilvl w:val="0"/>
          <w:numId w:val="31"/>
        </w:numPr>
        <w:spacing w:before="120" w:after="120" w:line="360" w:lineRule="auto"/>
        <w:ind w:right="907"/>
        <w:jc w:val="both"/>
        <w:rPr>
          <w:sz w:val="20"/>
          <w:szCs w:val="20"/>
        </w:rPr>
      </w:pPr>
      <w:r w:rsidRPr="00641144">
        <w:rPr>
          <w:sz w:val="20"/>
          <w:szCs w:val="20"/>
        </w:rPr>
        <w:t>The candidate must pass the training program of the Labor Force Survey.</w:t>
      </w:r>
    </w:p>
    <w:p w14:paraId="319970A3" w14:textId="1EAB0E36" w:rsidR="008E3C36" w:rsidRPr="00BE174E" w:rsidRDefault="003A5AE3" w:rsidP="00BE174E">
      <w:pPr>
        <w:pStyle w:val="Heading3"/>
        <w:numPr>
          <w:ilvl w:val="2"/>
          <w:numId w:val="12"/>
        </w:numPr>
        <w:ind w:left="1985"/>
        <w:rPr>
          <w:color w:val="00AFEF"/>
        </w:rPr>
      </w:pPr>
      <w:bookmarkStart w:id="91" w:name="_Toc120701750"/>
      <w:r w:rsidRPr="00BE174E">
        <w:rPr>
          <w:color w:val="00AFEF"/>
        </w:rPr>
        <w:t>Training of Researchers</w:t>
      </w:r>
      <w:bookmarkEnd w:id="91"/>
    </w:p>
    <w:p w14:paraId="26EEC9E0" w14:textId="07EF4A39" w:rsidR="00A149C5" w:rsidRPr="003345F2" w:rsidRDefault="006C023A" w:rsidP="008E1479">
      <w:pPr>
        <w:spacing w:before="120" w:after="120" w:line="360" w:lineRule="auto"/>
        <w:ind w:left="1094" w:right="907"/>
        <w:jc w:val="both"/>
        <w:rPr>
          <w:sz w:val="20"/>
          <w:szCs w:val="20"/>
        </w:rPr>
      </w:pPr>
      <w:r w:rsidRPr="003345F2">
        <w:rPr>
          <w:sz w:val="20"/>
          <w:szCs w:val="20"/>
        </w:rPr>
        <w:t>All can</w:t>
      </w:r>
      <w:r w:rsidR="00925F26" w:rsidRPr="003345F2">
        <w:rPr>
          <w:sz w:val="20"/>
          <w:szCs w:val="20"/>
        </w:rPr>
        <w:t>d</w:t>
      </w:r>
      <w:r w:rsidRPr="003345F2">
        <w:rPr>
          <w:sz w:val="20"/>
          <w:szCs w:val="20"/>
        </w:rPr>
        <w:t>idates (employees of the authority, collaborators from employees of some government agencies) were qualified and trained to work in collecting survey data through special training programs, according to the following:</w:t>
      </w:r>
    </w:p>
    <w:p w14:paraId="31C3662D" w14:textId="39F57F7E" w:rsidR="00A149C5" w:rsidRDefault="006C023A" w:rsidP="00213D52">
      <w:pPr>
        <w:pStyle w:val="ListParagraph"/>
        <w:numPr>
          <w:ilvl w:val="0"/>
          <w:numId w:val="32"/>
        </w:numPr>
        <w:spacing w:before="120" w:after="120" w:line="360" w:lineRule="auto"/>
        <w:ind w:left="1797" w:right="907" w:hanging="357"/>
        <w:contextualSpacing/>
        <w:jc w:val="both"/>
        <w:rPr>
          <w:sz w:val="20"/>
          <w:szCs w:val="20"/>
        </w:rPr>
      </w:pPr>
      <w:r w:rsidRPr="00641144">
        <w:rPr>
          <w:sz w:val="20"/>
          <w:szCs w:val="20"/>
        </w:rPr>
        <w:t>Holding a training program for researchers that included providing guidance and awareness lectures, during which the instruction manual is explained, the survey objectives and data collection method are defined, and a detailed explanation of all the questionnaire questions.</w:t>
      </w:r>
    </w:p>
    <w:p w14:paraId="1A28D4E0" w14:textId="087EE84A" w:rsidR="00493D97" w:rsidRPr="00641144" w:rsidRDefault="00493D97" w:rsidP="00213D52">
      <w:pPr>
        <w:pStyle w:val="ListParagraph"/>
        <w:numPr>
          <w:ilvl w:val="0"/>
          <w:numId w:val="32"/>
        </w:numPr>
        <w:spacing w:before="120" w:after="120" w:line="360" w:lineRule="auto"/>
        <w:ind w:left="1797" w:right="907" w:hanging="357"/>
        <w:contextualSpacing/>
        <w:jc w:val="both"/>
        <w:rPr>
          <w:sz w:val="20"/>
          <w:szCs w:val="20"/>
        </w:rPr>
      </w:pPr>
      <w:r>
        <w:rPr>
          <w:sz w:val="20"/>
          <w:szCs w:val="20"/>
        </w:rPr>
        <w:t>Two separate trainings were conducted for CATI and for CAPI.</w:t>
      </w:r>
    </w:p>
    <w:p w14:paraId="303390FC" w14:textId="1D08123D" w:rsidR="00A149C5" w:rsidRPr="00641144" w:rsidRDefault="006C023A" w:rsidP="00641144">
      <w:pPr>
        <w:pStyle w:val="ListParagraph"/>
        <w:numPr>
          <w:ilvl w:val="0"/>
          <w:numId w:val="32"/>
        </w:numPr>
        <w:spacing w:before="120" w:after="120" w:line="360" w:lineRule="auto"/>
        <w:ind w:right="907"/>
        <w:jc w:val="both"/>
        <w:rPr>
          <w:sz w:val="20"/>
          <w:szCs w:val="20"/>
        </w:rPr>
      </w:pPr>
      <w:r w:rsidRPr="00641144">
        <w:rPr>
          <w:sz w:val="20"/>
          <w:szCs w:val="20"/>
        </w:rPr>
        <w:t xml:space="preserve">Conducting a practical application on how to complete the </w:t>
      </w:r>
      <w:r w:rsidR="00493D97">
        <w:rPr>
          <w:sz w:val="20"/>
          <w:szCs w:val="20"/>
        </w:rPr>
        <w:t xml:space="preserve">CATI and CAPI </w:t>
      </w:r>
      <w:r w:rsidRPr="00641144">
        <w:rPr>
          <w:sz w:val="20"/>
          <w:szCs w:val="20"/>
        </w:rPr>
        <w:t>survey form.</w:t>
      </w:r>
    </w:p>
    <w:p w14:paraId="560C6981" w14:textId="172128E6" w:rsidR="00A149C5" w:rsidRPr="003345F2" w:rsidRDefault="00AA0A7F" w:rsidP="008E1479">
      <w:pPr>
        <w:spacing w:before="120" w:after="120" w:line="360" w:lineRule="auto"/>
        <w:ind w:left="1094" w:right="907"/>
        <w:jc w:val="both"/>
        <w:rPr>
          <w:sz w:val="20"/>
          <w:szCs w:val="20"/>
        </w:rPr>
      </w:pPr>
      <w:r w:rsidRPr="003345F2">
        <w:rPr>
          <w:noProof/>
          <w:sz w:val="20"/>
          <w:szCs w:val="20"/>
        </w:rPr>
        <w:lastRenderedPageBreak/>
        <mc:AlternateContent>
          <mc:Choice Requires="wps">
            <w:drawing>
              <wp:anchor distT="180340" distB="180340" distL="114300" distR="114300" simplePos="0" relativeHeight="251624960" behindDoc="1" locked="0" layoutInCell="1" allowOverlap="0" wp14:anchorId="1248896A" wp14:editId="2A3C2198">
                <wp:simplePos x="0" y="0"/>
                <wp:positionH relativeFrom="margin">
                  <wp:posOffset>663141</wp:posOffset>
                </wp:positionH>
                <wp:positionV relativeFrom="page">
                  <wp:posOffset>2195101</wp:posOffset>
                </wp:positionV>
                <wp:extent cx="5767070" cy="1569720"/>
                <wp:effectExtent l="0" t="0" r="24130" b="11430"/>
                <wp:wrapTopAndBottom/>
                <wp:docPr id="472"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7070" cy="1569720"/>
                        </a:xfrm>
                        <a:prstGeom prst="rect">
                          <a:avLst/>
                        </a:prstGeom>
                        <a:solidFill>
                          <a:srgbClr val="DCE6F1"/>
                        </a:solidFill>
                        <a:ln w="25400">
                          <a:solidFill>
                            <a:srgbClr val="385D89"/>
                          </a:solidFill>
                          <a:prstDash val="solid"/>
                          <a:miter lim="800000"/>
                          <a:headEnd/>
                          <a:tailEnd/>
                        </a:ln>
                      </wps:spPr>
                      <wps:txbx>
                        <w:txbxContent>
                          <w:p w14:paraId="69511F70" w14:textId="3B453D0D" w:rsidR="002C4FB6" w:rsidRPr="0080099B" w:rsidRDefault="002C4FB6" w:rsidP="00F7734F">
                            <w:pPr>
                              <w:spacing w:before="120" w:after="120"/>
                              <w:ind w:left="340" w:right="340"/>
                              <w:jc w:val="both"/>
                              <w:rPr>
                                <w:rFonts w:eastAsiaTheme="minorEastAsia"/>
                                <w:bCs/>
                                <w:color w:val="000000"/>
                                <w:sz w:val="24"/>
                                <w:szCs w:val="24"/>
                                <w:lang w:eastAsia="zh-CN"/>
                              </w:rPr>
                            </w:pPr>
                            <w:r w:rsidRPr="0080099B">
                              <w:rPr>
                                <w:rFonts w:eastAsiaTheme="minorEastAsia"/>
                                <w:color w:val="000000"/>
                                <w:sz w:val="24"/>
                                <w:szCs w:val="24"/>
                                <w:lang w:eastAsia="zh-CN"/>
                              </w:rPr>
                              <w:t xml:space="preserve">The training programs that have been provided to researchers assigned to all </w:t>
                            </w:r>
                            <w:r>
                              <w:rPr>
                                <w:rFonts w:eastAsiaTheme="minorEastAsia"/>
                                <w:color w:val="000000"/>
                                <w:sz w:val="24"/>
                                <w:szCs w:val="24"/>
                                <w:lang w:eastAsia="zh-CN"/>
                              </w:rPr>
                              <w:t>Labor Force S</w:t>
                            </w:r>
                            <w:r w:rsidRPr="0080099B">
                              <w:rPr>
                                <w:rFonts w:eastAsiaTheme="minorEastAsia"/>
                                <w:color w:val="000000"/>
                                <w:sz w:val="24"/>
                                <w:szCs w:val="24"/>
                                <w:lang w:eastAsia="zh-CN"/>
                              </w:rPr>
                              <w:t>urvey data include conceptual and practical lectures on the technical, administrative and awareness materials used in the data collection processes. Researchers are also introduced to the survey objectives and data collection method. The training programs also include a detailed explanation of all the questionnaire questions, and the technical tasks, and administrative, as well as training on methods of communicating with data providers and how to submit questions in record time.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48896A" id="docshape58" o:spid="_x0000_s1031" type="#_x0000_t202" style="position:absolute;left:0;text-align:left;margin-left:52.2pt;margin-top:172.85pt;width:454.1pt;height:123.6pt;z-index:-251691520;visibility:visible;mso-wrap-style:square;mso-width-percent:0;mso-height-percent:0;mso-wrap-distance-left:9pt;mso-wrap-distance-top:14.2pt;mso-wrap-distance-right:9pt;mso-wrap-distance-bottom:14.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NzNFwIAACYEAAAOAAAAZHJzL2Uyb0RvYy54bWysU9uO2yAQfa/Uf0C8N3bS5rJWnFWbbKpK&#10;24u07QdgjGNUzFAgsdOv3wHibK8vVXlAA8wcZs6cWd8OnSInYZ0EXdLpJKdEaA611IeSfvm8f7Gi&#10;xHmma6ZAi5KehaO3m+fP1r0pxAxaULWwBEG0K3pT0tZ7U2SZ463omJuAERofG7Ad83i0h6y2rEf0&#10;TmWzPF9kPdjaWODCObzdpUe6ifhNI7j/2DROeKJKirn5uNu4V2HPNmtWHCwzreSXNNg/ZNExqfHT&#10;K9SOeUaOVv4G1UluwUHjJxy6DJpGchFrwGqm+S/VPLTMiFgLkuPMlSb3/2D5h9OD+WSJH97AgA2M&#10;RThzD/yrQ26y3rji4hM4dYUL3lX/HmrsJjt6iBFDY7tQPhZEEAaZPl/ZFYMnHC/ny8UyX+ITx7fp&#10;fHGznEX+M1aM4cY6/1ZAR4JRUovti/DsdO98SIcVo0v4zYGS9V4qFQ/2UG2VJSeGrd5t7xb7aegu&#10;hvzkpjTpSzqbv8rzVOtfMV6u5rvVzZ8wQg475tr0V4RPQuqkRzUr2ZV0lYeVrlvB6jtdR615JlWy&#10;MTOlLxQHVhO/fqgGImukK8QGxiuoz8i5hSReHDY0WrDfKelRuCV1347MCkrUO43KCCofDTsa1Wgw&#10;zTG0pJ6SZG59moajsfLQInKSgIbX2NtGRtafsriki2KMzF4GJ6j9x3P0ehrvzSMAAAD//wMAUEsD&#10;BBQABgAIAAAAIQCmbjiA3QAAAAwBAAAPAAAAZHJzL2Rvd25yZXYueG1sTI9BTsMwEEX3SNzBGiR2&#10;1K6bBprGqSpQD0CoWLvxNI4aj6PYTcPtcVew/Jqn/9+Uu9n1bMIxdJ4ULBcCGFLjTUetguPX4eUN&#10;WIiajO49oYIfDLCrHh9KXRh/o0+c6tiyVEKh0ApsjEPBeWgsOh0WfkBKt7MfnY4pji03o76lctdz&#10;KUTOne4oLVg94LvF5lJfnYJ4/sglWunGqd7H74MQYUVHpZ6f5v0WWMQ5/sFw10/qUCWnk7+SCaxP&#10;WWRZQhWssvUrsDshljIHdlKw3sgN8Krk/5+ofgEAAP//AwBQSwECLQAUAAYACAAAACEAtoM4kv4A&#10;AADhAQAAEwAAAAAAAAAAAAAAAAAAAAAAW0NvbnRlbnRfVHlwZXNdLnhtbFBLAQItABQABgAIAAAA&#10;IQA4/SH/1gAAAJQBAAALAAAAAAAAAAAAAAAAAC8BAABfcmVscy8ucmVsc1BLAQItABQABgAIAAAA&#10;IQAhdNzNFwIAACYEAAAOAAAAAAAAAAAAAAAAAC4CAABkcnMvZTJvRG9jLnhtbFBLAQItABQABgAI&#10;AAAAIQCmbjiA3QAAAAwBAAAPAAAAAAAAAAAAAAAAAHEEAABkcnMvZG93bnJldi54bWxQSwUGAAAA&#10;AAQABADzAAAAewUAAAAA&#10;" o:allowoverlap="f" fillcolor="#dce6f1" strokecolor="#385d89" strokeweight="2pt">
                <v:path arrowok="t"/>
                <v:textbox inset="0,0,0,0">
                  <w:txbxContent>
                    <w:p w14:paraId="69511F70" w14:textId="3B453D0D" w:rsidR="002C4FB6" w:rsidRPr="0080099B" w:rsidRDefault="002C4FB6" w:rsidP="00F7734F">
                      <w:pPr>
                        <w:spacing w:before="120" w:after="120"/>
                        <w:ind w:left="340" w:right="340"/>
                        <w:jc w:val="both"/>
                        <w:rPr>
                          <w:rFonts w:eastAsiaTheme="minorEastAsia"/>
                          <w:bCs/>
                          <w:color w:val="000000"/>
                          <w:sz w:val="24"/>
                          <w:szCs w:val="24"/>
                          <w:lang w:eastAsia="zh-CN"/>
                        </w:rPr>
                      </w:pPr>
                      <w:r w:rsidRPr="0080099B">
                        <w:rPr>
                          <w:rFonts w:eastAsiaTheme="minorEastAsia"/>
                          <w:color w:val="000000"/>
                          <w:sz w:val="24"/>
                          <w:szCs w:val="24"/>
                          <w:lang w:eastAsia="zh-CN"/>
                        </w:rPr>
                        <w:t xml:space="preserve">The training programs that have been provided to researchers assigned to all </w:t>
                      </w:r>
                      <w:r>
                        <w:rPr>
                          <w:rFonts w:eastAsiaTheme="minorEastAsia"/>
                          <w:color w:val="000000"/>
                          <w:sz w:val="24"/>
                          <w:szCs w:val="24"/>
                          <w:lang w:eastAsia="zh-CN"/>
                        </w:rPr>
                        <w:t>Labor Force S</w:t>
                      </w:r>
                      <w:r w:rsidRPr="0080099B">
                        <w:rPr>
                          <w:rFonts w:eastAsiaTheme="minorEastAsia"/>
                          <w:color w:val="000000"/>
                          <w:sz w:val="24"/>
                          <w:szCs w:val="24"/>
                          <w:lang w:eastAsia="zh-CN"/>
                        </w:rPr>
                        <w:t>urvey data include conceptual and practical lectures on the technical, administrative and awareness materials used in the data collection processes. Researchers are also introduced to the survey objectives and data collection method. The training programs also include a detailed explanation of all the questionnaire questions, and the technical tasks, and administrative, as well as training on methods of communicating with data providers and how to submit questions in record time.</w:t>
                      </w:r>
                    </w:p>
                  </w:txbxContent>
                </v:textbox>
                <w10:wrap type="topAndBottom" anchorx="margin" anchory="page"/>
              </v:shape>
            </w:pict>
          </mc:Fallback>
        </mc:AlternateContent>
      </w:r>
      <w:r w:rsidR="006C023A" w:rsidRPr="003345F2">
        <w:rPr>
          <w:sz w:val="20"/>
          <w:szCs w:val="20"/>
        </w:rPr>
        <w:t>The performance of the researchers was also tested during the training, their performance was</w:t>
      </w:r>
      <w:r w:rsidR="00B74DAB" w:rsidRPr="003345F2">
        <w:rPr>
          <w:sz w:val="20"/>
          <w:szCs w:val="20"/>
        </w:rPr>
        <w:t xml:space="preserve"> </w:t>
      </w:r>
      <w:r w:rsidR="006C023A" w:rsidRPr="003345F2">
        <w:rPr>
          <w:sz w:val="20"/>
          <w:szCs w:val="20"/>
        </w:rPr>
        <w:t>evaluated, and the extent of their understanding of the questionnaire was verified before starting the communication and data collection process.</w:t>
      </w:r>
    </w:p>
    <w:p w14:paraId="578E8D55" w14:textId="66781F6E" w:rsidR="00DA7B15" w:rsidRPr="00BE174E" w:rsidRDefault="00DA7B15" w:rsidP="00BE174E">
      <w:pPr>
        <w:pStyle w:val="Heading3"/>
        <w:numPr>
          <w:ilvl w:val="2"/>
          <w:numId w:val="12"/>
        </w:numPr>
        <w:ind w:left="1985"/>
        <w:rPr>
          <w:color w:val="00AFEF"/>
        </w:rPr>
      </w:pPr>
      <w:bookmarkStart w:id="92" w:name="_Toc120701752"/>
      <w:r w:rsidRPr="00BE174E">
        <w:rPr>
          <w:color w:val="00AFEF"/>
        </w:rPr>
        <w:t>On-line edit</w:t>
      </w:r>
      <w:r w:rsidR="00F97752" w:rsidRPr="00BE174E">
        <w:rPr>
          <w:color w:val="00AFEF"/>
        </w:rPr>
        <w:t xml:space="preserve">s during </w:t>
      </w:r>
      <w:r w:rsidR="00B50C43" w:rsidRPr="00BE174E">
        <w:rPr>
          <w:color w:val="00AFEF"/>
        </w:rPr>
        <w:t xml:space="preserve">data </w:t>
      </w:r>
      <w:r w:rsidR="00F97752" w:rsidRPr="00BE174E">
        <w:rPr>
          <w:color w:val="00AFEF"/>
        </w:rPr>
        <w:t>collection</w:t>
      </w:r>
      <w:bookmarkEnd w:id="92"/>
    </w:p>
    <w:p w14:paraId="5DB17A1A" w14:textId="4B6C400E" w:rsidR="00DB104F" w:rsidRDefault="00DA7B15" w:rsidP="008E1479">
      <w:pPr>
        <w:spacing w:before="120" w:after="120" w:line="360" w:lineRule="auto"/>
        <w:ind w:left="1094" w:right="907"/>
        <w:jc w:val="both"/>
        <w:rPr>
          <w:sz w:val="20"/>
          <w:szCs w:val="20"/>
        </w:rPr>
      </w:pPr>
      <w:r w:rsidRPr="003345F2">
        <w:rPr>
          <w:sz w:val="20"/>
          <w:szCs w:val="20"/>
        </w:rPr>
        <w:t xml:space="preserve">Edit rules are </w:t>
      </w:r>
      <w:r w:rsidR="00515E1B" w:rsidRPr="003345F2">
        <w:rPr>
          <w:sz w:val="20"/>
          <w:szCs w:val="20"/>
        </w:rPr>
        <w:t xml:space="preserve">built into the questionnaire </w:t>
      </w:r>
      <w:r w:rsidR="00417C60" w:rsidRPr="003345F2">
        <w:rPr>
          <w:sz w:val="20"/>
          <w:szCs w:val="20"/>
        </w:rPr>
        <w:t>to ensure the consistency, accuracy and logic of the data</w:t>
      </w:r>
      <w:r w:rsidR="00A6475F" w:rsidRPr="003345F2">
        <w:rPr>
          <w:sz w:val="20"/>
          <w:szCs w:val="20"/>
        </w:rPr>
        <w:t xml:space="preserve"> collected</w:t>
      </w:r>
      <w:r w:rsidR="00417C60" w:rsidRPr="003345F2">
        <w:rPr>
          <w:sz w:val="20"/>
          <w:szCs w:val="20"/>
        </w:rPr>
        <w:t>. Th</w:t>
      </w:r>
      <w:r w:rsidR="00487EF7" w:rsidRPr="003345F2">
        <w:rPr>
          <w:sz w:val="20"/>
          <w:szCs w:val="20"/>
        </w:rPr>
        <w:t>ese</w:t>
      </w:r>
      <w:r w:rsidR="00417C60" w:rsidRPr="003345F2">
        <w:rPr>
          <w:sz w:val="20"/>
          <w:szCs w:val="20"/>
        </w:rPr>
        <w:t xml:space="preserve"> were built by linking the logical relationship between the answers </w:t>
      </w:r>
      <w:r w:rsidR="00D87167" w:rsidRPr="003345F2">
        <w:rPr>
          <w:sz w:val="20"/>
          <w:szCs w:val="20"/>
        </w:rPr>
        <w:t xml:space="preserve">to different </w:t>
      </w:r>
      <w:r w:rsidR="00417C60" w:rsidRPr="003345F2">
        <w:rPr>
          <w:sz w:val="20"/>
          <w:szCs w:val="20"/>
        </w:rPr>
        <w:t>question</w:t>
      </w:r>
      <w:r w:rsidR="00D87167" w:rsidRPr="003345F2">
        <w:rPr>
          <w:sz w:val="20"/>
          <w:szCs w:val="20"/>
        </w:rPr>
        <w:t>s</w:t>
      </w:r>
      <w:r w:rsidR="00417C60" w:rsidRPr="003345F2">
        <w:rPr>
          <w:sz w:val="20"/>
          <w:szCs w:val="20"/>
        </w:rPr>
        <w:t xml:space="preserve"> and variables to help the researcher to detect any error directly when completing data with the household</w:t>
      </w:r>
      <w:r w:rsidR="00DE2499" w:rsidRPr="003345F2">
        <w:rPr>
          <w:sz w:val="20"/>
          <w:szCs w:val="20"/>
        </w:rPr>
        <w:t>. For example</w:t>
      </w:r>
      <w:r w:rsidR="00F97752" w:rsidRPr="003345F2">
        <w:rPr>
          <w:sz w:val="20"/>
          <w:szCs w:val="20"/>
        </w:rPr>
        <w:t>,</w:t>
      </w:r>
      <w:r w:rsidR="00DE2499" w:rsidRPr="003345F2">
        <w:rPr>
          <w:sz w:val="20"/>
          <w:szCs w:val="20"/>
        </w:rPr>
        <w:t xml:space="preserve"> i</w:t>
      </w:r>
      <w:r w:rsidR="00D75104" w:rsidRPr="003345F2">
        <w:rPr>
          <w:sz w:val="20"/>
          <w:szCs w:val="20"/>
        </w:rPr>
        <w:t>f</w:t>
      </w:r>
      <w:r w:rsidR="00DE2499" w:rsidRPr="003345F2">
        <w:rPr>
          <w:sz w:val="20"/>
          <w:szCs w:val="20"/>
        </w:rPr>
        <w:t xml:space="preserve"> a person with primary level of education later </w:t>
      </w:r>
      <w:r w:rsidR="001A7CD7" w:rsidRPr="003345F2">
        <w:rPr>
          <w:sz w:val="20"/>
          <w:szCs w:val="20"/>
        </w:rPr>
        <w:t xml:space="preserve">reports </w:t>
      </w:r>
      <w:r w:rsidR="008A7D90" w:rsidRPr="003345F2">
        <w:rPr>
          <w:sz w:val="20"/>
          <w:szCs w:val="20"/>
        </w:rPr>
        <w:t xml:space="preserve">an </w:t>
      </w:r>
      <w:r w:rsidR="001A7CD7" w:rsidRPr="003345F2">
        <w:rPr>
          <w:sz w:val="20"/>
          <w:szCs w:val="20"/>
        </w:rPr>
        <w:t xml:space="preserve">occupation </w:t>
      </w:r>
      <w:r w:rsidR="00D75104" w:rsidRPr="003345F2">
        <w:rPr>
          <w:sz w:val="20"/>
          <w:szCs w:val="20"/>
        </w:rPr>
        <w:t xml:space="preserve">that requires </w:t>
      </w:r>
      <w:r w:rsidR="0080480D" w:rsidRPr="003345F2">
        <w:rPr>
          <w:sz w:val="20"/>
          <w:szCs w:val="20"/>
        </w:rPr>
        <w:t>advanced</w:t>
      </w:r>
      <w:r w:rsidR="001208BA" w:rsidRPr="003345F2">
        <w:rPr>
          <w:sz w:val="20"/>
          <w:szCs w:val="20"/>
        </w:rPr>
        <w:t xml:space="preserve"> education, such as</w:t>
      </w:r>
      <w:r w:rsidR="001A7CD7" w:rsidRPr="003345F2">
        <w:rPr>
          <w:sz w:val="20"/>
          <w:szCs w:val="20"/>
        </w:rPr>
        <w:t xml:space="preserve"> </w:t>
      </w:r>
      <w:r w:rsidR="00DE2499" w:rsidRPr="003345F2">
        <w:rPr>
          <w:sz w:val="20"/>
          <w:szCs w:val="20"/>
        </w:rPr>
        <w:t xml:space="preserve">a brain surgeon, </w:t>
      </w:r>
      <w:r w:rsidR="008A7D90" w:rsidRPr="003345F2">
        <w:rPr>
          <w:sz w:val="20"/>
          <w:szCs w:val="20"/>
        </w:rPr>
        <w:t>this triggers an</w:t>
      </w:r>
      <w:r w:rsidR="001208BA" w:rsidRPr="003345F2">
        <w:rPr>
          <w:sz w:val="20"/>
          <w:szCs w:val="20"/>
        </w:rPr>
        <w:t xml:space="preserve"> error message, </w:t>
      </w:r>
      <w:r w:rsidR="007C4F4F" w:rsidRPr="003345F2">
        <w:rPr>
          <w:sz w:val="20"/>
          <w:szCs w:val="20"/>
        </w:rPr>
        <w:t xml:space="preserve">which needs to be </w:t>
      </w:r>
      <w:r w:rsidR="00B36E9E" w:rsidRPr="003345F2">
        <w:rPr>
          <w:sz w:val="20"/>
          <w:szCs w:val="20"/>
        </w:rPr>
        <w:t xml:space="preserve">resolved </w:t>
      </w:r>
      <w:r w:rsidR="00F97752" w:rsidRPr="003345F2">
        <w:rPr>
          <w:sz w:val="20"/>
          <w:szCs w:val="20"/>
        </w:rPr>
        <w:t xml:space="preserve">between the researcher and </w:t>
      </w:r>
      <w:r w:rsidR="0080480D" w:rsidRPr="003345F2">
        <w:rPr>
          <w:sz w:val="20"/>
          <w:szCs w:val="20"/>
        </w:rPr>
        <w:t>respondent</w:t>
      </w:r>
      <w:r w:rsidR="00B36E9E" w:rsidRPr="003345F2">
        <w:rPr>
          <w:sz w:val="20"/>
          <w:szCs w:val="20"/>
        </w:rPr>
        <w:t xml:space="preserve"> before continuing with the interview. Such on</w:t>
      </w:r>
      <w:r w:rsidR="0080480D" w:rsidRPr="003345F2">
        <w:rPr>
          <w:sz w:val="20"/>
          <w:szCs w:val="20"/>
        </w:rPr>
        <w:t>-line editing can significantly improve the quality of the data collected by resolving discrepancies directly with the respondent.</w:t>
      </w:r>
    </w:p>
    <w:p w14:paraId="7CA61614" w14:textId="0DC05F6E" w:rsidR="00DB104F" w:rsidRPr="00BE174E" w:rsidRDefault="0078673C" w:rsidP="00BE174E">
      <w:pPr>
        <w:pStyle w:val="Heading3"/>
        <w:numPr>
          <w:ilvl w:val="2"/>
          <w:numId w:val="12"/>
        </w:numPr>
        <w:ind w:left="1985"/>
        <w:rPr>
          <w:color w:val="00AFEF"/>
        </w:rPr>
      </w:pPr>
      <w:bookmarkStart w:id="93" w:name="_Toc120701753"/>
      <w:r w:rsidRPr="00BE174E">
        <w:rPr>
          <w:color w:val="00AFEF"/>
        </w:rPr>
        <w:t xml:space="preserve">Monitoring and </w:t>
      </w:r>
      <w:r w:rsidR="00F53B51" w:rsidRPr="00BE174E">
        <w:rPr>
          <w:color w:val="00AFEF"/>
        </w:rPr>
        <w:t>Supervision</w:t>
      </w:r>
      <w:bookmarkEnd w:id="93"/>
    </w:p>
    <w:p w14:paraId="0AA9E6EB" w14:textId="0BFB08E3" w:rsidR="00DB104F" w:rsidRDefault="00201BD6" w:rsidP="008E1479">
      <w:pPr>
        <w:spacing w:before="120" w:after="120" w:line="360" w:lineRule="auto"/>
        <w:ind w:left="1094" w:right="907"/>
        <w:jc w:val="both"/>
        <w:rPr>
          <w:sz w:val="20"/>
          <w:szCs w:val="20"/>
        </w:rPr>
      </w:pPr>
      <w:r w:rsidRPr="003345F2">
        <w:rPr>
          <w:sz w:val="20"/>
          <w:szCs w:val="20"/>
        </w:rPr>
        <w:t>Calls with households are recorded</w:t>
      </w:r>
      <w:r w:rsidR="0080480D" w:rsidRPr="003345F2">
        <w:rPr>
          <w:sz w:val="20"/>
          <w:szCs w:val="20"/>
        </w:rPr>
        <w:t>, and s</w:t>
      </w:r>
      <w:r w:rsidRPr="003345F2">
        <w:rPr>
          <w:sz w:val="20"/>
          <w:szCs w:val="20"/>
        </w:rPr>
        <w:t xml:space="preserve">upervisors listen to a </w:t>
      </w:r>
      <w:r w:rsidR="0080480D" w:rsidRPr="003345F2">
        <w:rPr>
          <w:sz w:val="20"/>
          <w:szCs w:val="20"/>
        </w:rPr>
        <w:t>sample</w:t>
      </w:r>
      <w:r w:rsidRPr="003345F2">
        <w:rPr>
          <w:sz w:val="20"/>
          <w:szCs w:val="20"/>
        </w:rPr>
        <w:t xml:space="preserve"> of calls to ensure that researchers are </w:t>
      </w:r>
      <w:r w:rsidR="00F409C9" w:rsidRPr="003345F2">
        <w:rPr>
          <w:sz w:val="20"/>
          <w:szCs w:val="20"/>
        </w:rPr>
        <w:t xml:space="preserve">following </w:t>
      </w:r>
      <w:r w:rsidR="0080480D" w:rsidRPr="003345F2">
        <w:rPr>
          <w:sz w:val="20"/>
          <w:szCs w:val="20"/>
        </w:rPr>
        <w:t>proper</w:t>
      </w:r>
      <w:r w:rsidR="00F409C9" w:rsidRPr="003345F2">
        <w:rPr>
          <w:sz w:val="20"/>
          <w:szCs w:val="20"/>
        </w:rPr>
        <w:t xml:space="preserve"> procedures in asking the </w:t>
      </w:r>
      <w:r w:rsidR="0080480D" w:rsidRPr="003345F2">
        <w:rPr>
          <w:sz w:val="20"/>
          <w:szCs w:val="20"/>
        </w:rPr>
        <w:t>questions</w:t>
      </w:r>
      <w:r w:rsidR="00A62ACA" w:rsidRPr="003345F2">
        <w:rPr>
          <w:sz w:val="20"/>
          <w:szCs w:val="20"/>
        </w:rPr>
        <w:t xml:space="preserve"> and </w:t>
      </w:r>
      <w:r w:rsidR="00CE7717" w:rsidRPr="003345F2">
        <w:rPr>
          <w:sz w:val="20"/>
          <w:szCs w:val="20"/>
        </w:rPr>
        <w:t>in correctly completing the questionnaire</w:t>
      </w:r>
      <w:r w:rsidR="0080480D" w:rsidRPr="003345F2">
        <w:rPr>
          <w:sz w:val="20"/>
          <w:szCs w:val="20"/>
        </w:rPr>
        <w:t xml:space="preserve"> </w:t>
      </w:r>
      <w:r w:rsidR="00CE7717" w:rsidRPr="003345F2">
        <w:rPr>
          <w:sz w:val="20"/>
          <w:szCs w:val="20"/>
        </w:rPr>
        <w:t>based on the response</w:t>
      </w:r>
      <w:r w:rsidR="0080480D" w:rsidRPr="003345F2">
        <w:rPr>
          <w:sz w:val="20"/>
          <w:szCs w:val="20"/>
        </w:rPr>
        <w:t>s</w:t>
      </w:r>
      <w:r w:rsidR="00CE7717" w:rsidRPr="003345F2">
        <w:rPr>
          <w:sz w:val="20"/>
          <w:szCs w:val="20"/>
        </w:rPr>
        <w:t xml:space="preserve"> provided.  </w:t>
      </w:r>
      <w:r w:rsidR="00537722" w:rsidRPr="003345F2">
        <w:rPr>
          <w:sz w:val="20"/>
          <w:szCs w:val="20"/>
        </w:rPr>
        <w:t>T</w:t>
      </w:r>
      <w:r w:rsidR="0080480D" w:rsidRPr="003345F2">
        <w:rPr>
          <w:sz w:val="20"/>
          <w:szCs w:val="20"/>
        </w:rPr>
        <w:t xml:space="preserve">en </w:t>
      </w:r>
      <w:r w:rsidR="00537722" w:rsidRPr="003345F2">
        <w:rPr>
          <w:sz w:val="20"/>
          <w:szCs w:val="20"/>
        </w:rPr>
        <w:t xml:space="preserve">percent of </w:t>
      </w:r>
      <w:r w:rsidR="0080480D" w:rsidRPr="003345F2">
        <w:rPr>
          <w:sz w:val="20"/>
          <w:szCs w:val="20"/>
        </w:rPr>
        <w:t>households</w:t>
      </w:r>
      <w:r w:rsidR="00537722" w:rsidRPr="003345F2">
        <w:rPr>
          <w:sz w:val="20"/>
          <w:szCs w:val="20"/>
        </w:rPr>
        <w:t xml:space="preserve"> are monitored in this fashion.  </w:t>
      </w:r>
      <w:r w:rsidR="0080480D" w:rsidRPr="003345F2">
        <w:rPr>
          <w:sz w:val="20"/>
          <w:szCs w:val="20"/>
        </w:rPr>
        <w:t xml:space="preserve">Feedback is provided to researchers by the supervisors, to improve their work. </w:t>
      </w:r>
      <w:r w:rsidR="00537722" w:rsidRPr="003345F2">
        <w:rPr>
          <w:sz w:val="20"/>
          <w:szCs w:val="20"/>
        </w:rPr>
        <w:t xml:space="preserve">In cases where </w:t>
      </w:r>
      <w:r w:rsidR="00197AD8" w:rsidRPr="003345F2">
        <w:rPr>
          <w:sz w:val="20"/>
          <w:szCs w:val="20"/>
        </w:rPr>
        <w:t xml:space="preserve">the interview has not been conducted </w:t>
      </w:r>
      <w:r w:rsidR="0080480D" w:rsidRPr="003345F2">
        <w:rPr>
          <w:sz w:val="20"/>
          <w:szCs w:val="20"/>
        </w:rPr>
        <w:t>correctly</w:t>
      </w:r>
      <w:r w:rsidR="00197AD8" w:rsidRPr="003345F2">
        <w:rPr>
          <w:sz w:val="20"/>
          <w:szCs w:val="20"/>
        </w:rPr>
        <w:t xml:space="preserve">, then the </w:t>
      </w:r>
      <w:r w:rsidR="0080480D" w:rsidRPr="003345F2">
        <w:rPr>
          <w:sz w:val="20"/>
          <w:szCs w:val="20"/>
        </w:rPr>
        <w:t>household</w:t>
      </w:r>
      <w:r w:rsidR="00197AD8" w:rsidRPr="003345F2">
        <w:rPr>
          <w:sz w:val="20"/>
          <w:szCs w:val="20"/>
        </w:rPr>
        <w:t xml:space="preserve"> is recontacted </w:t>
      </w:r>
      <w:r w:rsidR="0080480D" w:rsidRPr="003345F2">
        <w:rPr>
          <w:sz w:val="20"/>
          <w:szCs w:val="20"/>
        </w:rPr>
        <w:t xml:space="preserve">to clear up </w:t>
      </w:r>
      <w:r w:rsidR="00170489" w:rsidRPr="003345F2">
        <w:rPr>
          <w:sz w:val="20"/>
          <w:szCs w:val="20"/>
        </w:rPr>
        <w:t>problems with the original interview.</w:t>
      </w:r>
    </w:p>
    <w:p w14:paraId="330C7D58" w14:textId="25554FED" w:rsidR="00DB104F" w:rsidRDefault="00170489" w:rsidP="008E1479">
      <w:pPr>
        <w:spacing w:before="120" w:after="120" w:line="360" w:lineRule="auto"/>
        <w:ind w:left="1094" w:right="907"/>
        <w:jc w:val="both"/>
        <w:rPr>
          <w:sz w:val="20"/>
          <w:szCs w:val="20"/>
        </w:rPr>
      </w:pPr>
      <w:r w:rsidRPr="003345F2">
        <w:rPr>
          <w:sz w:val="20"/>
          <w:szCs w:val="20"/>
        </w:rPr>
        <w:t xml:space="preserve">In addition to </w:t>
      </w:r>
      <w:r w:rsidR="00FA1BB8" w:rsidRPr="003345F2">
        <w:rPr>
          <w:sz w:val="20"/>
          <w:szCs w:val="20"/>
        </w:rPr>
        <w:t xml:space="preserve">this procedure, </w:t>
      </w:r>
      <w:r w:rsidR="00DB104F" w:rsidRPr="003345F2">
        <w:rPr>
          <w:sz w:val="20"/>
          <w:szCs w:val="20"/>
        </w:rPr>
        <w:t>several</w:t>
      </w:r>
      <w:r w:rsidR="00FA1BB8" w:rsidRPr="003345F2">
        <w:rPr>
          <w:sz w:val="20"/>
          <w:szCs w:val="20"/>
        </w:rPr>
        <w:t xml:space="preserve"> reports are produced </w:t>
      </w:r>
      <w:r w:rsidR="00AD0106" w:rsidRPr="003345F2">
        <w:rPr>
          <w:sz w:val="20"/>
          <w:szCs w:val="20"/>
        </w:rPr>
        <w:t>giving</w:t>
      </w:r>
      <w:r w:rsidR="00FA1BB8" w:rsidRPr="003345F2">
        <w:rPr>
          <w:sz w:val="20"/>
          <w:szCs w:val="20"/>
        </w:rPr>
        <w:t xml:space="preserve"> rates of missing or erroneous data by researchers. These are used in training of researchers</w:t>
      </w:r>
      <w:r w:rsidR="00443805" w:rsidRPr="003345F2">
        <w:rPr>
          <w:sz w:val="20"/>
          <w:szCs w:val="20"/>
        </w:rPr>
        <w:t>. Researchers with consistent performance problems are replaced</w:t>
      </w:r>
      <w:r w:rsidR="00DA099F" w:rsidRPr="003345F2">
        <w:rPr>
          <w:sz w:val="20"/>
          <w:szCs w:val="20"/>
        </w:rPr>
        <w:t>.</w:t>
      </w:r>
    </w:p>
    <w:p w14:paraId="60C8D0D2" w14:textId="063C51F5" w:rsidR="00CD4014" w:rsidRPr="00BE174E" w:rsidRDefault="006C023A" w:rsidP="00BE174E">
      <w:pPr>
        <w:pStyle w:val="Heading3"/>
        <w:numPr>
          <w:ilvl w:val="1"/>
          <w:numId w:val="12"/>
        </w:numPr>
        <w:tabs>
          <w:tab w:val="left" w:pos="1800"/>
        </w:tabs>
        <w:spacing w:after="240"/>
        <w:jc w:val="left"/>
        <w:rPr>
          <w:color w:val="00B0F0"/>
        </w:rPr>
      </w:pPr>
      <w:bookmarkStart w:id="94" w:name="_Toc120701754"/>
      <w:r w:rsidRPr="00BE174E">
        <w:rPr>
          <w:color w:val="00B0F0"/>
        </w:rPr>
        <w:t>Access to data from administrative records (second source of Labor market statistics)</w:t>
      </w:r>
      <w:bookmarkEnd w:id="94"/>
    </w:p>
    <w:p w14:paraId="1EB9F6A5" w14:textId="525161C8" w:rsidR="00143226" w:rsidRDefault="006C023A" w:rsidP="00CD4014">
      <w:pPr>
        <w:pStyle w:val="ListParagraph"/>
        <w:tabs>
          <w:tab w:val="left" w:pos="1545"/>
        </w:tabs>
        <w:spacing w:before="120" w:after="120" w:line="360" w:lineRule="auto"/>
        <w:ind w:left="1094" w:right="907" w:firstLine="0"/>
        <w:jc w:val="both"/>
        <w:rPr>
          <w:sz w:val="20"/>
          <w:szCs w:val="20"/>
        </w:rPr>
        <w:sectPr w:rsidR="00143226" w:rsidSect="00B213E8">
          <w:pgSz w:w="11910" w:h="16840"/>
          <w:pgMar w:top="1843" w:right="284" w:bottom="878" w:left="86" w:header="709" w:footer="685" w:gutter="0"/>
          <w:cols w:space="720"/>
        </w:sectPr>
      </w:pPr>
      <w:r w:rsidRPr="003345F2">
        <w:rPr>
          <w:sz w:val="20"/>
          <w:szCs w:val="20"/>
        </w:rPr>
        <w:t xml:space="preserve">GASTAT has coordinated with the government entities concerned with the Labor market to obtain data on Labor market statistics. Such data include data of workers, based on data of administrative records. These data are preserved in the databases of the </w:t>
      </w:r>
      <w:r w:rsidR="004F46E2" w:rsidRPr="003345F2">
        <w:rPr>
          <w:sz w:val="20"/>
          <w:szCs w:val="20"/>
        </w:rPr>
        <w:t>Authority and</w:t>
      </w:r>
      <w:r w:rsidRPr="003345F2">
        <w:rPr>
          <w:sz w:val="20"/>
          <w:szCs w:val="20"/>
        </w:rPr>
        <w:t xml:space="preserve"> are audited and reviewed according to the scientific statistical method and generally quality criteria in coordination with the source of the data.</w:t>
      </w:r>
    </w:p>
    <w:bookmarkStart w:id="95" w:name="_Toc202349185"/>
    <w:p w14:paraId="32E3753D" w14:textId="5F8D602A" w:rsidR="00143226" w:rsidRPr="00715324" w:rsidRDefault="00143226" w:rsidP="00BE174E">
      <w:pPr>
        <w:pStyle w:val="Heading1"/>
        <w:numPr>
          <w:ilvl w:val="0"/>
          <w:numId w:val="12"/>
        </w:numPr>
        <w:spacing w:before="252"/>
        <w:rPr>
          <w:rFonts w:ascii="Arial" w:hAnsi="Arial" w:cs="Arial"/>
          <w:color w:val="00339A"/>
          <w:w w:val="95"/>
        </w:rPr>
      </w:pPr>
      <w:r w:rsidRPr="00715324">
        <w:rPr>
          <w:rFonts w:ascii="Arial" w:hAnsi="Arial" w:cs="Arial"/>
          <w:noProof/>
          <w:color w:val="00339A"/>
          <w:w w:val="95"/>
        </w:rPr>
        <w:lastRenderedPageBreak/>
        <mc:AlternateContent>
          <mc:Choice Requires="wps">
            <w:drawing>
              <wp:anchor distT="0" distB="0" distL="114300" distR="114300" simplePos="0" relativeHeight="251625984" behindDoc="0" locked="0" layoutInCell="1" allowOverlap="1" wp14:anchorId="665F68D2" wp14:editId="5FE1A04E">
                <wp:simplePos x="0" y="0"/>
                <wp:positionH relativeFrom="page">
                  <wp:posOffset>521335</wp:posOffset>
                </wp:positionH>
                <wp:positionV relativeFrom="paragraph">
                  <wp:posOffset>41910</wp:posOffset>
                </wp:positionV>
                <wp:extent cx="27305" cy="376555"/>
                <wp:effectExtent l="0" t="0" r="0" b="4445"/>
                <wp:wrapNone/>
                <wp:docPr id="5" name="docshape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 cy="376555"/>
                        </a:xfrm>
                        <a:prstGeom prst="rect">
                          <a:avLst/>
                        </a:prstGeom>
                        <a:solidFill>
                          <a:srgbClr val="0033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A41D2" id="docshape68" o:spid="_x0000_s1026" style="position:absolute;margin-left:41.05pt;margin-top:3.3pt;width:2.15pt;height:29.6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5bO1wEAAJwDAAAOAAAAZHJzL2Uyb0RvYy54bWysU8tu2zAQvBfoPxC815JfSSNYDoIEKQqk&#10;DyDtB9AUZRGluOwubdn9+i4pxzHaW9ELweUuRzPD0er20DuxN0gWfC2nk1IK4zU01m9r+f3b47v3&#10;UlBUvlEOvKnl0ZC8Xb99sxpCZWbQgWsMCgbxVA2hll2MoSoK0p3pFU0gGM/NFrBXkUvcFg2qgdF7&#10;V8zK8qoYAJuAoA0Rnz6MTbnO+G1rdPzStmSicLVkbjGvmNdNWov1SlVbVKGz+kRD/QOLXlnPHz1D&#10;PaioxA7tX1C91QgEbZxo6AtoW6tN1sBqpuUfap47FUzWwuZQONtE/w9Wf94/h6+YqFN4Av2D2JFi&#10;CFSdO6kgnhGb4RM0/IZqFyGLPbTYp5ssQxyyp8ezp+YQhebD2fW8XEqhuTO/vloul8nyQlUvdwNS&#10;/GCgF2lTS+QXy9hq/0RxHH0ZySTB2ebROpcL3G7uHYq9Sq9bzuc3dyd0uhxzPg17SNdGxHSSRSZd&#10;KStUbaA5skaEMSIcad50gL+kGDgetaSfO4VGCvfRs/8308Ui5SkXi+X1jAu87GwuO8prhqpllGLc&#10;3scxg7uAdtvxl6ZZtIc79ra1WfgrqxNZjkC27hTXlLHLOk+9/lTr3wAAAP//AwBQSwMEFAAGAAgA&#10;AAAhANnE2iPcAAAABgEAAA8AAABkcnMvZG93bnJldi54bWxMjk1rwzAQRO+F/gexhdwaOcE1rms5&#10;hEKhh1BIWkiPirX1R6WVsZTE+ffZnNrjMMObV64mZ8UJx9B5UrCYJyCQam86ahR8fb495iBC1GS0&#10;9YQKLhhgVd3flbow/kxbPO1iIxhCodAK2hiHQspQt+h0mPsBibsfPzodOY6NNKM+M9xZuUySTDrd&#10;ET+0esDXFuvf3dEp2Pq+7qfUxnTt9h/5/rvfvG96pWYP0/oFRMQp/o3hps/qULHTwR/JBGEV5MsF&#10;LxVkGQiu8ywFceD49AyyKuV//eoKAAD//wMAUEsBAi0AFAAGAAgAAAAhALaDOJL+AAAA4QEAABMA&#10;AAAAAAAAAAAAAAAAAAAAAFtDb250ZW50X1R5cGVzXS54bWxQSwECLQAUAAYACAAAACEAOP0h/9YA&#10;AACUAQAACwAAAAAAAAAAAAAAAAAvAQAAX3JlbHMvLnJlbHNQSwECLQAUAAYACAAAACEAwhOWztcB&#10;AACcAwAADgAAAAAAAAAAAAAAAAAuAgAAZHJzL2Uyb0RvYy54bWxQSwECLQAUAAYACAAAACEA2cTa&#10;I9wAAAAGAQAADwAAAAAAAAAAAAAAAAAxBAAAZHJzL2Rvd25yZXYueG1sUEsFBgAAAAAEAAQA8wAA&#10;ADoFAAAAAA==&#10;" fillcolor="#00339a" stroked="f">
                <v:path arrowok="t"/>
                <w10:wrap anchorx="page"/>
              </v:rect>
            </w:pict>
          </mc:Fallback>
        </mc:AlternateContent>
      </w:r>
      <w:r w:rsidRPr="00715324">
        <w:rPr>
          <w:rFonts w:ascii="Arial" w:hAnsi="Arial" w:cs="Arial"/>
          <w:color w:val="00339A"/>
          <w:w w:val="95"/>
        </w:rPr>
        <w:t>Fifth Stage: Disaggregation</w:t>
      </w:r>
      <w:bookmarkEnd w:id="95"/>
    </w:p>
    <w:p w14:paraId="5B157362" w14:textId="15D94098" w:rsidR="00143226" w:rsidRPr="003345F2" w:rsidRDefault="00143226" w:rsidP="00143226">
      <w:pPr>
        <w:spacing w:before="120" w:after="120" w:line="360" w:lineRule="auto"/>
        <w:ind w:left="1094" w:right="907"/>
        <w:jc w:val="both"/>
        <w:rPr>
          <w:sz w:val="20"/>
          <w:szCs w:val="20"/>
        </w:rPr>
      </w:pPr>
      <w:r w:rsidRPr="003345F2">
        <w:rPr>
          <w:sz w:val="20"/>
          <w:szCs w:val="20"/>
        </w:rPr>
        <w:t xml:space="preserve">During this stage, raw data are disaggregated based on the classification and coding inputs completed during the data collection process, according to </w:t>
      </w:r>
      <w:r w:rsidR="003F65C6">
        <w:rPr>
          <w:color w:val="000000"/>
          <w:sz w:val="21"/>
          <w:szCs w:val="21"/>
          <w:shd w:val="clear" w:color="auto" w:fill="FFFFFF"/>
        </w:rPr>
        <w:t>the Saudi Standard Classification of Occupations is based on the International Standard Classification of Occupations (</w:t>
      </w:r>
      <w:r w:rsidR="003F65C6" w:rsidRPr="0043036A">
        <w:rPr>
          <w:color w:val="000000"/>
          <w:sz w:val="21"/>
          <w:szCs w:val="21"/>
          <w:shd w:val="clear" w:color="auto" w:fill="FFFFFF"/>
        </w:rPr>
        <w:t>ISCO-08)</w:t>
      </w:r>
      <w:r w:rsidR="00C328D9" w:rsidRPr="00BE174E">
        <w:rPr>
          <w:sz w:val="20"/>
          <w:szCs w:val="20"/>
        </w:rPr>
        <w:t>;</w:t>
      </w:r>
      <w:r w:rsidRPr="0043036A">
        <w:rPr>
          <w:sz w:val="20"/>
          <w:szCs w:val="20"/>
        </w:rPr>
        <w:t xml:space="preserve"> The National Classification of Economic Activities, </w:t>
      </w:r>
      <w:r w:rsidR="007C4556" w:rsidRPr="0043036A">
        <w:rPr>
          <w:color w:val="333333"/>
          <w:shd w:val="clear" w:color="auto" w:fill="FFFFFF"/>
        </w:rPr>
        <w:t>based on the International Standard Industrial Classification</w:t>
      </w:r>
      <w:r w:rsidR="007C4556">
        <w:rPr>
          <w:color w:val="333333"/>
          <w:shd w:val="clear" w:color="auto" w:fill="FFFFFF"/>
        </w:rPr>
        <w:t xml:space="preserve"> of Economic Activities (ISIC4), </w:t>
      </w:r>
      <w:r w:rsidR="00CB1681">
        <w:t xml:space="preserve">the </w:t>
      </w:r>
      <w:r w:rsidR="004A42F2">
        <w:t>Code of Countries and Nationalities According to Country Codes – ISO 3166</w:t>
      </w:r>
      <w:r w:rsidR="00C328D9">
        <w:t xml:space="preserve">; </w:t>
      </w:r>
      <w:r w:rsidR="00B145CB">
        <w:t>and</w:t>
      </w:r>
      <w:r w:rsidR="004A42F2">
        <w:t xml:space="preserve"> </w:t>
      </w:r>
      <w:r w:rsidR="00B145CB">
        <w:rPr>
          <w:sz w:val="20"/>
          <w:szCs w:val="20"/>
        </w:rPr>
        <w:t>t</w:t>
      </w:r>
      <w:r w:rsidRPr="003345F2">
        <w:rPr>
          <w:sz w:val="20"/>
          <w:szCs w:val="20"/>
        </w:rPr>
        <w:t>he International Manual, and Majors and Education Levels Manual based on (ISCED</w:t>
      </w:r>
      <w:r w:rsidR="00B145CB">
        <w:rPr>
          <w:sz w:val="20"/>
          <w:szCs w:val="20"/>
        </w:rPr>
        <w:t>11</w:t>
      </w:r>
      <w:r w:rsidRPr="003345F2">
        <w:rPr>
          <w:sz w:val="20"/>
          <w:szCs w:val="20"/>
        </w:rPr>
        <w:t xml:space="preserve">). During disaggregation process, other classifications and coding are also used, such as: data distribution at administrative regions level, qualitative and descriptive classification in terms of gender determination, individual’s marital status, </w:t>
      </w:r>
      <w:r w:rsidR="00B145CB">
        <w:rPr>
          <w:sz w:val="20"/>
          <w:szCs w:val="20"/>
        </w:rPr>
        <w:t>and</w:t>
      </w:r>
      <w:r w:rsidRPr="003345F2">
        <w:rPr>
          <w:sz w:val="20"/>
          <w:szCs w:val="20"/>
        </w:rPr>
        <w:t xml:space="preserve"> quantitative classification such as income groups.</w:t>
      </w:r>
    </w:p>
    <w:p w14:paraId="60F868B7" w14:textId="77777777" w:rsidR="00143226" w:rsidRPr="003345F2" w:rsidRDefault="00143226" w:rsidP="00143226">
      <w:pPr>
        <w:spacing w:before="120" w:after="120" w:line="360" w:lineRule="auto"/>
        <w:ind w:left="1094" w:right="907"/>
        <w:jc w:val="both"/>
        <w:rPr>
          <w:sz w:val="20"/>
          <w:szCs w:val="20"/>
        </w:rPr>
      </w:pPr>
      <w:r w:rsidRPr="003345F2">
        <w:rPr>
          <w:sz w:val="20"/>
          <w:szCs w:val="20"/>
        </w:rPr>
        <w:t>Specialists of the Labor Force Statistics Department have processed and analyzed data in this stage, and this step was based on the following measures:</w:t>
      </w:r>
    </w:p>
    <w:p w14:paraId="34D626D2" w14:textId="77777777" w:rsidR="00143226" w:rsidRPr="003345F2" w:rsidRDefault="00143226" w:rsidP="00143226">
      <w:pPr>
        <w:pStyle w:val="ListParagraph"/>
        <w:numPr>
          <w:ilvl w:val="0"/>
          <w:numId w:val="28"/>
        </w:numPr>
        <w:spacing w:before="120" w:after="120" w:line="360" w:lineRule="auto"/>
        <w:ind w:right="907"/>
        <w:jc w:val="both"/>
        <w:rPr>
          <w:sz w:val="20"/>
          <w:szCs w:val="20"/>
        </w:rPr>
      </w:pPr>
      <w:r w:rsidRPr="003345F2">
        <w:rPr>
          <w:sz w:val="20"/>
          <w:szCs w:val="20"/>
        </w:rPr>
        <w:t>Sort and arrange data in groups or different categories in a serial order</w:t>
      </w:r>
    </w:p>
    <w:p w14:paraId="169C272D" w14:textId="77777777" w:rsidR="00143226" w:rsidRPr="003345F2" w:rsidRDefault="00143226" w:rsidP="00143226">
      <w:pPr>
        <w:pStyle w:val="ListParagraph"/>
        <w:numPr>
          <w:ilvl w:val="0"/>
          <w:numId w:val="28"/>
        </w:numPr>
        <w:spacing w:before="120" w:after="120" w:line="360" w:lineRule="auto"/>
        <w:ind w:right="907"/>
        <w:jc w:val="both"/>
        <w:rPr>
          <w:sz w:val="20"/>
          <w:szCs w:val="20"/>
        </w:rPr>
      </w:pPr>
      <w:r w:rsidRPr="003345F2">
        <w:rPr>
          <w:sz w:val="20"/>
          <w:szCs w:val="20"/>
        </w:rPr>
        <w:t>Summarize detailed data into main points or main data</w:t>
      </w:r>
    </w:p>
    <w:p w14:paraId="7F979780" w14:textId="77777777" w:rsidR="00143226" w:rsidRPr="003345F2" w:rsidRDefault="00143226" w:rsidP="00143226">
      <w:pPr>
        <w:pStyle w:val="ListParagraph"/>
        <w:numPr>
          <w:ilvl w:val="0"/>
          <w:numId w:val="28"/>
        </w:numPr>
        <w:spacing w:before="120" w:after="120" w:line="360" w:lineRule="auto"/>
        <w:ind w:right="907"/>
        <w:jc w:val="both"/>
        <w:rPr>
          <w:sz w:val="20"/>
          <w:szCs w:val="20"/>
        </w:rPr>
      </w:pPr>
      <w:r w:rsidRPr="003345F2">
        <w:rPr>
          <w:sz w:val="20"/>
          <w:szCs w:val="20"/>
        </w:rPr>
        <w:t>Linking between many parts of data and make them connected</w:t>
      </w:r>
    </w:p>
    <w:p w14:paraId="759C0581" w14:textId="77777777" w:rsidR="00143226" w:rsidRPr="003345F2" w:rsidRDefault="00143226" w:rsidP="00143226">
      <w:pPr>
        <w:pStyle w:val="ListParagraph"/>
        <w:numPr>
          <w:ilvl w:val="0"/>
          <w:numId w:val="28"/>
        </w:numPr>
        <w:spacing w:before="120" w:after="120" w:line="360" w:lineRule="auto"/>
        <w:ind w:right="907"/>
        <w:jc w:val="both"/>
        <w:rPr>
          <w:sz w:val="20"/>
          <w:szCs w:val="20"/>
        </w:rPr>
      </w:pPr>
      <w:r w:rsidRPr="003345F2">
        <w:rPr>
          <w:sz w:val="20"/>
          <w:szCs w:val="20"/>
        </w:rPr>
        <w:t>Process incomplete or missing data</w:t>
      </w:r>
    </w:p>
    <w:p w14:paraId="7D8C1760" w14:textId="77777777" w:rsidR="00143226" w:rsidRPr="003345F2" w:rsidRDefault="00143226" w:rsidP="00143226">
      <w:pPr>
        <w:pStyle w:val="ListParagraph"/>
        <w:numPr>
          <w:ilvl w:val="0"/>
          <w:numId w:val="28"/>
        </w:numPr>
        <w:spacing w:before="120" w:after="120" w:line="360" w:lineRule="auto"/>
        <w:ind w:right="907"/>
        <w:jc w:val="both"/>
        <w:rPr>
          <w:sz w:val="20"/>
          <w:szCs w:val="20"/>
        </w:rPr>
      </w:pPr>
      <w:r w:rsidRPr="003345F2">
        <w:rPr>
          <w:sz w:val="20"/>
          <w:szCs w:val="20"/>
        </w:rPr>
        <w:t>Process illogical data</w:t>
      </w:r>
    </w:p>
    <w:p w14:paraId="0269C546" w14:textId="4A8FCB2E" w:rsidR="00143226" w:rsidRPr="003345F2" w:rsidRDefault="00876BD2" w:rsidP="00143226">
      <w:pPr>
        <w:pStyle w:val="ListParagraph"/>
        <w:numPr>
          <w:ilvl w:val="0"/>
          <w:numId w:val="28"/>
        </w:numPr>
        <w:spacing w:before="120" w:after="120" w:line="360" w:lineRule="auto"/>
        <w:ind w:right="907"/>
        <w:jc w:val="both"/>
        <w:rPr>
          <w:sz w:val="20"/>
          <w:szCs w:val="20"/>
        </w:rPr>
      </w:pPr>
      <w:r>
        <w:rPr>
          <w:sz w:val="20"/>
          <w:szCs w:val="20"/>
        </w:rPr>
        <w:t>W</w:t>
      </w:r>
      <w:r w:rsidR="00143226" w:rsidRPr="003345F2">
        <w:rPr>
          <w:sz w:val="20"/>
          <w:szCs w:val="20"/>
        </w:rPr>
        <w:t>eight</w:t>
      </w:r>
      <w:r>
        <w:rPr>
          <w:sz w:val="20"/>
          <w:szCs w:val="20"/>
        </w:rPr>
        <w:t>ing of Survey Data</w:t>
      </w:r>
    </w:p>
    <w:p w14:paraId="2EC1CA99" w14:textId="74318745" w:rsidR="00143226" w:rsidRPr="0043036A" w:rsidRDefault="00876BD2" w:rsidP="00143226">
      <w:pPr>
        <w:pStyle w:val="ListParagraph"/>
        <w:numPr>
          <w:ilvl w:val="0"/>
          <w:numId w:val="28"/>
        </w:numPr>
        <w:spacing w:before="120" w:after="120" w:line="360" w:lineRule="auto"/>
        <w:ind w:right="907"/>
        <w:jc w:val="both"/>
        <w:rPr>
          <w:sz w:val="20"/>
          <w:szCs w:val="20"/>
        </w:rPr>
      </w:pPr>
      <w:r w:rsidRPr="00BE174E">
        <w:rPr>
          <w:sz w:val="20"/>
          <w:szCs w:val="20"/>
        </w:rPr>
        <w:t xml:space="preserve">Production of Quality measures </w:t>
      </w:r>
    </w:p>
    <w:p w14:paraId="5B8623F4" w14:textId="77777777" w:rsidR="00143226" w:rsidRPr="003345F2" w:rsidRDefault="00143226" w:rsidP="00143226">
      <w:pPr>
        <w:pStyle w:val="ListParagraph"/>
        <w:numPr>
          <w:ilvl w:val="0"/>
          <w:numId w:val="28"/>
        </w:numPr>
        <w:spacing w:before="120" w:after="120" w:line="360" w:lineRule="auto"/>
        <w:ind w:right="907"/>
        <w:jc w:val="both"/>
        <w:rPr>
          <w:sz w:val="20"/>
          <w:szCs w:val="20"/>
        </w:rPr>
      </w:pPr>
      <w:r w:rsidRPr="003345F2">
        <w:rPr>
          <w:sz w:val="20"/>
          <w:szCs w:val="20"/>
        </w:rPr>
        <w:t>Organize, display, and interpret data.</w:t>
      </w:r>
    </w:p>
    <w:p w14:paraId="441E265A" w14:textId="77777777" w:rsidR="00143226" w:rsidRPr="00BE174E" w:rsidRDefault="00143226" w:rsidP="00BE174E">
      <w:pPr>
        <w:pStyle w:val="Heading3"/>
        <w:numPr>
          <w:ilvl w:val="1"/>
          <w:numId w:val="12"/>
        </w:numPr>
        <w:tabs>
          <w:tab w:val="left" w:pos="1800"/>
        </w:tabs>
        <w:spacing w:after="240"/>
        <w:jc w:val="left"/>
        <w:rPr>
          <w:color w:val="00B0F0"/>
        </w:rPr>
      </w:pPr>
      <w:r w:rsidRPr="00BE174E">
        <w:rPr>
          <w:color w:val="00B0F0"/>
        </w:rPr>
        <w:t>Weighting of Survey Data</w:t>
      </w:r>
    </w:p>
    <w:p w14:paraId="53B214F3" w14:textId="77777777" w:rsidR="00143226" w:rsidRPr="003345F2" w:rsidRDefault="00143226" w:rsidP="00143226">
      <w:pPr>
        <w:spacing w:before="120" w:after="120" w:line="360" w:lineRule="auto"/>
        <w:ind w:left="1094" w:right="907"/>
        <w:jc w:val="both"/>
        <w:rPr>
          <w:sz w:val="20"/>
          <w:szCs w:val="20"/>
        </w:rPr>
      </w:pPr>
      <w:r w:rsidRPr="003345F2">
        <w:rPr>
          <w:sz w:val="20"/>
          <w:szCs w:val="20"/>
        </w:rPr>
        <w:t>After processing the data collected from the respondent households, the next step is the weighting of the survey data. Weighting is a critical step required to produce survey estimates. Survey estimates</w:t>
      </w:r>
      <w:r>
        <w:rPr>
          <w:sz w:val="20"/>
          <w:szCs w:val="20"/>
        </w:rPr>
        <w:t>,</w:t>
      </w:r>
      <w:r w:rsidRPr="003345F2">
        <w:rPr>
          <w:sz w:val="20"/>
          <w:szCs w:val="20"/>
        </w:rPr>
        <w:t xml:space="preserve"> for a characteristic of interest</w:t>
      </w:r>
      <w:r>
        <w:rPr>
          <w:sz w:val="20"/>
          <w:szCs w:val="20"/>
        </w:rPr>
        <w:t>,</w:t>
      </w:r>
      <w:r w:rsidRPr="003345F2">
        <w:rPr>
          <w:sz w:val="20"/>
          <w:szCs w:val="20"/>
        </w:rPr>
        <w:t xml:space="preserve"> are generated by weighted counts of respondents possessing the characteristic.</w:t>
      </w:r>
    </w:p>
    <w:p w14:paraId="71DA8857" w14:textId="77777777" w:rsidR="00143226" w:rsidRPr="003345F2" w:rsidRDefault="00143226" w:rsidP="00143226">
      <w:pPr>
        <w:spacing w:before="120" w:after="120" w:line="360" w:lineRule="auto"/>
        <w:ind w:left="1094" w:right="907"/>
        <w:jc w:val="both"/>
        <w:rPr>
          <w:sz w:val="20"/>
          <w:szCs w:val="20"/>
        </w:rPr>
      </w:pPr>
      <w:r w:rsidRPr="003345F2">
        <w:rPr>
          <w:sz w:val="20"/>
          <w:szCs w:val="20"/>
        </w:rPr>
        <w:t>There are four steps involved in the weighting of the survey data as follows:</w:t>
      </w:r>
    </w:p>
    <w:p w14:paraId="67AD582E" w14:textId="097273E3" w:rsidR="00143226" w:rsidRPr="005E0AF4" w:rsidRDefault="00143226" w:rsidP="005E0AF4">
      <w:pPr>
        <w:pStyle w:val="Heading3"/>
        <w:numPr>
          <w:ilvl w:val="2"/>
          <w:numId w:val="12"/>
        </w:numPr>
        <w:ind w:left="1985"/>
        <w:rPr>
          <w:color w:val="00AFEF"/>
        </w:rPr>
      </w:pPr>
      <w:r w:rsidRPr="005E0AF4">
        <w:rPr>
          <w:color w:val="00AFEF"/>
        </w:rPr>
        <w:t>Design weight</w:t>
      </w:r>
    </w:p>
    <w:p w14:paraId="001CD02E" w14:textId="10ACF52B" w:rsidR="00143226" w:rsidRPr="003345F2" w:rsidRDefault="00143226" w:rsidP="00143226">
      <w:pPr>
        <w:spacing w:before="120" w:after="120" w:line="360" w:lineRule="auto"/>
        <w:ind w:left="1094" w:right="907"/>
        <w:jc w:val="both"/>
        <w:rPr>
          <w:sz w:val="20"/>
          <w:szCs w:val="20"/>
        </w:rPr>
      </w:pPr>
      <w:r w:rsidRPr="003345F2">
        <w:rPr>
          <w:sz w:val="20"/>
          <w:szCs w:val="20"/>
        </w:rPr>
        <w:t>Design weights account for the different probabilities of being sampled.  The sample design is self-weighting at the level of Administrative Region</w:t>
      </w:r>
      <w:r>
        <w:rPr>
          <w:sz w:val="20"/>
          <w:szCs w:val="20"/>
        </w:rPr>
        <w:t xml:space="preserve"> and the 4 special territories for which the sample size was augmented to satisfy required precision criteria. The sampling rates for the 9 large cities and 2 special territories are the same as for the corresponding Administrative Region</w:t>
      </w:r>
      <w:r w:rsidR="0054004D">
        <w:rPr>
          <w:sz w:val="20"/>
          <w:szCs w:val="20"/>
        </w:rPr>
        <w:t xml:space="preserve">. </w:t>
      </w:r>
      <w:r w:rsidRPr="003345F2">
        <w:rPr>
          <w:sz w:val="20"/>
          <w:szCs w:val="20"/>
        </w:rPr>
        <w:t xml:space="preserve">This means that all dwellings in the Administrative Region </w:t>
      </w:r>
      <w:r>
        <w:rPr>
          <w:sz w:val="20"/>
          <w:szCs w:val="20"/>
        </w:rPr>
        <w:t xml:space="preserve">and the 4 special territories </w:t>
      </w:r>
      <w:r w:rsidRPr="003345F2">
        <w:rPr>
          <w:sz w:val="20"/>
          <w:szCs w:val="20"/>
        </w:rPr>
        <w:t xml:space="preserve">have the same probability of being selected in the sample.  The design weight is the inverse of the probability of selection. That is if the probability of selection in a region is 1/200, then the design weight for the Administrative Region would be 200. All respondent households (and persons </w:t>
      </w:r>
      <w:r w:rsidRPr="003345F2">
        <w:rPr>
          <w:sz w:val="20"/>
          <w:szCs w:val="20"/>
        </w:rPr>
        <w:lastRenderedPageBreak/>
        <w:t xml:space="preserve">within) in the region </w:t>
      </w:r>
      <w:r>
        <w:rPr>
          <w:sz w:val="20"/>
          <w:szCs w:val="20"/>
        </w:rPr>
        <w:t xml:space="preserve">(or subnational area) </w:t>
      </w:r>
      <w:r w:rsidRPr="003345F2">
        <w:rPr>
          <w:sz w:val="20"/>
          <w:szCs w:val="20"/>
        </w:rPr>
        <w:t>receive the design weight for the region</w:t>
      </w:r>
      <w:r>
        <w:rPr>
          <w:sz w:val="20"/>
          <w:szCs w:val="20"/>
        </w:rPr>
        <w:t xml:space="preserve"> (or subnational area)</w:t>
      </w:r>
      <w:r w:rsidRPr="003345F2">
        <w:rPr>
          <w:sz w:val="20"/>
          <w:szCs w:val="20"/>
        </w:rPr>
        <w:t>.</w:t>
      </w:r>
    </w:p>
    <w:p w14:paraId="6C6B24AA" w14:textId="06D48C95" w:rsidR="00143226" w:rsidRPr="005E0AF4" w:rsidRDefault="00143226" w:rsidP="005E0AF4">
      <w:pPr>
        <w:pStyle w:val="Heading3"/>
        <w:numPr>
          <w:ilvl w:val="2"/>
          <w:numId w:val="12"/>
        </w:numPr>
        <w:ind w:left="1985"/>
        <w:rPr>
          <w:color w:val="00AFEF"/>
        </w:rPr>
      </w:pPr>
      <w:r w:rsidRPr="005E0AF4">
        <w:rPr>
          <w:color w:val="00AFEF"/>
        </w:rPr>
        <w:t>Nonresponse weights</w:t>
      </w:r>
    </w:p>
    <w:p w14:paraId="656A7130" w14:textId="77777777" w:rsidR="00143226" w:rsidRPr="003345F2" w:rsidRDefault="00143226" w:rsidP="00143226">
      <w:pPr>
        <w:widowControl/>
        <w:spacing w:before="120" w:after="120" w:line="360" w:lineRule="auto"/>
        <w:ind w:left="1094" w:right="907"/>
        <w:jc w:val="both"/>
        <w:rPr>
          <w:sz w:val="20"/>
          <w:szCs w:val="20"/>
        </w:rPr>
      </w:pPr>
      <w:r w:rsidRPr="003345F2">
        <w:rPr>
          <w:sz w:val="20"/>
          <w:szCs w:val="20"/>
        </w:rPr>
        <w:t>All surveys experience nonresponse.  Nonresponse is usually compensated for by means of a weight adjustment.  The nonresponse adjustment factor is typically applied at a low level such as the PSU, and this is the level at which it is applied in the Labor Force Survey. Within a PSU, the nonresponse adjustment factor is simply:</w:t>
      </w:r>
    </w:p>
    <w:p w14:paraId="3F852829" w14:textId="77777777" w:rsidR="00143226" w:rsidRPr="003345F2" w:rsidRDefault="00143226" w:rsidP="00143226">
      <w:pPr>
        <w:spacing w:before="120" w:after="120" w:line="360" w:lineRule="auto"/>
        <w:ind w:left="1094" w:right="907"/>
        <w:jc w:val="both"/>
        <w:rPr>
          <w:sz w:val="20"/>
          <w:szCs w:val="20"/>
        </w:rPr>
      </w:pPr>
      <w:r w:rsidRPr="003345F2">
        <w:rPr>
          <w:sz w:val="20"/>
          <w:szCs w:val="20"/>
        </w:rPr>
        <w:t>Nonresponse adjustment factor = (number of in scope households in the PSU) / (number of responding households in the PSU)</w:t>
      </w:r>
    </w:p>
    <w:p w14:paraId="7262920C" w14:textId="77777777" w:rsidR="00143226" w:rsidRDefault="00143226" w:rsidP="00143226">
      <w:pPr>
        <w:spacing w:before="120" w:after="120" w:line="360" w:lineRule="auto"/>
        <w:ind w:left="1094" w:right="907"/>
        <w:jc w:val="both"/>
        <w:rPr>
          <w:sz w:val="20"/>
          <w:szCs w:val="20"/>
        </w:rPr>
      </w:pPr>
      <w:r w:rsidRPr="003345F2">
        <w:rPr>
          <w:sz w:val="20"/>
          <w:szCs w:val="20"/>
        </w:rPr>
        <w:t>If the nonresponse adjustment factor in a PSU is greater than 3, then the cell for doing the non-response adjustment is collapsed.  A nonresponse adjustment factor of 3 is equivalent to a 33% response rate in the cell.  In such cases it is better to spread the nonresponses adjustment over a wider sample, rather than have high weights within the PSUs in question. In such cases, the nonresponse adjustment cell is collapsed into two cells for the entire stratum, defined by households with odd versus even rotation numbers.  The adjustment factor for each of these cells was defined similarly as the number of in scope households in the cell divided by the number of respondent households in the cell.</w:t>
      </w:r>
    </w:p>
    <w:p w14:paraId="4A89B871" w14:textId="6249D9C9" w:rsidR="00143226" w:rsidRPr="005E0AF4" w:rsidRDefault="00143226" w:rsidP="005E0AF4">
      <w:pPr>
        <w:pStyle w:val="Heading3"/>
        <w:numPr>
          <w:ilvl w:val="2"/>
          <w:numId w:val="12"/>
        </w:numPr>
        <w:ind w:left="1985"/>
        <w:rPr>
          <w:color w:val="00AFEF"/>
        </w:rPr>
      </w:pPr>
      <w:r w:rsidRPr="005E0AF4">
        <w:rPr>
          <w:color w:val="00AFEF"/>
        </w:rPr>
        <w:t xml:space="preserve">Calibration </w:t>
      </w:r>
      <w:r w:rsidR="00324668" w:rsidRPr="005E0AF4">
        <w:rPr>
          <w:color w:val="00AFEF"/>
        </w:rPr>
        <w:t>Methodology</w:t>
      </w:r>
    </w:p>
    <w:p w14:paraId="5A56EBC2" w14:textId="23F59415" w:rsidR="00143226" w:rsidRPr="003345F2" w:rsidRDefault="00712301" w:rsidP="00143226">
      <w:pPr>
        <w:spacing w:before="120" w:after="120" w:line="360" w:lineRule="auto"/>
        <w:ind w:left="1094" w:right="907"/>
        <w:jc w:val="both"/>
        <w:rPr>
          <w:sz w:val="20"/>
          <w:szCs w:val="20"/>
        </w:rPr>
      </w:pPr>
      <w:r w:rsidRPr="00D727AC">
        <w:rPr>
          <w:sz w:val="20"/>
          <w:szCs w:val="20"/>
        </w:rPr>
        <w:t xml:space="preserve">Calibration is the final step in the weighting. In this step, the weights of sample are adjusted so that the survey estimates of population agree with </w:t>
      </w:r>
      <w:r>
        <w:rPr>
          <w:sz w:val="20"/>
          <w:szCs w:val="20"/>
        </w:rPr>
        <w:t>independent</w:t>
      </w:r>
      <w:r w:rsidRPr="00D727AC">
        <w:rPr>
          <w:sz w:val="20"/>
          <w:szCs w:val="20"/>
        </w:rPr>
        <w:t xml:space="preserve"> population estimates</w:t>
      </w:r>
      <w:r>
        <w:rPr>
          <w:sz w:val="20"/>
          <w:szCs w:val="20"/>
        </w:rPr>
        <w:t xml:space="preserve">. </w:t>
      </w:r>
      <w:r w:rsidRPr="003345F2">
        <w:rPr>
          <w:sz w:val="20"/>
          <w:szCs w:val="20"/>
        </w:rPr>
        <w:t xml:space="preserve"> </w:t>
      </w:r>
      <w:r w:rsidR="00143226" w:rsidRPr="003345F2">
        <w:rPr>
          <w:sz w:val="20"/>
          <w:szCs w:val="20"/>
        </w:rPr>
        <w:t xml:space="preserve">As part of the </w:t>
      </w:r>
      <w:r w:rsidR="00143226">
        <w:rPr>
          <w:sz w:val="20"/>
          <w:szCs w:val="20"/>
        </w:rPr>
        <w:t xml:space="preserve">2022 </w:t>
      </w:r>
      <w:r w:rsidR="00143226" w:rsidRPr="003345F2">
        <w:rPr>
          <w:sz w:val="20"/>
          <w:szCs w:val="20"/>
        </w:rPr>
        <w:t xml:space="preserve">LFS transformation, since Q2 2021 a raking ratio methodology has been used for the final stage calibration step. </w:t>
      </w:r>
      <w:r w:rsidR="00D25D1B">
        <w:rPr>
          <w:sz w:val="20"/>
          <w:szCs w:val="20"/>
        </w:rPr>
        <w:t>From</w:t>
      </w:r>
      <w:r w:rsidR="00D25D1B" w:rsidRPr="003345F2">
        <w:rPr>
          <w:sz w:val="20"/>
          <w:szCs w:val="20"/>
        </w:rPr>
        <w:t xml:space="preserve"> </w:t>
      </w:r>
      <w:r w:rsidR="00143226" w:rsidRPr="003345F2">
        <w:rPr>
          <w:sz w:val="20"/>
          <w:szCs w:val="20"/>
        </w:rPr>
        <w:t xml:space="preserve">Q4 </w:t>
      </w:r>
      <w:r w:rsidR="00143226">
        <w:rPr>
          <w:sz w:val="20"/>
          <w:szCs w:val="20"/>
        </w:rPr>
        <w:t>2022</w:t>
      </w:r>
      <w:r w:rsidR="00D25D1B">
        <w:rPr>
          <w:sz w:val="20"/>
          <w:szCs w:val="20"/>
        </w:rPr>
        <w:t xml:space="preserve">, </w:t>
      </w:r>
      <w:r w:rsidR="00143226" w:rsidRPr="003345F2">
        <w:rPr>
          <w:sz w:val="20"/>
          <w:szCs w:val="20"/>
        </w:rPr>
        <w:t>the following population controls w</w:t>
      </w:r>
      <w:r w:rsidR="00D634E5">
        <w:rPr>
          <w:sz w:val="20"/>
          <w:szCs w:val="20"/>
        </w:rPr>
        <w:t xml:space="preserve">ere </w:t>
      </w:r>
      <w:r w:rsidR="00143226" w:rsidRPr="003345F2">
        <w:rPr>
          <w:sz w:val="20"/>
          <w:szCs w:val="20"/>
        </w:rPr>
        <w:t xml:space="preserve"> used </w:t>
      </w:r>
      <w:r w:rsidR="00D634E5">
        <w:rPr>
          <w:sz w:val="20"/>
          <w:szCs w:val="20"/>
        </w:rPr>
        <w:t xml:space="preserve">in </w:t>
      </w:r>
      <w:r w:rsidR="00143226" w:rsidRPr="003345F2">
        <w:rPr>
          <w:sz w:val="20"/>
          <w:szCs w:val="20"/>
        </w:rPr>
        <w:t xml:space="preserve"> the calibration step:</w:t>
      </w:r>
    </w:p>
    <w:p w14:paraId="539F64CA" w14:textId="77777777" w:rsidR="00143226" w:rsidRPr="003345F2" w:rsidRDefault="00143226" w:rsidP="00143226">
      <w:pPr>
        <w:spacing w:before="120" w:after="120" w:line="300" w:lineRule="auto"/>
        <w:ind w:left="1412" w:right="907" w:hanging="318"/>
        <w:rPr>
          <w:sz w:val="20"/>
          <w:szCs w:val="20"/>
        </w:rPr>
      </w:pPr>
      <w:r w:rsidRPr="00651224">
        <w:rPr>
          <w:color w:val="00AFEF"/>
          <w:sz w:val="20"/>
          <w:szCs w:val="20"/>
        </w:rPr>
        <w:t>Dimension 1 (National Controls):</w:t>
      </w:r>
      <w:r>
        <w:rPr>
          <w:color w:val="00AFEF"/>
          <w:sz w:val="20"/>
          <w:szCs w:val="20"/>
        </w:rPr>
        <w:br/>
      </w:r>
      <w:r w:rsidRPr="003345F2">
        <w:rPr>
          <w:sz w:val="20"/>
          <w:szCs w:val="20"/>
        </w:rPr>
        <w:t>Cross-classification of 5-year Age-Groups × Gender × Nationality,</w:t>
      </w:r>
    </w:p>
    <w:p w14:paraId="24EA8821" w14:textId="6EC781D0" w:rsidR="00143226" w:rsidRPr="003345F2" w:rsidRDefault="00143226" w:rsidP="00143226">
      <w:pPr>
        <w:spacing w:before="120" w:after="120" w:line="300" w:lineRule="auto"/>
        <w:ind w:left="1412" w:right="907" w:hanging="318"/>
        <w:rPr>
          <w:sz w:val="20"/>
          <w:szCs w:val="20"/>
        </w:rPr>
      </w:pPr>
      <w:r w:rsidRPr="00651224">
        <w:rPr>
          <w:color w:val="00AFEF"/>
          <w:sz w:val="20"/>
          <w:szCs w:val="20"/>
        </w:rPr>
        <w:t>Dimension 2 (Regional Controls):</w:t>
      </w:r>
      <w:r>
        <w:rPr>
          <w:color w:val="00AFEF"/>
          <w:sz w:val="20"/>
          <w:szCs w:val="20"/>
        </w:rPr>
        <w:br/>
      </w:r>
      <w:r>
        <w:rPr>
          <w:sz w:val="20"/>
          <w:szCs w:val="20"/>
        </w:rPr>
        <w:t>Administrative Region</w:t>
      </w:r>
      <w:r w:rsidRPr="003345F2">
        <w:rPr>
          <w:sz w:val="20"/>
          <w:szCs w:val="20"/>
        </w:rPr>
        <w:t xml:space="preserve"> (1</w:t>
      </w:r>
      <w:r>
        <w:rPr>
          <w:sz w:val="20"/>
          <w:szCs w:val="20"/>
        </w:rPr>
        <w:t>3</w:t>
      </w:r>
      <w:r w:rsidRPr="003345F2">
        <w:rPr>
          <w:sz w:val="20"/>
          <w:szCs w:val="20"/>
        </w:rPr>
        <w:t xml:space="preserve">) </w:t>
      </w:r>
      <w:r>
        <w:rPr>
          <w:sz w:val="20"/>
          <w:szCs w:val="20"/>
        </w:rPr>
        <w:t>×</w:t>
      </w:r>
      <w:r w:rsidR="00C34F49" w:rsidRPr="00C34F49">
        <w:rPr>
          <w:sz w:val="20"/>
          <w:szCs w:val="20"/>
        </w:rPr>
        <w:t xml:space="preserve"> 3 Age-Groups (less than 15, and 15-24, 25+)</w:t>
      </w:r>
      <w:r w:rsidR="00C34F49">
        <w:rPr>
          <w:sz w:val="20"/>
          <w:szCs w:val="20"/>
        </w:rPr>
        <w:t xml:space="preserve"> </w:t>
      </w:r>
      <w:r>
        <w:rPr>
          <w:sz w:val="20"/>
          <w:szCs w:val="20"/>
        </w:rPr>
        <w:t>×</w:t>
      </w:r>
      <w:r w:rsidRPr="003345F2">
        <w:rPr>
          <w:sz w:val="20"/>
          <w:szCs w:val="20"/>
        </w:rPr>
        <w:t xml:space="preserve"> Gender </w:t>
      </w:r>
      <w:r>
        <w:rPr>
          <w:sz w:val="20"/>
          <w:szCs w:val="20"/>
        </w:rPr>
        <w:t>×</w:t>
      </w:r>
      <w:r w:rsidRPr="003345F2">
        <w:rPr>
          <w:sz w:val="20"/>
          <w:szCs w:val="20"/>
        </w:rPr>
        <w:t xml:space="preserve"> Nationality</w:t>
      </w:r>
    </w:p>
    <w:p w14:paraId="74EC6C48" w14:textId="77777777" w:rsidR="00143226" w:rsidRDefault="00143226" w:rsidP="00143226">
      <w:pPr>
        <w:spacing w:before="120" w:after="120" w:line="360" w:lineRule="auto"/>
        <w:ind w:left="1094" w:right="907"/>
        <w:jc w:val="both"/>
        <w:rPr>
          <w:sz w:val="20"/>
          <w:szCs w:val="20"/>
        </w:rPr>
      </w:pPr>
      <w:r w:rsidRPr="003345F2">
        <w:rPr>
          <w:sz w:val="20"/>
          <w:szCs w:val="20"/>
        </w:rPr>
        <w:t>For dimension 1, the 5-year age groups, are as follows: {0-4, 5-9, 10-14, 15-19, 20-24,</w:t>
      </w:r>
      <w:r>
        <w:rPr>
          <w:sz w:val="20"/>
          <w:szCs w:val="20"/>
        </w:rPr>
        <w:t xml:space="preserve"> </w:t>
      </w:r>
      <w:r w:rsidRPr="003345F2">
        <w:rPr>
          <w:sz w:val="20"/>
          <w:szCs w:val="20"/>
        </w:rPr>
        <w:t>25-29,</w:t>
      </w:r>
      <w:r>
        <w:rPr>
          <w:sz w:val="20"/>
          <w:szCs w:val="20"/>
        </w:rPr>
        <w:t xml:space="preserve"> </w:t>
      </w:r>
      <w:r w:rsidRPr="003345F2">
        <w:rPr>
          <w:sz w:val="20"/>
          <w:szCs w:val="20"/>
        </w:rPr>
        <w:t>30-34,</w:t>
      </w:r>
      <w:r>
        <w:rPr>
          <w:sz w:val="20"/>
          <w:szCs w:val="20"/>
        </w:rPr>
        <w:t xml:space="preserve"> </w:t>
      </w:r>
      <w:r w:rsidRPr="003345F2">
        <w:rPr>
          <w:sz w:val="20"/>
          <w:szCs w:val="20"/>
        </w:rPr>
        <w:t>35-39, 40-44, 45-49, 50-54, 55-59, 60-64, and 65+}.</w:t>
      </w:r>
    </w:p>
    <w:p w14:paraId="2D03072F" w14:textId="77777777" w:rsidR="00143226" w:rsidRPr="003345F2" w:rsidRDefault="00143226" w:rsidP="00143226">
      <w:pPr>
        <w:spacing w:before="120" w:after="120" w:line="360" w:lineRule="auto"/>
        <w:ind w:left="1094" w:right="907"/>
        <w:jc w:val="both"/>
        <w:rPr>
          <w:sz w:val="20"/>
          <w:szCs w:val="20"/>
        </w:rPr>
      </w:pPr>
      <w:r w:rsidRPr="003345F2">
        <w:rPr>
          <w:sz w:val="20"/>
          <w:szCs w:val="20"/>
        </w:rPr>
        <w:t>The calibrated weights (also known as final weights) are assigned to the persons enumerated from the respondent households. The final weights are then used to create tables of the required indicators.</w:t>
      </w:r>
    </w:p>
    <w:p w14:paraId="683767D2" w14:textId="40640336" w:rsidR="00143226" w:rsidRPr="003345F2" w:rsidRDefault="00143226" w:rsidP="00143226">
      <w:pPr>
        <w:spacing w:before="120" w:after="120" w:line="360" w:lineRule="auto"/>
        <w:ind w:left="1094" w:right="907"/>
        <w:jc w:val="both"/>
        <w:rPr>
          <w:sz w:val="20"/>
          <w:szCs w:val="20"/>
        </w:rPr>
      </w:pPr>
      <w:r w:rsidRPr="003345F2">
        <w:rPr>
          <w:sz w:val="20"/>
          <w:szCs w:val="20"/>
        </w:rPr>
        <w:t>The raking ratio methodology works by first applying the national controls.  The resultant weights are input into the next step – the application of the regional controls</w:t>
      </w:r>
      <w:r w:rsidR="00651224">
        <w:rPr>
          <w:sz w:val="20"/>
          <w:szCs w:val="20"/>
        </w:rPr>
        <w:t xml:space="preserve">. </w:t>
      </w:r>
      <w:r>
        <w:rPr>
          <w:sz w:val="20"/>
          <w:szCs w:val="20"/>
        </w:rPr>
        <w:t xml:space="preserve"> </w:t>
      </w:r>
      <w:r w:rsidRPr="003345F2">
        <w:rPr>
          <w:sz w:val="20"/>
          <w:szCs w:val="20"/>
        </w:rPr>
        <w:t xml:space="preserve">Alternative application of the controls to the interim weights is applied iteratively until the calibration weights converge to the point of agreement within a specified level of tolerance with </w:t>
      </w:r>
      <w:r w:rsidR="00651224">
        <w:rPr>
          <w:sz w:val="20"/>
          <w:szCs w:val="20"/>
        </w:rPr>
        <w:t xml:space="preserve">both </w:t>
      </w:r>
      <w:r>
        <w:rPr>
          <w:sz w:val="20"/>
          <w:szCs w:val="20"/>
        </w:rPr>
        <w:t xml:space="preserve">sets of population controls. </w:t>
      </w:r>
    </w:p>
    <w:p w14:paraId="005D6547" w14:textId="4AC70A57" w:rsidR="00143226" w:rsidRPr="005E0AF4" w:rsidRDefault="00F1061A" w:rsidP="005E0AF4">
      <w:pPr>
        <w:pStyle w:val="Heading3"/>
        <w:numPr>
          <w:ilvl w:val="2"/>
          <w:numId w:val="12"/>
        </w:numPr>
        <w:ind w:left="1985"/>
        <w:rPr>
          <w:color w:val="00AFEF"/>
        </w:rPr>
      </w:pPr>
      <w:r w:rsidRPr="005E0AF4">
        <w:rPr>
          <w:color w:val="00AFEF"/>
        </w:rPr>
        <w:t xml:space="preserve"> </w:t>
      </w:r>
      <w:r w:rsidR="00A64D5D" w:rsidRPr="005E0AF4">
        <w:rPr>
          <w:color w:val="00AFEF"/>
        </w:rPr>
        <w:t xml:space="preserve">Independent </w:t>
      </w:r>
      <w:r w:rsidR="00143226" w:rsidRPr="005E0AF4">
        <w:rPr>
          <w:color w:val="00AFEF"/>
        </w:rPr>
        <w:t xml:space="preserve">Population </w:t>
      </w:r>
      <w:r w:rsidR="00A64D5D" w:rsidRPr="005E0AF4">
        <w:rPr>
          <w:color w:val="00AFEF"/>
        </w:rPr>
        <w:t>Estimates used in Calibration</w:t>
      </w:r>
    </w:p>
    <w:p w14:paraId="0A7C5CD9" w14:textId="3ED51E82" w:rsidR="003551C5" w:rsidRDefault="004C32E1" w:rsidP="00143226">
      <w:pPr>
        <w:spacing w:before="120" w:after="120" w:line="360" w:lineRule="auto"/>
        <w:ind w:left="1094" w:right="907"/>
        <w:jc w:val="both"/>
        <w:rPr>
          <w:sz w:val="20"/>
          <w:szCs w:val="20"/>
        </w:rPr>
      </w:pPr>
      <w:r>
        <w:rPr>
          <w:sz w:val="20"/>
          <w:szCs w:val="20"/>
        </w:rPr>
        <w:t xml:space="preserve">The Independent population estimates used in calibration </w:t>
      </w:r>
      <w:r w:rsidR="00217CC1">
        <w:rPr>
          <w:sz w:val="20"/>
          <w:szCs w:val="20"/>
        </w:rPr>
        <w:t>of LFS results are developed and by GASTATs</w:t>
      </w:r>
      <w:r w:rsidR="00217CC1" w:rsidRPr="00D727AC">
        <w:rPr>
          <w:sz w:val="20"/>
          <w:szCs w:val="20"/>
        </w:rPr>
        <w:t xml:space="preserve"> Population and Housing Division (PHD)</w:t>
      </w:r>
      <w:r w:rsidR="00217CC1">
        <w:rPr>
          <w:sz w:val="20"/>
          <w:szCs w:val="20"/>
        </w:rPr>
        <w:t xml:space="preserve">. </w:t>
      </w:r>
      <w:r w:rsidR="00594DC6">
        <w:rPr>
          <w:sz w:val="20"/>
          <w:szCs w:val="20"/>
        </w:rPr>
        <w:t xml:space="preserve"> Beginning in Q1 2024</w:t>
      </w:r>
      <w:r w:rsidR="001253B7">
        <w:rPr>
          <w:sz w:val="20"/>
          <w:szCs w:val="20"/>
        </w:rPr>
        <w:t xml:space="preserve"> onwards</w:t>
      </w:r>
      <w:r w:rsidR="00E15C1C">
        <w:rPr>
          <w:sz w:val="20"/>
          <w:szCs w:val="20"/>
        </w:rPr>
        <w:t>,</w:t>
      </w:r>
      <w:r w:rsidR="001253B7">
        <w:rPr>
          <w:sz w:val="20"/>
          <w:szCs w:val="20"/>
        </w:rPr>
        <w:t xml:space="preserve"> all population estimates will be </w:t>
      </w:r>
      <w:r w:rsidR="00E15C1C">
        <w:rPr>
          <w:sz w:val="20"/>
          <w:szCs w:val="20"/>
        </w:rPr>
        <w:t>based</w:t>
      </w:r>
      <w:r w:rsidR="001253B7">
        <w:rPr>
          <w:sz w:val="20"/>
          <w:szCs w:val="20"/>
        </w:rPr>
        <w:t xml:space="preserve"> on </w:t>
      </w:r>
      <w:r w:rsidR="000F50B3">
        <w:rPr>
          <w:sz w:val="20"/>
          <w:szCs w:val="20"/>
        </w:rPr>
        <w:t>results of the 2</w:t>
      </w:r>
      <w:r w:rsidR="00E15C1C">
        <w:rPr>
          <w:sz w:val="20"/>
          <w:szCs w:val="20"/>
        </w:rPr>
        <w:t>02</w:t>
      </w:r>
      <w:r w:rsidR="001D67E9">
        <w:rPr>
          <w:sz w:val="20"/>
          <w:szCs w:val="20"/>
        </w:rPr>
        <w:t>2</w:t>
      </w:r>
      <w:r w:rsidR="000F50B3">
        <w:rPr>
          <w:sz w:val="20"/>
          <w:szCs w:val="20"/>
        </w:rPr>
        <w:t xml:space="preserve"> </w:t>
      </w:r>
      <w:r w:rsidR="00E15C1C">
        <w:rPr>
          <w:sz w:val="20"/>
          <w:szCs w:val="20"/>
        </w:rPr>
        <w:t>C</w:t>
      </w:r>
      <w:r w:rsidR="000F50B3">
        <w:rPr>
          <w:sz w:val="20"/>
          <w:szCs w:val="20"/>
        </w:rPr>
        <w:t xml:space="preserve">ensus. </w:t>
      </w:r>
      <w:r w:rsidR="001C0CD8">
        <w:rPr>
          <w:sz w:val="20"/>
          <w:szCs w:val="20"/>
        </w:rPr>
        <w:t xml:space="preserve">In addition to </w:t>
      </w:r>
      <w:r w:rsidR="003113BD">
        <w:rPr>
          <w:sz w:val="20"/>
          <w:szCs w:val="20"/>
        </w:rPr>
        <w:t xml:space="preserve">production </w:t>
      </w:r>
      <w:r w:rsidR="00087570">
        <w:rPr>
          <w:sz w:val="20"/>
          <w:szCs w:val="20"/>
        </w:rPr>
        <w:t xml:space="preserve">of current </w:t>
      </w:r>
      <w:r w:rsidR="003113BD">
        <w:rPr>
          <w:sz w:val="20"/>
          <w:szCs w:val="20"/>
        </w:rPr>
        <w:t>population estimates</w:t>
      </w:r>
      <w:r w:rsidR="00087570">
        <w:rPr>
          <w:sz w:val="20"/>
          <w:szCs w:val="20"/>
        </w:rPr>
        <w:t>,</w:t>
      </w:r>
      <w:r w:rsidR="003113BD">
        <w:rPr>
          <w:sz w:val="20"/>
          <w:szCs w:val="20"/>
        </w:rPr>
        <w:t xml:space="preserve"> </w:t>
      </w:r>
      <w:r w:rsidR="000F50B3">
        <w:rPr>
          <w:sz w:val="20"/>
          <w:szCs w:val="20"/>
        </w:rPr>
        <w:t xml:space="preserve">PHD has </w:t>
      </w:r>
      <w:r w:rsidR="000F50B3">
        <w:rPr>
          <w:sz w:val="20"/>
          <w:szCs w:val="20"/>
        </w:rPr>
        <w:lastRenderedPageBreak/>
        <w:t xml:space="preserve">produced revised historical population estimates </w:t>
      </w:r>
      <w:r w:rsidR="00E15C1C">
        <w:rPr>
          <w:sz w:val="20"/>
          <w:szCs w:val="20"/>
        </w:rPr>
        <w:t>based o</w:t>
      </w:r>
      <w:r w:rsidR="00E93B6F">
        <w:rPr>
          <w:sz w:val="20"/>
          <w:szCs w:val="20"/>
        </w:rPr>
        <w:t xml:space="preserve">n </w:t>
      </w:r>
      <w:r w:rsidR="00E15C1C">
        <w:rPr>
          <w:sz w:val="20"/>
          <w:szCs w:val="20"/>
        </w:rPr>
        <w:t xml:space="preserve">the 2022 Census </w:t>
      </w:r>
      <w:r w:rsidR="000F50B3">
        <w:rPr>
          <w:sz w:val="20"/>
          <w:szCs w:val="20"/>
        </w:rPr>
        <w:t xml:space="preserve">for the period </w:t>
      </w:r>
      <w:r w:rsidR="00C71988">
        <w:rPr>
          <w:sz w:val="20"/>
          <w:szCs w:val="20"/>
        </w:rPr>
        <w:t>up</w:t>
      </w:r>
      <w:r w:rsidR="003551C5">
        <w:rPr>
          <w:sz w:val="20"/>
          <w:szCs w:val="20"/>
        </w:rPr>
        <w:t xml:space="preserve"> to Q2023 Q4</w:t>
      </w:r>
      <w:r w:rsidR="00E93B6F">
        <w:rPr>
          <w:sz w:val="20"/>
          <w:szCs w:val="20"/>
        </w:rPr>
        <w:t xml:space="preserve">. </w:t>
      </w:r>
    </w:p>
    <w:p w14:paraId="146ECE8A" w14:textId="01C564D3" w:rsidR="00DE1F34" w:rsidRDefault="00256344" w:rsidP="005C2881">
      <w:pPr>
        <w:spacing w:before="120" w:after="120" w:line="360" w:lineRule="auto"/>
        <w:ind w:left="1094" w:right="907"/>
        <w:jc w:val="both"/>
        <w:rPr>
          <w:sz w:val="20"/>
          <w:szCs w:val="20"/>
        </w:rPr>
      </w:pPr>
      <w:r>
        <w:rPr>
          <w:sz w:val="20"/>
          <w:szCs w:val="20"/>
        </w:rPr>
        <w:t>F</w:t>
      </w:r>
      <w:r w:rsidR="00E93B6F">
        <w:rPr>
          <w:sz w:val="20"/>
          <w:szCs w:val="20"/>
        </w:rPr>
        <w:t>ro</w:t>
      </w:r>
      <w:r>
        <w:rPr>
          <w:sz w:val="20"/>
          <w:szCs w:val="20"/>
        </w:rPr>
        <w:t xml:space="preserve">m </w:t>
      </w:r>
      <w:r w:rsidR="00536210">
        <w:rPr>
          <w:sz w:val="20"/>
          <w:szCs w:val="20"/>
        </w:rPr>
        <w:t>2024 Q1 onwards</w:t>
      </w:r>
      <w:r w:rsidR="00014E20">
        <w:rPr>
          <w:sz w:val="20"/>
          <w:szCs w:val="20"/>
        </w:rPr>
        <w:t>,</w:t>
      </w:r>
      <w:r w:rsidR="000357E4">
        <w:rPr>
          <w:sz w:val="20"/>
          <w:szCs w:val="20"/>
        </w:rPr>
        <w:t xml:space="preserve"> the </w:t>
      </w:r>
      <w:r w:rsidR="008F2AE9">
        <w:rPr>
          <w:sz w:val="20"/>
          <w:szCs w:val="20"/>
        </w:rPr>
        <w:t>2022</w:t>
      </w:r>
      <w:r w:rsidR="00C71988">
        <w:rPr>
          <w:sz w:val="20"/>
          <w:szCs w:val="20"/>
        </w:rPr>
        <w:t xml:space="preserve"> </w:t>
      </w:r>
      <w:r w:rsidR="008F2AE9">
        <w:rPr>
          <w:sz w:val="20"/>
          <w:szCs w:val="20"/>
        </w:rPr>
        <w:t xml:space="preserve">Census based population </w:t>
      </w:r>
      <w:r w:rsidR="00014E20">
        <w:rPr>
          <w:sz w:val="20"/>
          <w:szCs w:val="20"/>
        </w:rPr>
        <w:t>estimates</w:t>
      </w:r>
      <w:r w:rsidR="008F2AE9">
        <w:rPr>
          <w:sz w:val="20"/>
          <w:szCs w:val="20"/>
        </w:rPr>
        <w:t xml:space="preserve"> will be used in Calibration</w:t>
      </w:r>
      <w:r w:rsidR="009D6055">
        <w:rPr>
          <w:sz w:val="20"/>
          <w:szCs w:val="20"/>
        </w:rPr>
        <w:t xml:space="preserve"> of LFS results.</w:t>
      </w:r>
      <w:r w:rsidR="00014E20" w:rsidRPr="00014E20">
        <w:rPr>
          <w:sz w:val="20"/>
          <w:szCs w:val="20"/>
        </w:rPr>
        <w:t xml:space="preserve"> </w:t>
      </w:r>
      <w:r w:rsidR="00014E20">
        <w:rPr>
          <w:sz w:val="20"/>
          <w:szCs w:val="20"/>
        </w:rPr>
        <w:t>In order to have historically consistent time series, c</w:t>
      </w:r>
      <w:r w:rsidR="00014E20" w:rsidRPr="00D727AC">
        <w:rPr>
          <w:sz w:val="20"/>
          <w:szCs w:val="20"/>
        </w:rPr>
        <w:t xml:space="preserve">oincident with adoption of the 2022 Census based population estimates in 2024 Q1, the LFS </w:t>
      </w:r>
      <w:r w:rsidR="00E93B6F">
        <w:rPr>
          <w:sz w:val="20"/>
          <w:szCs w:val="20"/>
        </w:rPr>
        <w:t xml:space="preserve">has </w:t>
      </w:r>
      <w:r w:rsidR="00014E20" w:rsidRPr="00D727AC">
        <w:rPr>
          <w:sz w:val="20"/>
          <w:szCs w:val="20"/>
        </w:rPr>
        <w:t>released historical revisions to LFS time series from 2017 Q1  to  2023 Q4 using the revised population estimates for calibration.</w:t>
      </w:r>
    </w:p>
    <w:p w14:paraId="7EC62EBD" w14:textId="41E0474F" w:rsidR="00143226" w:rsidRDefault="00143226" w:rsidP="00143226">
      <w:pPr>
        <w:spacing w:before="120" w:after="120" w:line="360" w:lineRule="auto"/>
        <w:ind w:left="1094" w:right="907"/>
        <w:jc w:val="both"/>
        <w:rPr>
          <w:sz w:val="20"/>
          <w:szCs w:val="20"/>
        </w:rPr>
      </w:pPr>
      <w:r>
        <w:rPr>
          <w:sz w:val="20"/>
          <w:szCs w:val="20"/>
        </w:rPr>
        <w:t xml:space="preserve">The population </w:t>
      </w:r>
      <w:r w:rsidR="00967723">
        <w:rPr>
          <w:sz w:val="20"/>
          <w:szCs w:val="20"/>
        </w:rPr>
        <w:t>estimation methodology</w:t>
      </w:r>
      <w:r>
        <w:rPr>
          <w:sz w:val="20"/>
          <w:szCs w:val="20"/>
        </w:rPr>
        <w:t xml:space="preserve"> applied from Q</w:t>
      </w:r>
      <w:r w:rsidR="00126B2D">
        <w:rPr>
          <w:sz w:val="20"/>
          <w:szCs w:val="20"/>
        </w:rPr>
        <w:t xml:space="preserve">1 2024 onwards </w:t>
      </w:r>
      <w:r>
        <w:rPr>
          <w:sz w:val="20"/>
          <w:szCs w:val="20"/>
        </w:rPr>
        <w:t xml:space="preserve">is based on the </w:t>
      </w:r>
      <w:r w:rsidRPr="00E83DFA">
        <w:rPr>
          <w:sz w:val="20"/>
          <w:szCs w:val="20"/>
        </w:rPr>
        <w:t>Cohort Components Method</w:t>
      </w:r>
      <w:r>
        <w:rPr>
          <w:sz w:val="20"/>
          <w:szCs w:val="20"/>
        </w:rPr>
        <w:t xml:space="preserve">. </w:t>
      </w:r>
      <w:r w:rsidR="0006199A">
        <w:rPr>
          <w:sz w:val="20"/>
          <w:szCs w:val="20"/>
        </w:rPr>
        <w:t xml:space="preserve">Under this </w:t>
      </w:r>
      <w:r>
        <w:rPr>
          <w:sz w:val="20"/>
          <w:szCs w:val="20"/>
        </w:rPr>
        <w:t>method</w:t>
      </w:r>
      <w:r w:rsidR="002F39FA">
        <w:rPr>
          <w:sz w:val="20"/>
          <w:szCs w:val="20"/>
        </w:rPr>
        <w:t>, the population for the current quarter is</w:t>
      </w:r>
      <w:r w:rsidR="008A23C8">
        <w:rPr>
          <w:sz w:val="20"/>
          <w:szCs w:val="20"/>
        </w:rPr>
        <w:t xml:space="preserve"> </w:t>
      </w:r>
      <w:r w:rsidR="002F39FA">
        <w:rPr>
          <w:sz w:val="20"/>
          <w:szCs w:val="20"/>
        </w:rPr>
        <w:t xml:space="preserve">estimated by the </w:t>
      </w:r>
      <w:r w:rsidR="008A23C8">
        <w:rPr>
          <w:sz w:val="20"/>
          <w:szCs w:val="20"/>
        </w:rPr>
        <w:t>population</w:t>
      </w:r>
      <w:r w:rsidR="002F39FA">
        <w:rPr>
          <w:sz w:val="20"/>
          <w:szCs w:val="20"/>
        </w:rPr>
        <w:t xml:space="preserve"> in the p</w:t>
      </w:r>
      <w:r w:rsidR="008A23C8">
        <w:rPr>
          <w:sz w:val="20"/>
          <w:szCs w:val="20"/>
        </w:rPr>
        <w:t>r</w:t>
      </w:r>
      <w:r w:rsidR="002F39FA">
        <w:rPr>
          <w:sz w:val="20"/>
          <w:szCs w:val="20"/>
        </w:rPr>
        <w:t xml:space="preserve">evious quarter, plus </w:t>
      </w:r>
      <w:r w:rsidR="008A23C8">
        <w:rPr>
          <w:sz w:val="20"/>
          <w:szCs w:val="20"/>
        </w:rPr>
        <w:t>births</w:t>
      </w:r>
      <w:r w:rsidR="008A58B1">
        <w:rPr>
          <w:sz w:val="20"/>
          <w:szCs w:val="20"/>
        </w:rPr>
        <w:t xml:space="preserve"> and </w:t>
      </w:r>
      <w:r w:rsidR="002E3671">
        <w:rPr>
          <w:sz w:val="20"/>
          <w:szCs w:val="20"/>
        </w:rPr>
        <w:t xml:space="preserve">estimated </w:t>
      </w:r>
      <w:r w:rsidR="008A58B1">
        <w:rPr>
          <w:sz w:val="20"/>
          <w:szCs w:val="20"/>
        </w:rPr>
        <w:t xml:space="preserve">net migration </w:t>
      </w:r>
      <w:r w:rsidR="005631BC">
        <w:rPr>
          <w:sz w:val="20"/>
          <w:szCs w:val="20"/>
        </w:rPr>
        <w:t xml:space="preserve">flows </w:t>
      </w:r>
      <w:r w:rsidR="008A58B1">
        <w:rPr>
          <w:sz w:val="20"/>
          <w:szCs w:val="20"/>
        </w:rPr>
        <w:t xml:space="preserve">minus deaths </w:t>
      </w:r>
      <w:r w:rsidR="009954A0">
        <w:rPr>
          <w:sz w:val="20"/>
          <w:szCs w:val="20"/>
        </w:rPr>
        <w:t xml:space="preserve">that occurred </w:t>
      </w:r>
      <w:r w:rsidR="008A58B1">
        <w:rPr>
          <w:sz w:val="20"/>
          <w:szCs w:val="20"/>
        </w:rPr>
        <w:t>between t</w:t>
      </w:r>
      <w:r w:rsidR="009954A0">
        <w:rPr>
          <w:sz w:val="20"/>
          <w:szCs w:val="20"/>
        </w:rPr>
        <w:t>h</w:t>
      </w:r>
      <w:r w:rsidR="008A58B1">
        <w:rPr>
          <w:sz w:val="20"/>
          <w:szCs w:val="20"/>
        </w:rPr>
        <w:t>e two quarters</w:t>
      </w:r>
      <w:r w:rsidR="00384891">
        <w:rPr>
          <w:sz w:val="20"/>
          <w:szCs w:val="20"/>
        </w:rPr>
        <w:t xml:space="preserve">. </w:t>
      </w:r>
      <w:r w:rsidR="008C0794">
        <w:rPr>
          <w:sz w:val="20"/>
          <w:szCs w:val="20"/>
        </w:rPr>
        <w:t xml:space="preserve"> </w:t>
      </w:r>
      <w:r w:rsidR="00924D10">
        <w:rPr>
          <w:sz w:val="20"/>
          <w:szCs w:val="20"/>
        </w:rPr>
        <w:t>.</w:t>
      </w:r>
      <w:r w:rsidR="00E93D9C">
        <w:rPr>
          <w:sz w:val="20"/>
          <w:szCs w:val="20"/>
        </w:rPr>
        <w:t xml:space="preserve">The starting point for these estimates </w:t>
      </w:r>
      <w:r w:rsidR="008B3C74">
        <w:rPr>
          <w:sz w:val="20"/>
          <w:szCs w:val="20"/>
        </w:rPr>
        <w:t>is the 2022 Census population counts</w:t>
      </w:r>
      <w:r>
        <w:rPr>
          <w:sz w:val="20"/>
          <w:szCs w:val="20"/>
        </w:rPr>
        <w:t>. This is applied at the national level. To</w:t>
      </w:r>
      <w:r w:rsidR="000F17A7">
        <w:rPr>
          <w:sz w:val="20"/>
          <w:szCs w:val="20"/>
        </w:rPr>
        <w:t xml:space="preserve"> derive estimates</w:t>
      </w:r>
      <w:r>
        <w:rPr>
          <w:sz w:val="20"/>
          <w:szCs w:val="20"/>
        </w:rPr>
        <w:t xml:space="preserve"> at the regional level, a ratio method is used by region, age group, nationality, and gender. </w:t>
      </w:r>
      <w:r w:rsidR="000F17A7">
        <w:rPr>
          <w:sz w:val="20"/>
          <w:szCs w:val="20"/>
        </w:rPr>
        <w:t xml:space="preserve">The </w:t>
      </w:r>
      <w:r>
        <w:rPr>
          <w:sz w:val="20"/>
          <w:szCs w:val="20"/>
        </w:rPr>
        <w:t xml:space="preserve">GASTAT website provides more details on the population </w:t>
      </w:r>
      <w:r w:rsidR="0046164D">
        <w:rPr>
          <w:sz w:val="20"/>
          <w:szCs w:val="20"/>
        </w:rPr>
        <w:t>estimation</w:t>
      </w:r>
      <w:r>
        <w:rPr>
          <w:sz w:val="20"/>
          <w:szCs w:val="20"/>
        </w:rPr>
        <w:t xml:space="preserve"> methodology.</w:t>
      </w:r>
    </w:p>
    <w:p w14:paraId="22332F56" w14:textId="77777777" w:rsidR="00A41CF9" w:rsidRDefault="00A41CF9" w:rsidP="00A41CF9">
      <w:pPr>
        <w:spacing w:before="120" w:after="120" w:line="360" w:lineRule="auto"/>
        <w:ind w:left="1094" w:right="907"/>
        <w:jc w:val="both"/>
        <w:rPr>
          <w:sz w:val="20"/>
          <w:szCs w:val="20"/>
        </w:rPr>
      </w:pPr>
      <w:r>
        <w:rPr>
          <w:sz w:val="20"/>
          <w:szCs w:val="20"/>
        </w:rPr>
        <w:t>T</w:t>
      </w:r>
      <w:r w:rsidRPr="003345F2">
        <w:rPr>
          <w:sz w:val="20"/>
          <w:szCs w:val="20"/>
        </w:rPr>
        <w:t xml:space="preserve">he underlying assumption in the variance estimation is that the </w:t>
      </w:r>
      <w:r>
        <w:rPr>
          <w:sz w:val="20"/>
          <w:szCs w:val="20"/>
        </w:rPr>
        <w:t>independent</w:t>
      </w:r>
      <w:r w:rsidRPr="003345F2">
        <w:rPr>
          <w:sz w:val="20"/>
          <w:szCs w:val="20"/>
        </w:rPr>
        <w:t xml:space="preserve"> population estimates are free of error. </w:t>
      </w:r>
      <w:r>
        <w:rPr>
          <w:sz w:val="20"/>
          <w:szCs w:val="20"/>
        </w:rPr>
        <w:t>T</w:t>
      </w:r>
      <w:r w:rsidRPr="003345F2">
        <w:rPr>
          <w:sz w:val="20"/>
          <w:szCs w:val="20"/>
        </w:rPr>
        <w:t>his</w:t>
      </w:r>
      <w:r>
        <w:rPr>
          <w:sz w:val="20"/>
          <w:szCs w:val="20"/>
        </w:rPr>
        <w:t xml:space="preserve"> is </w:t>
      </w:r>
      <w:r w:rsidRPr="00260466">
        <w:rPr>
          <w:sz w:val="20"/>
          <w:szCs w:val="20"/>
        </w:rPr>
        <w:t>a very strong assumption</w:t>
      </w:r>
      <w:r w:rsidRPr="003345F2">
        <w:rPr>
          <w:sz w:val="20"/>
          <w:szCs w:val="20"/>
        </w:rPr>
        <w:t xml:space="preserve">.  </w:t>
      </w:r>
      <w:r>
        <w:rPr>
          <w:sz w:val="20"/>
          <w:szCs w:val="20"/>
        </w:rPr>
        <w:t xml:space="preserve">The </w:t>
      </w:r>
      <w:r w:rsidRPr="003345F2">
        <w:rPr>
          <w:sz w:val="20"/>
          <w:szCs w:val="20"/>
        </w:rPr>
        <w:t xml:space="preserve">Population </w:t>
      </w:r>
      <w:r>
        <w:rPr>
          <w:sz w:val="20"/>
          <w:szCs w:val="20"/>
        </w:rPr>
        <w:t xml:space="preserve">and Housing </w:t>
      </w:r>
      <w:r w:rsidRPr="003345F2">
        <w:rPr>
          <w:sz w:val="20"/>
          <w:szCs w:val="20"/>
        </w:rPr>
        <w:t xml:space="preserve">Division of GASTAT </w:t>
      </w:r>
      <w:r>
        <w:rPr>
          <w:sz w:val="20"/>
          <w:szCs w:val="20"/>
        </w:rPr>
        <w:t xml:space="preserve">is responsible for population estimates and </w:t>
      </w:r>
      <w:r w:rsidRPr="003345F2">
        <w:rPr>
          <w:sz w:val="20"/>
          <w:szCs w:val="20"/>
        </w:rPr>
        <w:t>is researching the development of improved estimation methodologies making greater use of administrative data.</w:t>
      </w:r>
    </w:p>
    <w:p w14:paraId="60FB5E44" w14:textId="77777777" w:rsidR="00A41CF9" w:rsidRPr="003345F2" w:rsidRDefault="00A41CF9" w:rsidP="00143226">
      <w:pPr>
        <w:spacing w:before="120" w:after="120" w:line="360" w:lineRule="auto"/>
        <w:ind w:left="1094" w:right="907"/>
        <w:jc w:val="both"/>
        <w:rPr>
          <w:sz w:val="20"/>
          <w:szCs w:val="20"/>
        </w:rPr>
      </w:pPr>
    </w:p>
    <w:p w14:paraId="137B8525" w14:textId="77777777" w:rsidR="00733587" w:rsidRDefault="00073777" w:rsidP="005E0AF4">
      <w:pPr>
        <w:pStyle w:val="Heading3"/>
        <w:numPr>
          <w:ilvl w:val="2"/>
          <w:numId w:val="12"/>
        </w:numPr>
        <w:ind w:left="1985"/>
        <w:rPr>
          <w:color w:val="00B0F0"/>
        </w:rPr>
      </w:pPr>
      <w:r w:rsidRPr="005E0AF4">
        <w:rPr>
          <w:color w:val="00AFEF"/>
        </w:rPr>
        <w:t>Quality measures for LFS survey data</w:t>
      </w:r>
    </w:p>
    <w:p w14:paraId="488FCD20" w14:textId="13755E61" w:rsidR="00143226" w:rsidRPr="00BE174E" w:rsidRDefault="00143226" w:rsidP="00BE174E">
      <w:pPr>
        <w:pStyle w:val="Heading3"/>
        <w:numPr>
          <w:ilvl w:val="2"/>
          <w:numId w:val="46"/>
        </w:numPr>
        <w:tabs>
          <w:tab w:val="left" w:pos="1800"/>
        </w:tabs>
        <w:spacing w:after="240"/>
        <w:jc w:val="left"/>
        <w:rPr>
          <w:color w:val="00B0F0"/>
        </w:rPr>
      </w:pPr>
      <w:r w:rsidRPr="00BE174E">
        <w:rPr>
          <w:color w:val="00B0F0"/>
        </w:rPr>
        <w:t>Estimation of sampling errors</w:t>
      </w:r>
    </w:p>
    <w:p w14:paraId="4FBD2CED" w14:textId="77777777" w:rsidR="00143226" w:rsidRDefault="00143226" w:rsidP="00143226">
      <w:pPr>
        <w:spacing w:before="120" w:after="120" w:line="360" w:lineRule="auto"/>
        <w:ind w:left="1094" w:right="907"/>
        <w:jc w:val="both"/>
        <w:rPr>
          <w:sz w:val="20"/>
          <w:szCs w:val="20"/>
        </w:rPr>
      </w:pPr>
      <w:r w:rsidRPr="003345F2">
        <w:rPr>
          <w:sz w:val="20"/>
          <w:szCs w:val="20"/>
        </w:rPr>
        <w:t>After weighting, the next step is to produce estimates of sampling errors.  These are calculated using replication methodologies. Procedures to apply these methodologies exist in statistical software tools such as SA</w:t>
      </w:r>
      <w:r>
        <w:rPr>
          <w:sz w:val="20"/>
          <w:szCs w:val="20"/>
        </w:rPr>
        <w:t>S</w:t>
      </w:r>
      <w:r w:rsidRPr="003345F2">
        <w:rPr>
          <w:sz w:val="20"/>
          <w:szCs w:val="20"/>
        </w:rPr>
        <w:t>.</w:t>
      </w:r>
    </w:p>
    <w:p w14:paraId="277153F2" w14:textId="77777777" w:rsidR="00143226" w:rsidRPr="003345F2" w:rsidRDefault="00143226" w:rsidP="00143226">
      <w:pPr>
        <w:spacing w:before="120" w:after="120" w:line="360" w:lineRule="auto"/>
        <w:ind w:left="1094" w:right="907"/>
        <w:jc w:val="both"/>
        <w:rPr>
          <w:sz w:val="20"/>
          <w:szCs w:val="20"/>
        </w:rPr>
      </w:pPr>
      <w:r w:rsidRPr="003345F2">
        <w:rPr>
          <w:sz w:val="20"/>
          <w:szCs w:val="20"/>
        </w:rPr>
        <w:t>In Q2 2021 and Q3 2021 the jackknife method of replication was used, where the number of replicates was equal to the number of PSUs</w:t>
      </w:r>
      <w:r>
        <w:rPr>
          <w:sz w:val="20"/>
          <w:szCs w:val="20"/>
        </w:rPr>
        <w:t>. From</w:t>
      </w:r>
      <w:r w:rsidRPr="003345F2">
        <w:rPr>
          <w:sz w:val="20"/>
          <w:szCs w:val="20"/>
        </w:rPr>
        <w:t xml:space="preserve"> Q4 2021</w:t>
      </w:r>
      <w:r>
        <w:rPr>
          <w:sz w:val="20"/>
          <w:szCs w:val="20"/>
        </w:rPr>
        <w:t xml:space="preserve"> and onward,</w:t>
      </w:r>
      <w:r w:rsidRPr="003345F2">
        <w:rPr>
          <w:sz w:val="20"/>
          <w:szCs w:val="20"/>
        </w:rPr>
        <w:t xml:space="preserve"> with the introduction of the new design, there are far more PSUs making the jackknife method computationally cumbersome. Hence the BRR method has been adopted where the number of replicates needed is </w:t>
      </w:r>
      <w:r w:rsidRPr="003E7B1A">
        <w:rPr>
          <w:sz w:val="20"/>
          <w:szCs w:val="20"/>
        </w:rPr>
        <w:t>352—the smallest multiple of 4 greater than or equal to number of strata (350).</w:t>
      </w:r>
      <w:r>
        <w:rPr>
          <w:sz w:val="20"/>
          <w:szCs w:val="20"/>
        </w:rPr>
        <w:t xml:space="preserve"> The BRR method will be continued for estimation of variance for Q4 2022 and the subsequent quarters. The number of replicates for the redesigned sample will be 448 – the smallest multiple of 4 greater than or equal to number of strata which is now equal to 447.</w:t>
      </w:r>
    </w:p>
    <w:p w14:paraId="3B0CC5FC" w14:textId="77777777" w:rsidR="00073777" w:rsidRDefault="00143226" w:rsidP="00143226">
      <w:pPr>
        <w:spacing w:before="120" w:after="120" w:line="360" w:lineRule="auto"/>
        <w:ind w:left="1094" w:right="907"/>
        <w:jc w:val="both"/>
        <w:rPr>
          <w:sz w:val="20"/>
          <w:szCs w:val="20"/>
        </w:rPr>
      </w:pPr>
      <w:r w:rsidRPr="003345F2">
        <w:rPr>
          <w:sz w:val="20"/>
          <w:szCs w:val="20"/>
        </w:rPr>
        <w:t xml:space="preserve">Several </w:t>
      </w:r>
      <w:r>
        <w:rPr>
          <w:sz w:val="20"/>
          <w:szCs w:val="20"/>
        </w:rPr>
        <w:t xml:space="preserve">quality </w:t>
      </w:r>
      <w:r w:rsidRPr="003345F2">
        <w:rPr>
          <w:sz w:val="20"/>
          <w:szCs w:val="20"/>
        </w:rPr>
        <w:t>indicators including Coefficients of Variation (CVs), design effects, confidence intervals</w:t>
      </w:r>
      <w:r>
        <w:rPr>
          <w:sz w:val="20"/>
          <w:szCs w:val="20"/>
        </w:rPr>
        <w:t>, response rates and slippage rates</w:t>
      </w:r>
      <w:r w:rsidRPr="003345F2">
        <w:rPr>
          <w:sz w:val="20"/>
          <w:szCs w:val="20"/>
        </w:rPr>
        <w:t xml:space="preserve"> are being produced for the key survey indicators.</w:t>
      </w:r>
    </w:p>
    <w:p w14:paraId="1AB8AB21" w14:textId="7625A895" w:rsidR="008C7585" w:rsidRPr="00BE174E" w:rsidRDefault="00A87BCE" w:rsidP="00BE174E">
      <w:pPr>
        <w:pStyle w:val="Heading3"/>
        <w:numPr>
          <w:ilvl w:val="2"/>
          <w:numId w:val="46"/>
        </w:numPr>
        <w:tabs>
          <w:tab w:val="left" w:pos="1800"/>
        </w:tabs>
        <w:spacing w:after="240"/>
        <w:jc w:val="left"/>
        <w:rPr>
          <w:color w:val="00B0F0"/>
        </w:rPr>
      </w:pPr>
      <w:r w:rsidRPr="00BE174E">
        <w:rPr>
          <w:color w:val="00B0F0"/>
        </w:rPr>
        <w:t>Non-sampling errors</w:t>
      </w:r>
    </w:p>
    <w:p w14:paraId="2B67D151" w14:textId="7BCFA3B1" w:rsidR="00DE7B0E" w:rsidRDefault="00A87BCE" w:rsidP="00143226">
      <w:pPr>
        <w:spacing w:before="120" w:after="120" w:line="360" w:lineRule="auto"/>
        <w:ind w:left="1094" w:right="907"/>
        <w:jc w:val="both"/>
        <w:rPr>
          <w:sz w:val="20"/>
          <w:szCs w:val="20"/>
        </w:rPr>
      </w:pPr>
      <w:r>
        <w:rPr>
          <w:sz w:val="20"/>
          <w:szCs w:val="20"/>
        </w:rPr>
        <w:t xml:space="preserve"> Tw</w:t>
      </w:r>
      <w:r w:rsidR="00255459">
        <w:rPr>
          <w:sz w:val="20"/>
          <w:szCs w:val="20"/>
        </w:rPr>
        <w:t>o</w:t>
      </w:r>
      <w:r>
        <w:rPr>
          <w:sz w:val="20"/>
          <w:szCs w:val="20"/>
        </w:rPr>
        <w:t xml:space="preserve"> quality </w:t>
      </w:r>
      <w:r w:rsidR="00255459">
        <w:rPr>
          <w:sz w:val="20"/>
          <w:szCs w:val="20"/>
        </w:rPr>
        <w:t>measures</w:t>
      </w:r>
      <w:r>
        <w:rPr>
          <w:sz w:val="20"/>
          <w:szCs w:val="20"/>
        </w:rPr>
        <w:t xml:space="preserve"> of potential non-sampling error are produced.</w:t>
      </w:r>
      <w:r w:rsidR="008C7585">
        <w:rPr>
          <w:sz w:val="20"/>
          <w:szCs w:val="20"/>
        </w:rPr>
        <w:t xml:space="preserve"> These are</w:t>
      </w:r>
      <w:r w:rsidR="009D152C">
        <w:rPr>
          <w:sz w:val="20"/>
          <w:szCs w:val="20"/>
        </w:rPr>
        <w:t xml:space="preserve">: </w:t>
      </w:r>
    </w:p>
    <w:p w14:paraId="45D723AA" w14:textId="7D4B1196" w:rsidR="00375443" w:rsidRDefault="00375443" w:rsidP="005F0B44">
      <w:pPr>
        <w:spacing w:before="120" w:after="120" w:line="360" w:lineRule="auto"/>
        <w:ind w:left="1094" w:right="907"/>
        <w:jc w:val="both"/>
        <w:rPr>
          <w:sz w:val="20"/>
          <w:szCs w:val="20"/>
        </w:rPr>
      </w:pPr>
      <w:r w:rsidRPr="00BE174E">
        <w:rPr>
          <w:b/>
          <w:bCs/>
          <w:sz w:val="20"/>
          <w:szCs w:val="20"/>
        </w:rPr>
        <w:t>R</w:t>
      </w:r>
      <w:r w:rsidR="008C7585" w:rsidRPr="00BE174E">
        <w:rPr>
          <w:b/>
          <w:bCs/>
          <w:sz w:val="20"/>
          <w:szCs w:val="20"/>
        </w:rPr>
        <w:t>esponse rate</w:t>
      </w:r>
      <w:r w:rsidR="00DE7B0E">
        <w:rPr>
          <w:sz w:val="20"/>
          <w:szCs w:val="20"/>
        </w:rPr>
        <w:t xml:space="preserve"> -</w:t>
      </w:r>
      <w:r w:rsidR="005F0B44" w:rsidRPr="005F0B44">
        <w:rPr>
          <w:rFonts w:asciiTheme="minorHAnsi" w:eastAsiaTheme="minorEastAsia" w:hAnsi="Calibri" w:cstheme="minorBidi"/>
          <w:b/>
          <w:bCs/>
          <w:color w:val="4137A8"/>
          <w:kern w:val="24"/>
          <w:sz w:val="28"/>
          <w:szCs w:val="28"/>
        </w:rPr>
        <w:t xml:space="preserve"> </w:t>
      </w:r>
      <w:r w:rsidR="005F0B44" w:rsidRPr="005F0B44">
        <w:rPr>
          <w:sz w:val="20"/>
          <w:szCs w:val="20"/>
        </w:rPr>
        <w:t xml:space="preserve">Percentage of eligible households which successfully </w:t>
      </w:r>
      <w:r w:rsidR="005F0B44" w:rsidRPr="00BE174E">
        <w:rPr>
          <w:sz w:val="20"/>
          <w:szCs w:val="20"/>
        </w:rPr>
        <w:t xml:space="preserve">complete </w:t>
      </w:r>
      <w:r w:rsidR="005F0B44" w:rsidRPr="005F0B44">
        <w:rPr>
          <w:sz w:val="20"/>
          <w:szCs w:val="20"/>
        </w:rPr>
        <w:t>the questionnaire</w:t>
      </w:r>
      <w:r w:rsidR="005F0B44">
        <w:rPr>
          <w:sz w:val="20"/>
          <w:szCs w:val="20"/>
        </w:rPr>
        <w:t xml:space="preserve">. A </w:t>
      </w:r>
      <w:r w:rsidRPr="00BE174E">
        <w:rPr>
          <w:sz w:val="20"/>
          <w:szCs w:val="20"/>
        </w:rPr>
        <w:t>High response rate indicat</w:t>
      </w:r>
      <w:r w:rsidR="00FC5E59">
        <w:rPr>
          <w:sz w:val="20"/>
          <w:szCs w:val="20"/>
        </w:rPr>
        <w:t xml:space="preserve">es </w:t>
      </w:r>
      <w:r w:rsidRPr="00BE174E">
        <w:rPr>
          <w:sz w:val="20"/>
          <w:szCs w:val="20"/>
        </w:rPr>
        <w:t xml:space="preserve">that the potential for non-response bias is small – </w:t>
      </w:r>
      <w:r w:rsidR="00FC5E59">
        <w:rPr>
          <w:sz w:val="20"/>
          <w:szCs w:val="20"/>
        </w:rPr>
        <w:t xml:space="preserve">and that </w:t>
      </w:r>
      <w:r w:rsidRPr="00BE174E">
        <w:rPr>
          <w:sz w:val="20"/>
          <w:szCs w:val="20"/>
        </w:rPr>
        <w:t xml:space="preserve">estimates are more </w:t>
      </w:r>
      <w:r w:rsidRPr="00BE174E">
        <w:rPr>
          <w:sz w:val="20"/>
          <w:szCs w:val="20"/>
        </w:rPr>
        <w:lastRenderedPageBreak/>
        <w:t xml:space="preserve">representative for underlying population.  </w:t>
      </w:r>
    </w:p>
    <w:p w14:paraId="1831E88D" w14:textId="76561DD7" w:rsidR="0047151B" w:rsidRDefault="00B63ACE" w:rsidP="00FA3573">
      <w:pPr>
        <w:spacing w:before="120" w:after="120" w:line="360" w:lineRule="auto"/>
        <w:ind w:left="1094" w:right="907"/>
        <w:jc w:val="both"/>
        <w:rPr>
          <w:sz w:val="20"/>
          <w:szCs w:val="20"/>
        </w:rPr>
      </w:pPr>
      <w:r w:rsidRPr="00BE174E">
        <w:rPr>
          <w:b/>
          <w:bCs/>
          <w:sz w:val="20"/>
          <w:szCs w:val="20"/>
        </w:rPr>
        <w:t>S</w:t>
      </w:r>
      <w:r w:rsidR="0047151B" w:rsidRPr="00BE174E">
        <w:rPr>
          <w:b/>
          <w:bCs/>
          <w:sz w:val="20"/>
          <w:szCs w:val="20"/>
        </w:rPr>
        <w:t>lippage rate</w:t>
      </w:r>
      <w:r w:rsidR="009D152C">
        <w:rPr>
          <w:sz w:val="20"/>
          <w:szCs w:val="20"/>
        </w:rPr>
        <w:t xml:space="preserve"> - D</w:t>
      </w:r>
      <w:r w:rsidR="0047151B" w:rsidRPr="0047151B">
        <w:rPr>
          <w:sz w:val="20"/>
          <w:szCs w:val="20"/>
        </w:rPr>
        <w:t xml:space="preserve">efined as the percent </w:t>
      </w:r>
      <w:r w:rsidR="0047151B" w:rsidRPr="00BE174E">
        <w:rPr>
          <w:sz w:val="20"/>
          <w:szCs w:val="20"/>
        </w:rPr>
        <w:t xml:space="preserve">difference between the population used as control total </w:t>
      </w:r>
      <w:r w:rsidR="0047151B" w:rsidRPr="0047151B">
        <w:rPr>
          <w:sz w:val="20"/>
          <w:szCs w:val="20"/>
        </w:rPr>
        <w:t xml:space="preserve">for calibration and the corresponding </w:t>
      </w:r>
      <w:r w:rsidR="0047151B" w:rsidRPr="00BE174E">
        <w:rPr>
          <w:sz w:val="20"/>
          <w:szCs w:val="20"/>
        </w:rPr>
        <w:t>population estimate</w:t>
      </w:r>
      <w:r w:rsidR="009D152C">
        <w:rPr>
          <w:sz w:val="20"/>
          <w:szCs w:val="20"/>
        </w:rPr>
        <w:t>d</w:t>
      </w:r>
      <w:r w:rsidR="0047151B" w:rsidRPr="00BE174E">
        <w:rPr>
          <w:sz w:val="20"/>
          <w:szCs w:val="20"/>
        </w:rPr>
        <w:t xml:space="preserve"> from the LFS</w:t>
      </w:r>
      <w:r w:rsidR="009D152C">
        <w:rPr>
          <w:sz w:val="20"/>
          <w:szCs w:val="20"/>
        </w:rPr>
        <w:t xml:space="preserve"> w</w:t>
      </w:r>
      <w:r w:rsidR="00A931C0">
        <w:rPr>
          <w:sz w:val="20"/>
          <w:szCs w:val="20"/>
        </w:rPr>
        <w:t>ithout calibration</w:t>
      </w:r>
      <w:r w:rsidR="0047151B" w:rsidRPr="00BE174E">
        <w:rPr>
          <w:sz w:val="20"/>
          <w:szCs w:val="20"/>
        </w:rPr>
        <w:t xml:space="preserve">. </w:t>
      </w:r>
      <w:r w:rsidR="00786289">
        <w:rPr>
          <w:sz w:val="20"/>
          <w:szCs w:val="20"/>
        </w:rPr>
        <w:t xml:space="preserve">A positive </w:t>
      </w:r>
      <w:r w:rsidR="005D615A">
        <w:rPr>
          <w:sz w:val="20"/>
          <w:szCs w:val="20"/>
        </w:rPr>
        <w:t>s</w:t>
      </w:r>
      <w:r w:rsidR="0047151B" w:rsidRPr="00BE174E">
        <w:rPr>
          <w:sz w:val="20"/>
          <w:szCs w:val="20"/>
        </w:rPr>
        <w:t xml:space="preserve">lippage rate is a measure of the under-coverage </w:t>
      </w:r>
      <w:r w:rsidR="005D615A">
        <w:rPr>
          <w:sz w:val="20"/>
          <w:szCs w:val="20"/>
        </w:rPr>
        <w:t xml:space="preserve">of the LFS relative to the external population </w:t>
      </w:r>
      <w:r w:rsidR="00432634">
        <w:rPr>
          <w:sz w:val="20"/>
          <w:szCs w:val="20"/>
        </w:rPr>
        <w:t>estimate and</w:t>
      </w:r>
      <w:r w:rsidR="0047151B" w:rsidRPr="00BE174E">
        <w:rPr>
          <w:sz w:val="20"/>
          <w:szCs w:val="20"/>
        </w:rPr>
        <w:t xml:space="preserve"> should not be more than 20.0 percent. High slippage rate indicates that there is a high potential bias due to </w:t>
      </w:r>
      <w:proofErr w:type="spellStart"/>
      <w:r w:rsidR="0047151B" w:rsidRPr="00BE174E">
        <w:rPr>
          <w:sz w:val="20"/>
          <w:szCs w:val="20"/>
        </w:rPr>
        <w:t>undercoverage</w:t>
      </w:r>
      <w:proofErr w:type="spellEnd"/>
      <w:r w:rsidR="0047151B" w:rsidRPr="00BE174E">
        <w:rPr>
          <w:sz w:val="20"/>
          <w:szCs w:val="20"/>
        </w:rPr>
        <w:t xml:space="preserve">.  </w:t>
      </w:r>
      <w:r w:rsidR="005D615A">
        <w:rPr>
          <w:sz w:val="20"/>
          <w:szCs w:val="20"/>
        </w:rPr>
        <w:t>It should b</w:t>
      </w:r>
      <w:r w:rsidR="00726C12">
        <w:rPr>
          <w:sz w:val="20"/>
          <w:szCs w:val="20"/>
        </w:rPr>
        <w:t>e</w:t>
      </w:r>
      <w:r w:rsidR="005D615A">
        <w:rPr>
          <w:sz w:val="20"/>
          <w:szCs w:val="20"/>
        </w:rPr>
        <w:t xml:space="preserve"> noted that </w:t>
      </w:r>
      <w:r w:rsidR="00A43910">
        <w:rPr>
          <w:sz w:val="20"/>
          <w:szCs w:val="20"/>
        </w:rPr>
        <w:t xml:space="preserve">slippage rate </w:t>
      </w:r>
      <w:r w:rsidR="00726C12">
        <w:rPr>
          <w:sz w:val="20"/>
          <w:szCs w:val="20"/>
        </w:rPr>
        <w:t xml:space="preserve">is a </w:t>
      </w:r>
      <w:r w:rsidR="00AC7D01">
        <w:rPr>
          <w:sz w:val="20"/>
          <w:szCs w:val="20"/>
        </w:rPr>
        <w:t xml:space="preserve">relative </w:t>
      </w:r>
      <w:r w:rsidR="00726C12">
        <w:rPr>
          <w:sz w:val="20"/>
          <w:szCs w:val="20"/>
        </w:rPr>
        <w:t xml:space="preserve">measure of coverage </w:t>
      </w:r>
      <w:r w:rsidR="00AC7D01">
        <w:rPr>
          <w:sz w:val="20"/>
          <w:szCs w:val="20"/>
        </w:rPr>
        <w:t xml:space="preserve">error, </w:t>
      </w:r>
      <w:r>
        <w:rPr>
          <w:sz w:val="20"/>
          <w:szCs w:val="20"/>
        </w:rPr>
        <w:t>where</w:t>
      </w:r>
      <w:r w:rsidR="00551E78">
        <w:rPr>
          <w:sz w:val="20"/>
          <w:szCs w:val="20"/>
        </w:rPr>
        <w:t xml:space="preserve"> coverage </w:t>
      </w:r>
      <w:r>
        <w:rPr>
          <w:sz w:val="20"/>
          <w:szCs w:val="20"/>
        </w:rPr>
        <w:t>errors</w:t>
      </w:r>
      <w:r w:rsidR="00551E78">
        <w:rPr>
          <w:sz w:val="20"/>
          <w:szCs w:val="20"/>
        </w:rPr>
        <w:t xml:space="preserve"> can occur in either the LFS, the </w:t>
      </w:r>
      <w:r w:rsidR="00BD4A2B">
        <w:rPr>
          <w:sz w:val="20"/>
          <w:szCs w:val="20"/>
        </w:rPr>
        <w:t xml:space="preserve">independent population estimates, or both.  </w:t>
      </w:r>
      <w:r w:rsidR="00087FD0">
        <w:rPr>
          <w:rFonts w:hint="cs"/>
          <w:sz w:val="20"/>
          <w:szCs w:val="20"/>
          <w:rtl/>
        </w:rPr>
        <w:t xml:space="preserve"> </w:t>
      </w:r>
    </w:p>
    <w:bookmarkStart w:id="96" w:name="_Toc202349186"/>
    <w:p w14:paraId="5149430F" w14:textId="77777777" w:rsidR="00143226" w:rsidRPr="006236B9" w:rsidRDefault="00143226" w:rsidP="00A31DB2">
      <w:pPr>
        <w:pStyle w:val="Heading1"/>
        <w:numPr>
          <w:ilvl w:val="0"/>
          <w:numId w:val="12"/>
        </w:numPr>
        <w:spacing w:before="252"/>
        <w:rPr>
          <w:rFonts w:ascii="Arial" w:hAnsi="Arial" w:cs="Arial"/>
          <w:color w:val="00339A"/>
          <w:w w:val="95"/>
        </w:rPr>
      </w:pPr>
      <w:r w:rsidRPr="006236B9">
        <w:rPr>
          <w:rFonts w:ascii="Arial" w:hAnsi="Arial" w:cs="Arial"/>
          <w:noProof/>
          <w:color w:val="00339A"/>
          <w:w w:val="95"/>
        </w:rPr>
        <mc:AlternateContent>
          <mc:Choice Requires="wps">
            <w:drawing>
              <wp:anchor distT="0" distB="0" distL="114300" distR="114300" simplePos="0" relativeHeight="251628032" behindDoc="0" locked="0" layoutInCell="1" allowOverlap="1" wp14:anchorId="7BBF7F57" wp14:editId="541C225F">
                <wp:simplePos x="0" y="0"/>
                <wp:positionH relativeFrom="page">
                  <wp:posOffset>521335</wp:posOffset>
                </wp:positionH>
                <wp:positionV relativeFrom="paragraph">
                  <wp:posOffset>76464</wp:posOffset>
                </wp:positionV>
                <wp:extent cx="27305" cy="376555"/>
                <wp:effectExtent l="0" t="0" r="10795" b="4445"/>
                <wp:wrapNone/>
                <wp:docPr id="6" name="docshape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 cy="376555"/>
                        </a:xfrm>
                        <a:prstGeom prst="rect">
                          <a:avLst/>
                        </a:prstGeom>
                        <a:solidFill>
                          <a:srgbClr val="0033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134BC" id="docshape69" o:spid="_x0000_s1026" style="position:absolute;margin-left:41.05pt;margin-top:6pt;width:2.15pt;height:29.6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5bO1wEAAJwDAAAOAAAAZHJzL2Uyb0RvYy54bWysU8tu2zAQvBfoPxC815JfSSNYDoIEKQqk&#10;DyDtB9AUZRGluOwubdn9+i4pxzHaW9ELweUuRzPD0er20DuxN0gWfC2nk1IK4zU01m9r+f3b47v3&#10;UlBUvlEOvKnl0ZC8Xb99sxpCZWbQgWsMCgbxVA2hll2MoSoK0p3pFU0gGM/NFrBXkUvcFg2qgdF7&#10;V8zK8qoYAJuAoA0Rnz6MTbnO+G1rdPzStmSicLVkbjGvmNdNWov1SlVbVKGz+kRD/QOLXlnPHz1D&#10;PaioxA7tX1C91QgEbZxo6AtoW6tN1sBqpuUfap47FUzWwuZQONtE/w9Wf94/h6+YqFN4Av2D2JFi&#10;CFSdO6kgnhGb4RM0/IZqFyGLPbTYp5ssQxyyp8ezp+YQhebD2fW8XEqhuTO/vloul8nyQlUvdwNS&#10;/GCgF2lTS+QXy9hq/0RxHH0ZySTB2ebROpcL3G7uHYq9Sq9bzuc3dyd0uhxzPg17SNdGxHSSRSZd&#10;KStUbaA5skaEMSIcad50gL+kGDgetaSfO4VGCvfRs/8308Ui5SkXi+X1jAu87GwuO8prhqpllGLc&#10;3scxg7uAdtvxl6ZZtIc79ra1WfgrqxNZjkC27hTXlLHLOk+9/lTr3wAAAP//AwBQSwMEFAAGAAgA&#10;AAAhALUAPmHeAAAABwEAAA8AAABkcnMvZG93bnJldi54bWxMj09Lw0AQxe+C32EZwZvdJIYa0mxK&#10;EQQPRWgV6nGbneaPu7Mhu23jt3c86fHNe7z3m2o9OysuOIXek4J0kYBAarzpqVXw8f7yUIAIUZPR&#10;1hMq+MYA6/r2ptKl8Vfa4WUfW8ElFEqtoItxLKUMTYdOh4Ufkdg7+cnpyHJqpZn0lcudlVmSLKXT&#10;PfFCp0d87rD52p+dgp0fmmHObcw37vBWHD6H7et2UOr+bt6sQESc418YfvEZHWpmOvozmSCsgiJL&#10;Ocn3jF9iv1jmII4KntJHkHUl//PXPwAAAP//AwBQSwECLQAUAAYACAAAACEAtoM4kv4AAADhAQAA&#10;EwAAAAAAAAAAAAAAAAAAAAAAW0NvbnRlbnRfVHlwZXNdLnhtbFBLAQItABQABgAIAAAAIQA4/SH/&#10;1gAAAJQBAAALAAAAAAAAAAAAAAAAAC8BAABfcmVscy8ucmVsc1BLAQItABQABgAIAAAAIQDCE5bO&#10;1wEAAJwDAAAOAAAAAAAAAAAAAAAAAC4CAABkcnMvZTJvRG9jLnhtbFBLAQItABQABgAIAAAAIQC1&#10;AD5h3gAAAAcBAAAPAAAAAAAAAAAAAAAAADEEAABkcnMvZG93bnJldi54bWxQSwUGAAAAAAQABADz&#10;AAAAPAUAAAAA&#10;" fillcolor="#00339a" stroked="f">
                <v:path arrowok="t"/>
                <w10:wrap anchorx="page"/>
              </v:rect>
            </w:pict>
          </mc:Fallback>
        </mc:AlternateContent>
      </w:r>
      <w:r w:rsidRPr="008F2516">
        <w:rPr>
          <w:rFonts w:ascii="Arial" w:hAnsi="Arial" w:cs="Arial"/>
          <w:color w:val="00339A"/>
          <w:w w:val="95"/>
        </w:rPr>
        <w:t xml:space="preserve">Sixth </w:t>
      </w:r>
      <w:r w:rsidRPr="006236B9">
        <w:rPr>
          <w:rFonts w:ascii="Arial" w:hAnsi="Arial" w:cs="Arial"/>
          <w:color w:val="00339A"/>
          <w:w w:val="95"/>
        </w:rPr>
        <w:t>Stage: Revision</w:t>
      </w:r>
      <w:bookmarkEnd w:id="96"/>
    </w:p>
    <w:p w14:paraId="029E6D12" w14:textId="77777777" w:rsidR="00143226" w:rsidRPr="003345F2" w:rsidRDefault="00143226" w:rsidP="006236B9">
      <w:pPr>
        <w:keepNext/>
        <w:spacing w:before="120" w:after="120" w:line="360" w:lineRule="auto"/>
        <w:ind w:left="1094" w:right="907"/>
        <w:jc w:val="both"/>
        <w:rPr>
          <w:b/>
          <w:bCs/>
          <w:sz w:val="20"/>
          <w:szCs w:val="20"/>
        </w:rPr>
      </w:pPr>
      <w:r w:rsidRPr="003345F2">
        <w:rPr>
          <w:b/>
          <w:bCs/>
          <w:sz w:val="20"/>
          <w:szCs w:val="20"/>
        </w:rPr>
        <w:t>First: Data Outputs Validation</w:t>
      </w:r>
    </w:p>
    <w:p w14:paraId="12CAFE1E" w14:textId="77777777" w:rsidR="00143226" w:rsidRPr="003345F2" w:rsidRDefault="00143226" w:rsidP="006236B9">
      <w:pPr>
        <w:widowControl/>
        <w:spacing w:before="120" w:after="120" w:line="360" w:lineRule="auto"/>
        <w:ind w:left="1094" w:right="907"/>
        <w:jc w:val="both"/>
        <w:rPr>
          <w:sz w:val="20"/>
          <w:szCs w:val="20"/>
        </w:rPr>
      </w:pPr>
      <w:r w:rsidRPr="003345F2">
        <w:rPr>
          <w:sz w:val="20"/>
          <w:szCs w:val="20"/>
        </w:rPr>
        <w:t>In addition to the data processing and tabulation in the fifth stage to check their accuracy, all the outputs are stored and uploaded to the database after being calculated by GASTAT to be reviewed and processed by specialists in Labor Force Statistics through modern technologies and software designed for this purpose.</w:t>
      </w:r>
    </w:p>
    <w:p w14:paraId="10838FAF" w14:textId="77777777" w:rsidR="00143226" w:rsidRPr="003345F2" w:rsidRDefault="00143226" w:rsidP="00143226">
      <w:pPr>
        <w:spacing w:before="120" w:after="120" w:line="360" w:lineRule="auto"/>
        <w:ind w:left="1094" w:right="907"/>
        <w:jc w:val="both"/>
        <w:rPr>
          <w:b/>
          <w:bCs/>
          <w:sz w:val="20"/>
          <w:szCs w:val="20"/>
        </w:rPr>
      </w:pPr>
      <w:r w:rsidRPr="003345F2">
        <w:rPr>
          <w:b/>
          <w:bCs/>
          <w:sz w:val="20"/>
          <w:szCs w:val="20"/>
        </w:rPr>
        <w:t>Second: Dealing with confidential data</w:t>
      </w:r>
    </w:p>
    <w:p w14:paraId="222BDB55" w14:textId="77777777" w:rsidR="00143226" w:rsidRPr="003345F2" w:rsidRDefault="00143226" w:rsidP="00143226">
      <w:pPr>
        <w:spacing w:before="120" w:after="120" w:line="360" w:lineRule="auto"/>
        <w:ind w:left="1094" w:right="907"/>
        <w:jc w:val="both"/>
        <w:rPr>
          <w:sz w:val="20"/>
          <w:szCs w:val="20"/>
        </w:rPr>
      </w:pPr>
      <w:r w:rsidRPr="003345F2">
        <w:rPr>
          <w:sz w:val="20"/>
          <w:szCs w:val="20"/>
        </w:rPr>
        <w:t xml:space="preserve">According to </w:t>
      </w:r>
      <w:proofErr w:type="gramStart"/>
      <w:r w:rsidRPr="003345F2">
        <w:rPr>
          <w:sz w:val="20"/>
          <w:szCs w:val="20"/>
        </w:rPr>
        <w:t>the Royal</w:t>
      </w:r>
      <w:proofErr w:type="gramEnd"/>
      <w:r w:rsidRPr="003345F2">
        <w:rPr>
          <w:sz w:val="20"/>
          <w:szCs w:val="20"/>
        </w:rPr>
        <w:t xml:space="preserve"> Decree No. 23 dated 07-12-1397, data must always be kept </w:t>
      </w:r>
      <w:proofErr w:type="gramStart"/>
      <w:r w:rsidRPr="003345F2">
        <w:rPr>
          <w:sz w:val="20"/>
          <w:szCs w:val="20"/>
        </w:rPr>
        <w:t>confidential, and</w:t>
      </w:r>
      <w:proofErr w:type="gramEnd"/>
      <w:r w:rsidRPr="003345F2">
        <w:rPr>
          <w:sz w:val="20"/>
          <w:szCs w:val="20"/>
        </w:rPr>
        <w:t xml:space="preserve"> must be used by GASTAT only for statistical purposes. Therefore, the data are protected in the data servers of the Authority.</w:t>
      </w:r>
    </w:p>
    <w:p w14:paraId="078A0C8C" w14:textId="77777777" w:rsidR="00143226" w:rsidRPr="00BD3519" w:rsidRDefault="00143226" w:rsidP="00143226">
      <w:pPr>
        <w:pStyle w:val="BodyText"/>
        <w:spacing w:before="4"/>
        <w:rPr>
          <w:sz w:val="4"/>
        </w:rPr>
      </w:pPr>
      <w:r w:rsidRPr="00BD3519">
        <w:rPr>
          <w:noProof/>
        </w:rPr>
        <mc:AlternateContent>
          <mc:Choice Requires="wps">
            <w:drawing>
              <wp:anchor distT="0" distB="0" distL="0" distR="0" simplePos="0" relativeHeight="251642368" behindDoc="1" locked="0" layoutInCell="1" allowOverlap="1" wp14:anchorId="1B5CDB3A" wp14:editId="6EEF143B">
                <wp:simplePos x="0" y="0"/>
                <wp:positionH relativeFrom="margin">
                  <wp:align>center</wp:align>
                </wp:positionH>
                <wp:positionV relativeFrom="paragraph">
                  <wp:posOffset>0</wp:posOffset>
                </wp:positionV>
                <wp:extent cx="6058800" cy="939600"/>
                <wp:effectExtent l="0" t="0" r="18415" b="13335"/>
                <wp:wrapTopAndBottom/>
                <wp:docPr id="7"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8800" cy="939600"/>
                        </a:xfrm>
                        <a:prstGeom prst="rect">
                          <a:avLst/>
                        </a:prstGeom>
                        <a:solidFill>
                          <a:srgbClr val="DCE6F1"/>
                        </a:solidFill>
                        <a:ln w="25400">
                          <a:solidFill>
                            <a:srgbClr val="385D89"/>
                          </a:solidFill>
                          <a:prstDash val="solid"/>
                          <a:miter lim="800000"/>
                          <a:headEnd/>
                          <a:tailEnd/>
                        </a:ln>
                      </wps:spPr>
                      <wps:txbx>
                        <w:txbxContent>
                          <w:p w14:paraId="0D453C2D" w14:textId="77777777" w:rsidR="00143226" w:rsidRPr="0080099B" w:rsidRDefault="00143226" w:rsidP="00143226">
                            <w:pPr>
                              <w:pStyle w:val="BodyText"/>
                              <w:spacing w:before="173"/>
                              <w:ind w:left="454" w:right="454"/>
                              <w:jc w:val="both"/>
                              <w:rPr>
                                <w:rFonts w:eastAsiaTheme="minorEastAsia"/>
                                <w:b w:val="0"/>
                                <w:bCs w:val="0"/>
                                <w:color w:val="000000"/>
                                <w:sz w:val="24"/>
                                <w:szCs w:val="24"/>
                                <w:lang w:eastAsia="zh-CN"/>
                              </w:rPr>
                            </w:pPr>
                            <w:r w:rsidRPr="0080099B">
                              <w:rPr>
                                <w:rFonts w:eastAsiaTheme="minorEastAsia"/>
                                <w:b w:val="0"/>
                                <w:bCs w:val="0"/>
                                <w:color w:val="000000"/>
                                <w:sz w:val="24"/>
                                <w:szCs w:val="24"/>
                                <w:lang w:eastAsia="zh-CN"/>
                              </w:rPr>
                              <w:t>Under no circumstances can that be allowed to disclose about any data of the households or their members. It is worth mentioning that the publications are statistical tables at the level of Saudi Arabia and its administrative regions and main cities by demographic characteristics.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CDB3A" id="docshape70" o:spid="_x0000_s1032" type="#_x0000_t202" style="position:absolute;margin-left:0;margin-top:0;width:477.05pt;height:74pt;z-index:-25167411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mj2EQIAACUEAAAOAAAAZHJzL2Uyb0RvYy54bWysU9uO0zAQfUfiHyy/06RdWrVR0xW0W4S0&#10;XKRlP8CxncbC8RjbbVK+nrGTdoFFPCDyEI3t8Zk5Z47Xt32ryUk6r8CUdDrJKZGGg1DmUNLHL/tX&#10;S0p8YEYwDUaW9Cw9vd28fLHubCFn0IAW0hEEMb7obEmbEGyRZZ43smV+AlYaPKzBtSzg0h0y4ViH&#10;6K3OZnm+yDpwwjrg0nvc3Q2HdJPw61ry8KmuvQxElxR7C+nv0r+K/2yzZsXBMdsoPrbB/qGLlimD&#10;Ra9QOxYYOTr1DKpV3IGHOkw4tBnUteIycUA20/w3Ng8NszJxQXG8vcrk/x8s/3h6sJ8dCf1b6HGA&#10;iYS398C/etQm66wvxpyoqS98zK66DyBwmuwYIN3oa9dG+kiIIAwqfb6qK/tAOG4u8vlymeMRx7PV&#10;zWqBcSzBistt63x4J6ElMSipw+kldHa692FIvaTEYh60EnuldVq4Q7XVjpwYTnq3vVvspyP6L2na&#10;kK6ks/lrLP53jJvlfLdc/Qkj9rBjvhlqJfjBR60KaGat2pIiUfyG7UYycWdEslpgSg8x8tZmVDiK&#10;Osgb+qonSqBa8W4UvAJxRskdDN7Ft4ZBA+47JR36tqT+25E5SYl+b9AY0eSXwF2C6hIww/FqSQMl&#10;Q7gNw2M4WqcODSIPDjDwBkdbq6T6Uxdju+jFNLfx3USz/7xOWU+ve/MDAAD//wMAUEsDBBQABgAI&#10;AAAAIQA6BLl32AAAAAUBAAAPAAAAZHJzL2Rvd25yZXYueG1sTI/BTsMwEETvSPyDtUjcqN1QqhLi&#10;VBWoH0CoenbjbRwRryPbTcPfs3CBy0irGc28rbazH8SEMfWBNCwXCgRSG2xPnYbDx/5hAyJlQ9YM&#10;gVDDFybY1rc3lSltuNI7Tk3uBJdQKo0Gl/NYSplah96kRRiR2DuH6E3mM3bSRnPlcj/IQqm19KYn&#10;XnBmxFeH7Wdz8Rry+W1doCt8nJpdPu6VSo900Pr+bt69gMg4578w/OAzOtTMdAoXskkMGviR/Kvs&#10;PT+tliBOHFptFMi6kv/p628AAAD//wMAUEsBAi0AFAAGAAgAAAAhALaDOJL+AAAA4QEAABMAAAAA&#10;AAAAAAAAAAAAAAAAAFtDb250ZW50X1R5cGVzXS54bWxQSwECLQAUAAYACAAAACEAOP0h/9YAAACU&#10;AQAACwAAAAAAAAAAAAAAAAAvAQAAX3JlbHMvLnJlbHNQSwECLQAUAAYACAAAACEAbfZo9hECAAAl&#10;BAAADgAAAAAAAAAAAAAAAAAuAgAAZHJzL2Uyb0RvYy54bWxQSwECLQAUAAYACAAAACEAOgS5d9gA&#10;AAAFAQAADwAAAAAAAAAAAAAAAABrBAAAZHJzL2Rvd25yZXYueG1sUEsFBgAAAAAEAAQA8wAAAHAF&#10;AAAAAA==&#10;" fillcolor="#dce6f1" strokecolor="#385d89" strokeweight="2pt">
                <v:path arrowok="t"/>
                <v:textbox inset="0,0,0,0">
                  <w:txbxContent>
                    <w:p w14:paraId="0D453C2D" w14:textId="77777777" w:rsidR="00143226" w:rsidRPr="0080099B" w:rsidRDefault="00143226" w:rsidP="00143226">
                      <w:pPr>
                        <w:pStyle w:val="BodyText"/>
                        <w:spacing w:before="173"/>
                        <w:ind w:left="454" w:right="454"/>
                        <w:jc w:val="both"/>
                        <w:rPr>
                          <w:rFonts w:eastAsiaTheme="minorEastAsia"/>
                          <w:b w:val="0"/>
                          <w:bCs w:val="0"/>
                          <w:color w:val="000000"/>
                          <w:sz w:val="24"/>
                          <w:szCs w:val="24"/>
                          <w:lang w:eastAsia="zh-CN"/>
                        </w:rPr>
                      </w:pPr>
                      <w:r w:rsidRPr="0080099B">
                        <w:rPr>
                          <w:rFonts w:eastAsiaTheme="minorEastAsia"/>
                          <w:b w:val="0"/>
                          <w:bCs w:val="0"/>
                          <w:color w:val="000000"/>
                          <w:sz w:val="24"/>
                          <w:szCs w:val="24"/>
                          <w:lang w:eastAsia="zh-CN"/>
                        </w:rPr>
                        <w:t>Under no circumstances can that be allowed to disclose about any data of the households or their members. It is worth mentioning that the publications are statistical tables at the level of Saudi Arabia and its administrative regions and main cities by demographic characteristics.</w:t>
                      </w:r>
                    </w:p>
                  </w:txbxContent>
                </v:textbox>
                <w10:wrap type="topAndBottom" anchorx="margin"/>
              </v:shape>
            </w:pict>
          </mc:Fallback>
        </mc:AlternateContent>
      </w:r>
    </w:p>
    <w:p w14:paraId="561000F8" w14:textId="77777777" w:rsidR="00143226" w:rsidRPr="006236B9" w:rsidRDefault="00143226" w:rsidP="00A31DB2">
      <w:pPr>
        <w:pStyle w:val="Heading1"/>
        <w:numPr>
          <w:ilvl w:val="0"/>
          <w:numId w:val="12"/>
        </w:numPr>
        <w:spacing w:before="252"/>
        <w:rPr>
          <w:rFonts w:ascii="Arial" w:hAnsi="Arial" w:cs="Arial"/>
          <w:color w:val="00339A"/>
          <w:w w:val="95"/>
        </w:rPr>
      </w:pPr>
      <w:bookmarkStart w:id="97" w:name="_Toc202349187"/>
      <w:r w:rsidRPr="006236B9">
        <w:rPr>
          <w:rFonts w:ascii="Arial" w:hAnsi="Arial" w:cs="Arial"/>
          <w:color w:val="00339A"/>
          <w:w w:val="95"/>
        </w:rPr>
        <w:t>Seventh Stage: Publication</w:t>
      </w:r>
      <w:bookmarkEnd w:id="97"/>
    </w:p>
    <w:p w14:paraId="3F020715" w14:textId="77777777" w:rsidR="00143226" w:rsidRPr="003345F2" w:rsidRDefault="00143226" w:rsidP="00143226">
      <w:pPr>
        <w:spacing w:before="120" w:after="60" w:line="360" w:lineRule="auto"/>
        <w:ind w:left="1094" w:right="907"/>
        <w:jc w:val="both"/>
        <w:rPr>
          <w:sz w:val="20"/>
          <w:szCs w:val="20"/>
        </w:rPr>
      </w:pPr>
      <w:r w:rsidRPr="003345F2">
        <w:rPr>
          <w:b/>
          <w:bCs/>
          <w:noProof/>
          <w:sz w:val="20"/>
          <w:szCs w:val="20"/>
        </w:rPr>
        <mc:AlternateContent>
          <mc:Choice Requires="wps">
            <w:drawing>
              <wp:anchor distT="0" distB="0" distL="114300" distR="114300" simplePos="0" relativeHeight="251634176" behindDoc="0" locked="0" layoutInCell="1" allowOverlap="1" wp14:anchorId="0D9B106E" wp14:editId="7FCC04B2">
                <wp:simplePos x="0" y="0"/>
                <wp:positionH relativeFrom="page">
                  <wp:posOffset>521335</wp:posOffset>
                </wp:positionH>
                <wp:positionV relativeFrom="paragraph">
                  <wp:posOffset>-328295</wp:posOffset>
                </wp:positionV>
                <wp:extent cx="27305" cy="376555"/>
                <wp:effectExtent l="0" t="0" r="0" b="4445"/>
                <wp:wrapNone/>
                <wp:docPr id="8" name="docshape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 cy="376555"/>
                        </a:xfrm>
                        <a:prstGeom prst="rect">
                          <a:avLst/>
                        </a:prstGeom>
                        <a:solidFill>
                          <a:srgbClr val="0033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AFF98" id="docshape71" o:spid="_x0000_s1026" style="position:absolute;margin-left:41.05pt;margin-top:-25.85pt;width:2.15pt;height:29.6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5bO1wEAAJwDAAAOAAAAZHJzL2Uyb0RvYy54bWysU8tu2zAQvBfoPxC815JfSSNYDoIEKQqk&#10;DyDtB9AUZRGluOwubdn9+i4pxzHaW9ELweUuRzPD0er20DuxN0gWfC2nk1IK4zU01m9r+f3b47v3&#10;UlBUvlEOvKnl0ZC8Xb99sxpCZWbQgWsMCgbxVA2hll2MoSoK0p3pFU0gGM/NFrBXkUvcFg2qgdF7&#10;V8zK8qoYAJuAoA0Rnz6MTbnO+G1rdPzStmSicLVkbjGvmNdNWov1SlVbVKGz+kRD/QOLXlnPHz1D&#10;PaioxA7tX1C91QgEbZxo6AtoW6tN1sBqpuUfap47FUzWwuZQONtE/w9Wf94/h6+YqFN4Av2D2JFi&#10;CFSdO6kgnhGb4RM0/IZqFyGLPbTYp5ssQxyyp8ezp+YQhebD2fW8XEqhuTO/vloul8nyQlUvdwNS&#10;/GCgF2lTS+QXy9hq/0RxHH0ZySTB2ebROpcL3G7uHYq9Sq9bzuc3dyd0uhxzPg17SNdGxHSSRSZd&#10;KStUbaA5skaEMSIcad50gL+kGDgetaSfO4VGCvfRs/8308Ui5SkXi+X1jAu87GwuO8prhqpllGLc&#10;3scxg7uAdtvxl6ZZtIc79ra1WfgrqxNZjkC27hTXlLHLOk+9/lTr3wAAAP//AwBQSwMEFAAGAAgA&#10;AAAhAGsmdpveAAAABwEAAA8AAABkcnMvZG93bnJldi54bWxMjk1Lw0AURfeC/2F4grt2khLTEPNS&#10;iiC4KEKrUJfTzDMfzrwJmWkb/73jSpeXe7j3VJvZGnGhyfeOEdJlAoK4cbrnFuH97XlRgPBBsVbG&#10;MSF8k4dNfXtTqVK7K+/pcgitiCPsS4XQhTCWUvqmI6v80o3Esft0k1UhxqmVelLXOG6NXCVJLq3q&#10;OT50aqSnjpqvw9ki7N3QDHNmQra1x9fi+DHsXnYD4v3dvH0EEWgOfzD86kd1qKPTyZ1Ze2EQilUa&#10;SYTFQ7oGEYEiz0CcENY5yLqS//3rHwAAAP//AwBQSwECLQAUAAYACAAAACEAtoM4kv4AAADhAQAA&#10;EwAAAAAAAAAAAAAAAAAAAAAAW0NvbnRlbnRfVHlwZXNdLnhtbFBLAQItABQABgAIAAAAIQA4/SH/&#10;1gAAAJQBAAALAAAAAAAAAAAAAAAAAC8BAABfcmVscy8ucmVsc1BLAQItABQABgAIAAAAIQDCE5bO&#10;1wEAAJwDAAAOAAAAAAAAAAAAAAAAAC4CAABkcnMvZTJvRG9jLnhtbFBLAQItABQABgAIAAAAIQBr&#10;Jnab3gAAAAcBAAAPAAAAAAAAAAAAAAAAADEEAABkcnMvZG93bnJldi54bWxQSwUGAAAAAAQABADz&#10;AAAAPAUAAAAA&#10;" fillcolor="#00339a" stroked="f">
                <v:path arrowok="t"/>
                <w10:wrap anchorx="page"/>
              </v:rect>
            </w:pict>
          </mc:Fallback>
        </mc:AlternateContent>
      </w:r>
      <w:r w:rsidRPr="003345F2">
        <w:rPr>
          <w:b/>
          <w:bCs/>
          <w:sz w:val="20"/>
          <w:szCs w:val="20"/>
        </w:rPr>
        <w:t>First:</w:t>
      </w:r>
      <w:r w:rsidRPr="003345F2">
        <w:rPr>
          <w:sz w:val="20"/>
          <w:szCs w:val="20"/>
        </w:rPr>
        <w:t xml:space="preserve"> Preparation and Process of the Results Designed for </w:t>
      </w:r>
      <w:r>
        <w:rPr>
          <w:sz w:val="20"/>
          <w:szCs w:val="20"/>
        </w:rPr>
        <w:t>Publication</w:t>
      </w:r>
    </w:p>
    <w:p w14:paraId="4BD67410" w14:textId="77777777" w:rsidR="00143226" w:rsidRPr="003345F2" w:rsidRDefault="00143226" w:rsidP="00143226">
      <w:pPr>
        <w:spacing w:before="120" w:after="120" w:line="360" w:lineRule="auto"/>
        <w:ind w:left="1094" w:right="907"/>
        <w:jc w:val="both"/>
        <w:rPr>
          <w:sz w:val="20"/>
          <w:szCs w:val="20"/>
        </w:rPr>
      </w:pPr>
      <w:r w:rsidRPr="003345F2">
        <w:rPr>
          <w:sz w:val="20"/>
          <w:szCs w:val="20"/>
        </w:rPr>
        <w:t>During this stage, GASTAT downloaded the data’s results from the database of surveys of Labor force. Moreover, it organized and reviewed the data of administrative records included in the Labor</w:t>
      </w:r>
    </w:p>
    <w:p w14:paraId="7D2F75EE" w14:textId="77777777" w:rsidR="00143226" w:rsidRPr="003345F2" w:rsidRDefault="00143226" w:rsidP="00143226">
      <w:pPr>
        <w:spacing w:before="120" w:after="120" w:line="360" w:lineRule="auto"/>
        <w:ind w:left="1094" w:right="907"/>
        <w:jc w:val="both"/>
        <w:rPr>
          <w:sz w:val="20"/>
          <w:szCs w:val="20"/>
        </w:rPr>
      </w:pPr>
      <w:r w:rsidRPr="003345F2">
        <w:rPr>
          <w:sz w:val="20"/>
          <w:szCs w:val="20"/>
        </w:rPr>
        <w:t>Market Statistics Bulletin. Then, the publication tables and graphs of data and indicators, metadata, and methodology were prepared and processed to be prepared in both languages English and Arabic.</w:t>
      </w:r>
    </w:p>
    <w:p w14:paraId="20CC2FC9" w14:textId="77777777" w:rsidR="00143226" w:rsidRPr="003345F2" w:rsidRDefault="00143226" w:rsidP="00143226">
      <w:pPr>
        <w:spacing w:before="120" w:after="60" w:line="360" w:lineRule="auto"/>
        <w:ind w:left="1094" w:right="907"/>
        <w:jc w:val="both"/>
        <w:rPr>
          <w:sz w:val="20"/>
          <w:szCs w:val="20"/>
        </w:rPr>
      </w:pPr>
      <w:r w:rsidRPr="003345F2">
        <w:rPr>
          <w:b/>
          <w:bCs/>
          <w:sz w:val="20"/>
          <w:szCs w:val="20"/>
        </w:rPr>
        <w:t>Second:</w:t>
      </w:r>
      <w:r w:rsidRPr="003345F2">
        <w:rPr>
          <w:sz w:val="20"/>
          <w:szCs w:val="20"/>
        </w:rPr>
        <w:t xml:space="preserve"> Preparing Media Kit and Announcing Publication Date</w:t>
      </w:r>
    </w:p>
    <w:p w14:paraId="54520377" w14:textId="77777777" w:rsidR="00143226" w:rsidRPr="003345F2" w:rsidRDefault="00143226" w:rsidP="00143226">
      <w:pPr>
        <w:spacing w:before="120" w:after="120" w:line="360" w:lineRule="auto"/>
        <w:ind w:left="1094" w:right="907"/>
        <w:jc w:val="both"/>
        <w:rPr>
          <w:sz w:val="20"/>
          <w:szCs w:val="20"/>
        </w:rPr>
      </w:pPr>
      <w:r w:rsidRPr="003345F2">
        <w:rPr>
          <w:sz w:val="20"/>
          <w:szCs w:val="20"/>
        </w:rPr>
        <w:t xml:space="preserve">The publication date of the bulletin is already set up by GASTAT on its official website at the beginning of the </w:t>
      </w:r>
      <w:r w:rsidRPr="003345F2">
        <w:rPr>
          <w:sz w:val="20"/>
          <w:szCs w:val="20"/>
        </w:rPr>
        <w:lastRenderedPageBreak/>
        <w:t>Calendar Year. During this period, the Authority is preparing the media kits to</w:t>
      </w:r>
      <w:r w:rsidRPr="00671688">
        <w:t xml:space="preserve"> </w:t>
      </w:r>
      <w:r w:rsidRPr="003345F2">
        <w:rPr>
          <w:noProof/>
          <w:sz w:val="20"/>
          <w:szCs w:val="20"/>
        </w:rPr>
        <mc:AlternateContent>
          <mc:Choice Requires="wps">
            <w:drawing>
              <wp:anchor distT="71755" distB="36195" distL="114300" distR="114300" simplePos="0" relativeHeight="251641344" behindDoc="1" locked="1" layoutInCell="1" allowOverlap="0" wp14:anchorId="659CE233" wp14:editId="1D5F5FE8">
                <wp:simplePos x="0" y="0"/>
                <wp:positionH relativeFrom="margin">
                  <wp:align>center</wp:align>
                </wp:positionH>
                <wp:positionV relativeFrom="paragraph">
                  <wp:posOffset>1440180</wp:posOffset>
                </wp:positionV>
                <wp:extent cx="6019200" cy="1252800"/>
                <wp:effectExtent l="0" t="0" r="19685" b="24130"/>
                <wp:wrapTopAndBottom/>
                <wp:docPr id="9"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19200" cy="1252800"/>
                        </a:xfrm>
                        <a:prstGeom prst="rect">
                          <a:avLst/>
                        </a:prstGeom>
                        <a:solidFill>
                          <a:srgbClr val="DCE6F1"/>
                        </a:solidFill>
                        <a:ln w="25400">
                          <a:solidFill>
                            <a:srgbClr val="385D89"/>
                          </a:solidFill>
                          <a:prstDash val="solid"/>
                          <a:miter lim="800000"/>
                          <a:headEnd/>
                          <a:tailEnd/>
                        </a:ln>
                      </wps:spPr>
                      <wps:txbx>
                        <w:txbxContent>
                          <w:p w14:paraId="1EB38FF5" w14:textId="77777777" w:rsidR="00143226" w:rsidRPr="0080099B" w:rsidRDefault="00143226" w:rsidP="00143226">
                            <w:pPr>
                              <w:pStyle w:val="BodyText"/>
                              <w:spacing w:before="120" w:after="120"/>
                              <w:ind w:left="459" w:right="459"/>
                              <w:jc w:val="both"/>
                              <w:rPr>
                                <w:rFonts w:eastAsiaTheme="minorEastAsia"/>
                                <w:b w:val="0"/>
                                <w:bCs w:val="0"/>
                                <w:color w:val="000000"/>
                                <w:sz w:val="24"/>
                                <w:szCs w:val="24"/>
                                <w:lang w:eastAsia="zh-CN"/>
                              </w:rPr>
                            </w:pPr>
                            <w:r w:rsidRPr="0080099B">
                              <w:rPr>
                                <w:rFonts w:eastAsiaTheme="minorEastAsia"/>
                                <w:b w:val="0"/>
                                <w:bCs w:val="0"/>
                                <w:color w:val="000000"/>
                                <w:sz w:val="24"/>
                                <w:szCs w:val="24"/>
                                <w:lang w:eastAsia="zh-CN"/>
                              </w:rPr>
                              <w:t>GASTAT uses the Special Data Dissemination Standard (SDDS) issued by the International Monetary Fund. According to this Standard, all statistics agencies are required to publish data on employment, unemployment, and wages on a quarterly basis, and with a delay of not more than one quarter (90 days) after the end of the reference quarter. If the data are from different source, they may be published in a different frequency.</w:t>
                            </w:r>
                          </w:p>
                        </w:txbxContent>
                      </wps:txbx>
                      <wps:bodyPr rot="0" vert="horz" wrap="square" lIns="36000" tIns="18288" rIns="36000"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CE233" id="docshape72" o:spid="_x0000_s1033" type="#_x0000_t202" style="position:absolute;left:0;text-align:left;margin-left:0;margin-top:113.4pt;width:473.95pt;height:98.65pt;z-index:-251675136;visibility:visible;mso-wrap-style:square;mso-width-percent:0;mso-height-percent:0;mso-wrap-distance-left:9pt;mso-wrap-distance-top:5.65pt;mso-wrap-distance-right:9pt;mso-wrap-distance-bottom:2.85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ZcHAIAADYEAAAOAAAAZHJzL2Uyb0RvYy54bWysU9uO0zAQfUfiHyy/0zRZWrJR0xW0W4S0&#10;XKRdPsBxnMbC8RjbbVK+nrGT7RZY8YDIQ+TxjM/MnDmzuhk6RY7COgm6pOlsTonQHGqp9yX9+rB7&#10;lVPiPNM1U6BFSU/C0Zv1yxer3hQigxZULSxBEO2K3pS09d4USeJ4KzrmZmCERmcDtmMeTbtPast6&#10;RO9Uks3ny6QHWxsLXDiHt9vRSdcRv2kE95+bxglPVEmxNh//Nv6r8E/WK1bsLTOt5FMZ7B+q6JjU&#10;mPQMtWWekYOVf0B1kltw0PgZhy6BppFcxB6wm3T+Wzf3LTMi9oLkOHOmyf0/WP7peG++WOKHdzDg&#10;AGMTztwB/+aQm6Q3rphiAqeucCG66j9CjdNkBw/xxdDYLrSPDRGEQaZPZ3bF4AnHy+U8vcaRUcLR&#10;l2aLLEcj5GDF43NjnX8voCPhUFKL44vw7Hjn/Bj6GBKyOVCy3kmlomH31UZZcmQ46u3mdrlLJ/Rf&#10;wpQmfUmzxWtM/neMq3yxza+fwwg1bJlrx1wRfhRSJz2qWcmupNgcfuN1K1h9q+uoNc+kGs/Yt9IT&#10;xYHVkV8/VAORdUnfhLeB8QrqE3JuYRQvLhseWrA/KOlRuCV13w/MCkrUB43KuFqGvMRHI82zHDfQ&#10;XnqqSw/THKFK6ikZjxs/bsfBWLlvMdMoCQ1vcdaNjFN4qmoqH8UZ5zgtUlD/pR2jntZ9/RMAAP//&#10;AwBQSwMEFAAGAAgAAAAhAHNBbQHeAAAACAEAAA8AAABkcnMvZG93bnJldi54bWxMj8FOwzAQRO9I&#10;/IO1SNyo0yikNM2mqpC4IUFbDhzdeBsHYjvETpv+PcupHFezmnmvXE+2EycaQusdwnyWgCBXe926&#10;BuFj//LwBCJE5bTqvCOECwVYV7c3pSq0P7stnXaxEVziQqEQTIx9IWWoDVkVZr4nx9nRD1ZFPodG&#10;6kGdudx2Mk2SXFrVOl4wqqdnQ/X3brQIcv/405pFErfDZnz/uuTZa//2iXh/N21WICJN8foMf/iM&#10;DhUzHfzodBAdAotEhDTNWYDjZbZYgjggZGk2B1mV8r9A9QsAAP//AwBQSwECLQAUAAYACAAAACEA&#10;toM4kv4AAADhAQAAEwAAAAAAAAAAAAAAAAAAAAAAW0NvbnRlbnRfVHlwZXNdLnhtbFBLAQItABQA&#10;BgAIAAAAIQA4/SH/1gAAAJQBAAALAAAAAAAAAAAAAAAAAC8BAABfcmVscy8ucmVsc1BLAQItABQA&#10;BgAIAAAAIQDfzYZcHAIAADYEAAAOAAAAAAAAAAAAAAAAAC4CAABkcnMvZTJvRG9jLnhtbFBLAQIt&#10;ABQABgAIAAAAIQBzQW0B3gAAAAgBAAAPAAAAAAAAAAAAAAAAAHYEAABkcnMvZG93bnJldi54bWxQ&#10;SwUGAAAAAAQABADzAAAAgQUAAAAA&#10;" o:allowoverlap="f" fillcolor="#dce6f1" strokecolor="#385d89" strokeweight="2pt">
                <v:path arrowok="t"/>
                <v:textbox inset="1mm,1.44pt,1mm,1.44pt">
                  <w:txbxContent>
                    <w:p w14:paraId="1EB38FF5" w14:textId="77777777" w:rsidR="00143226" w:rsidRPr="0080099B" w:rsidRDefault="00143226" w:rsidP="00143226">
                      <w:pPr>
                        <w:pStyle w:val="BodyText"/>
                        <w:spacing w:before="120" w:after="120"/>
                        <w:ind w:left="459" w:right="459"/>
                        <w:jc w:val="both"/>
                        <w:rPr>
                          <w:rFonts w:eastAsiaTheme="minorEastAsia"/>
                          <w:b w:val="0"/>
                          <w:bCs w:val="0"/>
                          <w:color w:val="000000"/>
                          <w:sz w:val="24"/>
                          <w:szCs w:val="24"/>
                          <w:lang w:eastAsia="zh-CN"/>
                        </w:rPr>
                      </w:pPr>
                      <w:r w:rsidRPr="0080099B">
                        <w:rPr>
                          <w:rFonts w:eastAsiaTheme="minorEastAsia"/>
                          <w:b w:val="0"/>
                          <w:bCs w:val="0"/>
                          <w:color w:val="000000"/>
                          <w:sz w:val="24"/>
                          <w:szCs w:val="24"/>
                          <w:lang w:eastAsia="zh-CN"/>
                        </w:rPr>
                        <w:t>GASTAT uses the Special Data Dissemination Standard (SDDS) issued by the International Monetary Fund. According to this Standard, all statistics agencies are required to publish data on employment, unemployment, and wages on a quarterly basis, and with a delay of not more than one quarter (90 days) after the end of the reference quarter. If the data are from different source, they may be published in a different frequency.</w:t>
                      </w:r>
                    </w:p>
                  </w:txbxContent>
                </v:textbox>
                <w10:wrap type="topAndBottom" anchorx="margin"/>
                <w10:anchorlock/>
              </v:shape>
            </w:pict>
          </mc:Fallback>
        </mc:AlternateContent>
      </w:r>
      <w:r w:rsidRPr="003345F2">
        <w:rPr>
          <w:sz w:val="20"/>
          <w:szCs w:val="20"/>
        </w:rPr>
        <w:t>announce the date of releasing the bulletin through media in addition to its various platforms in social networking sites. The bulletin will be published firstly on GASTAT’s official website in different formats, such as open data in Excel format to be easily reached for all clients and those who are interested in the Labor market in general. It will be uploaded on the website’s statistics library as well.</w:t>
      </w:r>
    </w:p>
    <w:p w14:paraId="695BD713" w14:textId="77777777" w:rsidR="00143226" w:rsidRPr="003345F2" w:rsidRDefault="00143226" w:rsidP="006236B9">
      <w:pPr>
        <w:pStyle w:val="BodyText"/>
        <w:keepNext/>
        <w:spacing w:before="240"/>
        <w:ind w:left="1094"/>
      </w:pPr>
      <w:r w:rsidRPr="003345F2">
        <w:t>Third:</w:t>
      </w:r>
      <w:r w:rsidRPr="003345F2">
        <w:rPr>
          <w:spacing w:val="-9"/>
        </w:rPr>
        <w:t xml:space="preserve"> </w:t>
      </w:r>
      <w:r w:rsidRPr="003345F2">
        <w:t>Communicating</w:t>
      </w:r>
      <w:r w:rsidRPr="003345F2">
        <w:rPr>
          <w:spacing w:val="-5"/>
        </w:rPr>
        <w:t xml:space="preserve"> </w:t>
      </w:r>
      <w:r w:rsidRPr="003345F2">
        <w:t>with</w:t>
      </w:r>
      <w:r w:rsidRPr="003345F2">
        <w:rPr>
          <w:spacing w:val="-5"/>
        </w:rPr>
        <w:t xml:space="preserve"> </w:t>
      </w:r>
      <w:r w:rsidRPr="003345F2">
        <w:t>clients</w:t>
      </w:r>
      <w:r w:rsidRPr="003345F2">
        <w:rPr>
          <w:spacing w:val="-9"/>
        </w:rPr>
        <w:t xml:space="preserve"> </w:t>
      </w:r>
      <w:r w:rsidRPr="003345F2">
        <w:t>and</w:t>
      </w:r>
      <w:r w:rsidRPr="003345F2">
        <w:rPr>
          <w:spacing w:val="-7"/>
        </w:rPr>
        <w:t xml:space="preserve"> </w:t>
      </w:r>
      <w:r w:rsidRPr="003345F2">
        <w:t>providing</w:t>
      </w:r>
      <w:r w:rsidRPr="003345F2">
        <w:rPr>
          <w:spacing w:val="-6"/>
        </w:rPr>
        <w:t xml:space="preserve"> </w:t>
      </w:r>
      <w:r w:rsidRPr="003345F2">
        <w:t>them</w:t>
      </w:r>
      <w:r w:rsidRPr="003345F2">
        <w:rPr>
          <w:spacing w:val="-6"/>
        </w:rPr>
        <w:t xml:space="preserve"> </w:t>
      </w:r>
      <w:r w:rsidRPr="003345F2">
        <w:t>with</w:t>
      </w:r>
      <w:r w:rsidRPr="003345F2">
        <w:rPr>
          <w:spacing w:val="-5"/>
        </w:rPr>
        <w:t xml:space="preserve"> </w:t>
      </w:r>
      <w:r w:rsidRPr="003345F2">
        <w:t>the</w:t>
      </w:r>
      <w:r w:rsidRPr="003345F2">
        <w:rPr>
          <w:spacing w:val="-9"/>
        </w:rPr>
        <w:t xml:space="preserve"> </w:t>
      </w:r>
      <w:r w:rsidRPr="003345F2">
        <w:t>bulletin’s</w:t>
      </w:r>
      <w:r w:rsidRPr="003345F2">
        <w:rPr>
          <w:spacing w:val="-8"/>
        </w:rPr>
        <w:t xml:space="preserve"> </w:t>
      </w:r>
      <w:r w:rsidRPr="003345F2">
        <w:rPr>
          <w:spacing w:val="-2"/>
        </w:rPr>
        <w:t>results</w:t>
      </w:r>
    </w:p>
    <w:p w14:paraId="39FC4030" w14:textId="5E7CD0B9" w:rsidR="00143226" w:rsidRPr="003345F2" w:rsidRDefault="00143226" w:rsidP="006236B9">
      <w:pPr>
        <w:widowControl/>
        <w:spacing w:before="120" w:after="120" w:line="360" w:lineRule="auto"/>
        <w:ind w:left="1094" w:right="907"/>
        <w:jc w:val="both"/>
        <w:rPr>
          <w:sz w:val="20"/>
          <w:szCs w:val="20"/>
        </w:rPr>
      </w:pPr>
      <w:r w:rsidRPr="003345F2">
        <w:rPr>
          <w:sz w:val="20"/>
          <w:szCs w:val="20"/>
        </w:rPr>
        <w:t>One of GASTAT’s objectives is to better meet its clients' needs, so it immediately provides them with the bulletin’s results once the labor Market Statistics Bulletin is published. It also receives questions</w:t>
      </w:r>
      <w:r w:rsidR="00697475">
        <w:rPr>
          <w:sz w:val="20"/>
          <w:szCs w:val="20"/>
        </w:rPr>
        <w:t xml:space="preserve"> </w:t>
      </w:r>
      <w:r w:rsidRPr="003345F2">
        <w:rPr>
          <w:sz w:val="20"/>
          <w:szCs w:val="20"/>
        </w:rPr>
        <w:t>and inquiries of the clients about the Bulletin and its results through various communication channels, such as:</w:t>
      </w:r>
    </w:p>
    <w:p w14:paraId="1D3747FB" w14:textId="77777777" w:rsidR="00143226" w:rsidRPr="003345F2" w:rsidRDefault="00143226" w:rsidP="00143226">
      <w:pPr>
        <w:pStyle w:val="ListParagraph"/>
        <w:numPr>
          <w:ilvl w:val="0"/>
          <w:numId w:val="29"/>
        </w:numPr>
        <w:spacing w:after="120" w:line="360" w:lineRule="auto"/>
        <w:ind w:left="1809" w:right="907" w:hanging="357"/>
        <w:contextualSpacing/>
        <w:jc w:val="both"/>
        <w:rPr>
          <w:sz w:val="20"/>
          <w:szCs w:val="20"/>
        </w:rPr>
      </w:pPr>
      <w:r w:rsidRPr="003345F2">
        <w:rPr>
          <w:sz w:val="20"/>
          <w:szCs w:val="20"/>
        </w:rPr>
        <w:t xml:space="preserve">GASTAT’s official website </w:t>
      </w:r>
      <w:hyperlink r:id="rId21">
        <w:r w:rsidRPr="003345F2">
          <w:rPr>
            <w:rStyle w:val="Hyperlink"/>
            <w:sz w:val="20"/>
            <w:szCs w:val="20"/>
          </w:rPr>
          <w:t>www.stats.gov.sa</w:t>
        </w:r>
      </w:hyperlink>
    </w:p>
    <w:p w14:paraId="6CD13A27" w14:textId="77777777" w:rsidR="00143226" w:rsidRPr="003345F2" w:rsidRDefault="00143226" w:rsidP="00143226">
      <w:pPr>
        <w:pStyle w:val="ListParagraph"/>
        <w:numPr>
          <w:ilvl w:val="0"/>
          <w:numId w:val="29"/>
        </w:numPr>
        <w:spacing w:before="120" w:after="120" w:line="360" w:lineRule="auto"/>
        <w:ind w:left="1809" w:right="907" w:hanging="357"/>
        <w:contextualSpacing/>
        <w:jc w:val="both"/>
        <w:rPr>
          <w:sz w:val="20"/>
          <w:szCs w:val="20"/>
        </w:rPr>
      </w:pPr>
      <w:r w:rsidRPr="003345F2">
        <w:rPr>
          <w:sz w:val="20"/>
          <w:szCs w:val="20"/>
        </w:rPr>
        <w:t xml:space="preserve">GASTAT’s official e-mail address </w:t>
      </w:r>
      <w:hyperlink r:id="rId22">
        <w:r w:rsidRPr="003345F2">
          <w:rPr>
            <w:rStyle w:val="Hyperlink"/>
            <w:sz w:val="20"/>
            <w:szCs w:val="20"/>
          </w:rPr>
          <w:t>info@stats.gov.sa</w:t>
        </w:r>
      </w:hyperlink>
    </w:p>
    <w:p w14:paraId="31B0DF6F" w14:textId="77777777" w:rsidR="00143226" w:rsidRPr="003345F2" w:rsidRDefault="00143226" w:rsidP="00143226">
      <w:pPr>
        <w:pStyle w:val="ListParagraph"/>
        <w:numPr>
          <w:ilvl w:val="0"/>
          <w:numId w:val="29"/>
        </w:numPr>
        <w:spacing w:before="120" w:after="120" w:line="360" w:lineRule="auto"/>
        <w:ind w:left="1809" w:right="907" w:hanging="357"/>
        <w:contextualSpacing/>
        <w:jc w:val="both"/>
        <w:rPr>
          <w:sz w:val="20"/>
          <w:szCs w:val="20"/>
        </w:rPr>
      </w:pPr>
      <w:r w:rsidRPr="003345F2">
        <w:rPr>
          <w:sz w:val="20"/>
          <w:szCs w:val="20"/>
        </w:rPr>
        <w:t xml:space="preserve">Client Support’s e-mail address </w:t>
      </w:r>
      <w:hyperlink r:id="rId23">
        <w:r w:rsidRPr="003345F2">
          <w:rPr>
            <w:rStyle w:val="Hyperlink"/>
            <w:sz w:val="20"/>
            <w:szCs w:val="20"/>
          </w:rPr>
          <w:t>cs@stats.gov.sa</w:t>
        </w:r>
      </w:hyperlink>
    </w:p>
    <w:p w14:paraId="69786323" w14:textId="77777777" w:rsidR="00143226" w:rsidRPr="003345F2" w:rsidRDefault="00143226" w:rsidP="00143226">
      <w:pPr>
        <w:pStyle w:val="ListParagraph"/>
        <w:numPr>
          <w:ilvl w:val="0"/>
          <w:numId w:val="29"/>
        </w:numPr>
        <w:spacing w:before="120" w:after="120" w:line="360" w:lineRule="auto"/>
        <w:ind w:left="1809" w:right="907" w:hanging="357"/>
        <w:contextualSpacing/>
        <w:jc w:val="both"/>
        <w:rPr>
          <w:sz w:val="20"/>
          <w:szCs w:val="20"/>
        </w:rPr>
      </w:pPr>
      <w:r w:rsidRPr="003345F2">
        <w:rPr>
          <w:sz w:val="20"/>
          <w:szCs w:val="20"/>
        </w:rPr>
        <w:t>Official visits to GASTAT’s official head office in Riyadh or one of its branches in Saudi Arabia.</w:t>
      </w:r>
    </w:p>
    <w:p w14:paraId="4A80304C" w14:textId="77777777" w:rsidR="00143226" w:rsidRPr="003345F2" w:rsidRDefault="00143226" w:rsidP="00143226">
      <w:pPr>
        <w:pStyle w:val="ListParagraph"/>
        <w:numPr>
          <w:ilvl w:val="0"/>
          <w:numId w:val="29"/>
        </w:numPr>
        <w:spacing w:before="120" w:after="120" w:line="360" w:lineRule="auto"/>
        <w:ind w:left="1809" w:right="907" w:hanging="357"/>
        <w:contextualSpacing/>
        <w:jc w:val="both"/>
        <w:rPr>
          <w:sz w:val="20"/>
          <w:szCs w:val="20"/>
        </w:rPr>
      </w:pPr>
      <w:r w:rsidRPr="003345F2">
        <w:rPr>
          <w:sz w:val="20"/>
          <w:szCs w:val="20"/>
        </w:rPr>
        <w:t>Official letters.</w:t>
      </w:r>
    </w:p>
    <w:p w14:paraId="32C9B3BE" w14:textId="77777777" w:rsidR="00143226" w:rsidRPr="003345F2" w:rsidRDefault="00143226" w:rsidP="00143226">
      <w:pPr>
        <w:pStyle w:val="ListParagraph"/>
        <w:numPr>
          <w:ilvl w:val="0"/>
          <w:numId w:val="29"/>
        </w:numPr>
        <w:spacing w:before="120" w:after="120" w:line="360" w:lineRule="auto"/>
        <w:ind w:right="907"/>
        <w:jc w:val="both"/>
        <w:rPr>
          <w:sz w:val="20"/>
          <w:szCs w:val="20"/>
        </w:rPr>
      </w:pPr>
      <w:r w:rsidRPr="003345F2">
        <w:rPr>
          <w:sz w:val="20"/>
          <w:szCs w:val="20"/>
        </w:rPr>
        <w:t>Statistical telephone (920020081)</w:t>
      </w:r>
    </w:p>
    <w:bookmarkStart w:id="98" w:name="_Toc202349188"/>
    <w:p w14:paraId="7F015B95" w14:textId="77777777" w:rsidR="00143226" w:rsidRPr="006236B9" w:rsidRDefault="00143226" w:rsidP="00A31DB2">
      <w:pPr>
        <w:pStyle w:val="Heading1"/>
        <w:numPr>
          <w:ilvl w:val="0"/>
          <w:numId w:val="12"/>
        </w:numPr>
        <w:spacing w:before="252"/>
        <w:rPr>
          <w:rFonts w:ascii="Arial" w:hAnsi="Arial" w:cs="Arial"/>
          <w:color w:val="00339A"/>
          <w:w w:val="95"/>
        </w:rPr>
      </w:pPr>
      <w:r w:rsidRPr="006236B9">
        <w:rPr>
          <w:rFonts w:ascii="Arial" w:hAnsi="Arial" w:cs="Arial"/>
          <w:noProof/>
          <w:color w:val="00339A"/>
          <w:w w:val="95"/>
        </w:rPr>
        <mc:AlternateContent>
          <mc:Choice Requires="wps">
            <w:drawing>
              <wp:anchor distT="0" distB="0" distL="114300" distR="114300" simplePos="0" relativeHeight="251635200" behindDoc="0" locked="0" layoutInCell="1" allowOverlap="1" wp14:anchorId="37C0835F" wp14:editId="50DD206B">
                <wp:simplePos x="0" y="0"/>
                <wp:positionH relativeFrom="page">
                  <wp:posOffset>521335</wp:posOffset>
                </wp:positionH>
                <wp:positionV relativeFrom="paragraph">
                  <wp:posOffset>-6985</wp:posOffset>
                </wp:positionV>
                <wp:extent cx="27305" cy="502920"/>
                <wp:effectExtent l="0" t="0" r="0" b="5080"/>
                <wp:wrapNone/>
                <wp:docPr id="10" name="docshape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 cy="502920"/>
                        </a:xfrm>
                        <a:prstGeom prst="rect">
                          <a:avLst/>
                        </a:prstGeom>
                        <a:solidFill>
                          <a:srgbClr val="0033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C1926" id="docshape73" o:spid="_x0000_s1026" style="position:absolute;margin-left:41.05pt;margin-top:-.55pt;width:2.15pt;height:39.6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am2QEAAJwDAAAOAAAAZHJzL2Uyb0RvYy54bWysU9tu2zAMfR+wfxD0vti5rYsRpyhadBjQ&#10;rQO6foAiy7EwWdRIJU729aOUNA22t2IvgiiSx+eQx8vrfe/EziBZ8LUcj0opjNfQWL+p5fOP+w+f&#10;pKCofKMceFPLgyF5vXr/bjmEykygA9cYFAziqRpCLbsYQ1UUpDvTKxpBMJ6TLWCvIoe4KRpUA6P3&#10;rpiU5cdiAGwCgjZE/Hp3TMpVxm9bo+Nj25KJwtWSucV8Yj7X6SxWS1VtUIXO6hMN9QYWvbKeP3qG&#10;ulNRiS3af6B6qxEI2jjS0BfQtlabrIHVjMu/1Dx1KpishYdD4Twm+n+w+tvuKXzHRJ3CA+ifxBMp&#10;hkDVOZMC4hqxHr5CwztU2whZ7L7FPnWyDLHPMz2cZ2r2UWh+nFxNy7kUmjPzcrKY5JEXqnrpDUjx&#10;s4FepEstkTeWsdXugWLioqqXkkwSnG3urXM5wM361qHYqbTdcjpd3KSFcgtdljmfij2ktmM6vWSR&#10;SVfyClVraA6sEeFoEbY0XzrA31IMbI9a0q+tQiOF++J5/ovxbJb8lIPZ/Ip1CbzMrC8zymuGqmWU&#10;4ni9jUcPbgPaTcdfGmfRHm54tq3Nwl9ZnciyBbK4k12Txy7jXPX6U63+AAAA//8DAFBLAwQUAAYA&#10;CAAAACEA+iCBlt0AAAAHAQAADwAAAGRycy9kb3ducmV2LnhtbEyOT0sDMRTE74LfITzBW5vdstSw&#10;7ttSBMFDEVqFekw3cf+YvCybtF2/vc+TnoZhhplftZm9Exc7xT4QQr7MQFhqgumpRXh/e14oEDFp&#10;MtoFsgjfNsKmvr2pdGnClfb2ckit4BGKpUboUhpLKWPTWa/jMoyWOPsMk9eJ7dRKM+krj3snV1m2&#10;ll73xA+dHu1TZ5uvw9kj7MPQDHPhUrH1x1d1/Bh2L7sB8f5u3j6CSHZOf2X4xWd0qJnpFM5konAI&#10;apVzE2GRs3Ku1gWIE8KDykHWlfzPX/8AAAD//wMAUEsBAi0AFAAGAAgAAAAhALaDOJL+AAAA4QEA&#10;ABMAAAAAAAAAAAAAAAAAAAAAAFtDb250ZW50X1R5cGVzXS54bWxQSwECLQAUAAYACAAAACEAOP0h&#10;/9YAAACUAQAACwAAAAAAAAAAAAAAAAAvAQAAX3JlbHMvLnJlbHNQSwECLQAUAAYACAAAACEADnEW&#10;ptkBAACcAwAADgAAAAAAAAAAAAAAAAAuAgAAZHJzL2Uyb0RvYy54bWxQSwECLQAUAAYACAAAACEA&#10;+iCBlt0AAAAHAQAADwAAAAAAAAAAAAAAAAAzBAAAZHJzL2Rvd25yZXYueG1sUEsFBgAAAAAEAAQA&#10;8wAAAD0FAAAAAA==&#10;" fillcolor="#00339a" stroked="f">
                <v:path arrowok="t"/>
                <w10:wrap anchorx="page"/>
              </v:rect>
            </w:pict>
          </mc:Fallback>
        </mc:AlternateContent>
      </w:r>
      <w:r w:rsidRPr="00BD3519">
        <w:rPr>
          <w:rFonts w:ascii="Arial" w:hAnsi="Arial" w:cs="Arial"/>
          <w:color w:val="00339A"/>
          <w:w w:val="95"/>
        </w:rPr>
        <w:t>Eighth</w:t>
      </w:r>
      <w:r w:rsidRPr="006236B9">
        <w:rPr>
          <w:rFonts w:ascii="Arial" w:hAnsi="Arial" w:cs="Arial"/>
          <w:color w:val="00339A"/>
          <w:w w:val="95"/>
        </w:rPr>
        <w:t xml:space="preserve"> </w:t>
      </w:r>
      <w:r w:rsidRPr="00BD3519">
        <w:rPr>
          <w:rFonts w:ascii="Arial" w:hAnsi="Arial" w:cs="Arial"/>
          <w:color w:val="00339A"/>
          <w:w w:val="95"/>
        </w:rPr>
        <w:t>Stage:</w:t>
      </w:r>
      <w:r w:rsidRPr="006236B9">
        <w:rPr>
          <w:rFonts w:ascii="Arial" w:hAnsi="Arial" w:cs="Arial"/>
          <w:color w:val="00339A"/>
          <w:w w:val="95"/>
        </w:rPr>
        <w:t xml:space="preserve"> Evaluation</w:t>
      </w:r>
      <w:bookmarkEnd w:id="98"/>
    </w:p>
    <w:p w14:paraId="722361FB" w14:textId="77777777" w:rsidR="00143226" w:rsidRPr="003345F2" w:rsidRDefault="00143226" w:rsidP="00143226">
      <w:pPr>
        <w:spacing w:before="120" w:after="120" w:line="360" w:lineRule="auto"/>
        <w:ind w:left="1094" w:right="907"/>
        <w:jc w:val="both"/>
        <w:rPr>
          <w:sz w:val="20"/>
          <w:szCs w:val="20"/>
        </w:rPr>
      </w:pPr>
      <w:r w:rsidRPr="003345F2">
        <w:rPr>
          <w:sz w:val="20"/>
          <w:szCs w:val="20"/>
        </w:rPr>
        <w:t>All GASTAT’s clients who used the results of the Bulletin will be contacted again to assess the entire statistical process. This is done for improvement purposes to obtain high-quality data. The improvements include methodologies, procedures and systems, statisticians’ skill level, as well as statistical work frameworks. The participatory stage is carried out with the data users and Authority’s clients according to the following steps:</w:t>
      </w:r>
    </w:p>
    <w:p w14:paraId="5272C7F4" w14:textId="77777777" w:rsidR="00143226" w:rsidRPr="003345F2" w:rsidRDefault="00143226" w:rsidP="006236B9">
      <w:pPr>
        <w:pStyle w:val="Heading3"/>
        <w:ind w:left="1089"/>
        <w:rPr>
          <w:sz w:val="20"/>
          <w:szCs w:val="20"/>
        </w:rPr>
      </w:pPr>
      <w:r w:rsidRPr="003345F2">
        <w:rPr>
          <w:w w:val="95"/>
          <w:sz w:val="20"/>
          <w:szCs w:val="20"/>
        </w:rPr>
        <w:t>First:</w:t>
      </w:r>
      <w:r w:rsidRPr="003345F2">
        <w:rPr>
          <w:spacing w:val="8"/>
          <w:sz w:val="20"/>
          <w:szCs w:val="20"/>
        </w:rPr>
        <w:t xml:space="preserve"> </w:t>
      </w:r>
      <w:r w:rsidRPr="003345F2">
        <w:rPr>
          <w:w w:val="95"/>
          <w:sz w:val="20"/>
          <w:szCs w:val="20"/>
        </w:rPr>
        <w:t>Collection</w:t>
      </w:r>
      <w:r w:rsidRPr="003345F2">
        <w:rPr>
          <w:spacing w:val="9"/>
          <w:sz w:val="20"/>
          <w:szCs w:val="20"/>
        </w:rPr>
        <w:t xml:space="preserve"> </w:t>
      </w:r>
      <w:r w:rsidRPr="003345F2">
        <w:rPr>
          <w:w w:val="95"/>
          <w:sz w:val="20"/>
          <w:szCs w:val="20"/>
        </w:rPr>
        <w:t>of</w:t>
      </w:r>
      <w:r w:rsidRPr="003345F2">
        <w:rPr>
          <w:spacing w:val="4"/>
          <w:sz w:val="20"/>
          <w:szCs w:val="20"/>
        </w:rPr>
        <w:t xml:space="preserve"> </w:t>
      </w:r>
      <w:r w:rsidRPr="003345F2">
        <w:rPr>
          <w:w w:val="95"/>
          <w:sz w:val="20"/>
          <w:szCs w:val="20"/>
        </w:rPr>
        <w:t>Measurable</w:t>
      </w:r>
      <w:r w:rsidRPr="003345F2">
        <w:rPr>
          <w:spacing w:val="5"/>
          <w:sz w:val="20"/>
          <w:szCs w:val="20"/>
        </w:rPr>
        <w:t xml:space="preserve"> </w:t>
      </w:r>
      <w:r w:rsidRPr="003345F2">
        <w:rPr>
          <w:w w:val="95"/>
          <w:sz w:val="20"/>
          <w:szCs w:val="20"/>
        </w:rPr>
        <w:t>Assessment</w:t>
      </w:r>
      <w:r w:rsidRPr="003345F2">
        <w:rPr>
          <w:spacing w:val="12"/>
          <w:sz w:val="20"/>
          <w:szCs w:val="20"/>
        </w:rPr>
        <w:t xml:space="preserve"> </w:t>
      </w:r>
      <w:r w:rsidRPr="003345F2">
        <w:rPr>
          <w:spacing w:val="-2"/>
          <w:w w:val="95"/>
          <w:sz w:val="20"/>
          <w:szCs w:val="20"/>
        </w:rPr>
        <w:t>Inputs</w:t>
      </w:r>
    </w:p>
    <w:p w14:paraId="186DB987" w14:textId="77777777" w:rsidR="00143226" w:rsidRPr="003345F2" w:rsidRDefault="00143226" w:rsidP="00143226">
      <w:pPr>
        <w:spacing w:before="120" w:after="120" w:line="360" w:lineRule="auto"/>
        <w:ind w:left="1094" w:right="907"/>
        <w:jc w:val="both"/>
        <w:rPr>
          <w:sz w:val="20"/>
          <w:szCs w:val="20"/>
        </w:rPr>
      </w:pPr>
      <w:r w:rsidRPr="003345F2">
        <w:rPr>
          <w:sz w:val="20"/>
          <w:szCs w:val="20"/>
        </w:rPr>
        <w:t xml:space="preserve">The most important comments and notes are collected and documented from their sources in different stages, for example comments and notes given by data collectors and their supervisors. Also, notes written by specialists responsible for reviewing, auditing, and analyzing data collected from the team or administrative regions. Finally, comments and notes collected and documented by data users after publishing the Bulletin, or social media comments and clients’ feedback that </w:t>
      </w:r>
      <w:r>
        <w:rPr>
          <w:sz w:val="20"/>
          <w:szCs w:val="20"/>
        </w:rPr>
        <w:t xml:space="preserve">is </w:t>
      </w:r>
      <w:r w:rsidRPr="003345F2">
        <w:rPr>
          <w:sz w:val="20"/>
          <w:szCs w:val="20"/>
        </w:rPr>
        <w:t>sent to the Authority through its main channels.</w:t>
      </w:r>
    </w:p>
    <w:p w14:paraId="44733A5F" w14:textId="77777777" w:rsidR="00143226" w:rsidRPr="003345F2" w:rsidRDefault="00143226" w:rsidP="006236B9">
      <w:pPr>
        <w:pStyle w:val="Heading3"/>
        <w:ind w:left="1089"/>
        <w:rPr>
          <w:sz w:val="20"/>
          <w:szCs w:val="20"/>
        </w:rPr>
      </w:pPr>
      <w:r w:rsidRPr="003345F2">
        <w:rPr>
          <w:w w:val="95"/>
          <w:sz w:val="20"/>
          <w:szCs w:val="20"/>
        </w:rPr>
        <w:t>Second:</w:t>
      </w:r>
      <w:r w:rsidRPr="003345F2">
        <w:rPr>
          <w:spacing w:val="-11"/>
          <w:w w:val="95"/>
          <w:sz w:val="20"/>
          <w:szCs w:val="20"/>
        </w:rPr>
        <w:t xml:space="preserve"> </w:t>
      </w:r>
      <w:r w:rsidRPr="003345F2">
        <w:rPr>
          <w:spacing w:val="-2"/>
          <w:w w:val="95"/>
          <w:sz w:val="20"/>
          <w:szCs w:val="20"/>
        </w:rPr>
        <w:t>Assessment</w:t>
      </w:r>
    </w:p>
    <w:p w14:paraId="13932F8C" w14:textId="77777777" w:rsidR="00143226" w:rsidRPr="003345F2" w:rsidRDefault="00143226" w:rsidP="006236B9">
      <w:pPr>
        <w:spacing w:before="120" w:line="360" w:lineRule="auto"/>
        <w:ind w:left="1094" w:right="907"/>
        <w:jc w:val="both"/>
        <w:rPr>
          <w:sz w:val="20"/>
          <w:szCs w:val="20"/>
        </w:rPr>
      </w:pPr>
      <w:r w:rsidRPr="003345F2">
        <w:rPr>
          <w:sz w:val="20"/>
          <w:szCs w:val="20"/>
        </w:rPr>
        <w:t xml:space="preserve">The assessment is done by analyzing collected evaluation inputs and comparing the results of this analysis with the ones expected previously. Therefore, a few possible improvements and solutions are identified and </w:t>
      </w:r>
      <w:r w:rsidRPr="003345F2">
        <w:rPr>
          <w:sz w:val="20"/>
          <w:szCs w:val="20"/>
        </w:rPr>
        <w:lastRenderedPageBreak/>
        <w:t>discussed with specialists, experts, and concerned partners of labor market community. During this step, clients' performances, and satisfaction levels of using the results of labor market statistics are measured. It is worth mentioning that based on these procedures, the recommendations for obtaining high quality data for the next labor market statistics are agreed upon.</w:t>
      </w:r>
    </w:p>
    <w:bookmarkStart w:id="99" w:name="_Toc202349189"/>
    <w:p w14:paraId="1093C9F5" w14:textId="77777777" w:rsidR="00143226" w:rsidRPr="006236B9" w:rsidRDefault="00143226" w:rsidP="00A31DB2">
      <w:pPr>
        <w:pStyle w:val="Heading1"/>
        <w:numPr>
          <w:ilvl w:val="0"/>
          <w:numId w:val="12"/>
        </w:numPr>
        <w:spacing w:before="252"/>
        <w:rPr>
          <w:rFonts w:ascii="Arial" w:hAnsi="Arial" w:cs="Arial"/>
          <w:color w:val="00339A"/>
          <w:w w:val="95"/>
        </w:rPr>
      </w:pPr>
      <w:r w:rsidRPr="006236B9">
        <w:rPr>
          <w:rFonts w:ascii="Arial" w:hAnsi="Arial" w:cs="Arial"/>
          <w:noProof/>
          <w:color w:val="00339A"/>
          <w:w w:val="95"/>
        </w:rPr>
        <mc:AlternateContent>
          <mc:Choice Requires="wps">
            <w:drawing>
              <wp:anchor distT="0" distB="0" distL="114300" distR="114300" simplePos="0" relativeHeight="251638272" behindDoc="0" locked="0" layoutInCell="1" allowOverlap="1" wp14:anchorId="195E920C" wp14:editId="05A2D89D">
                <wp:simplePos x="0" y="0"/>
                <wp:positionH relativeFrom="page">
                  <wp:posOffset>521335</wp:posOffset>
                </wp:positionH>
                <wp:positionV relativeFrom="paragraph">
                  <wp:posOffset>104511</wp:posOffset>
                </wp:positionV>
                <wp:extent cx="27305" cy="374650"/>
                <wp:effectExtent l="0" t="0" r="10795" b="6350"/>
                <wp:wrapNone/>
                <wp:docPr id="11" name="docshape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 cy="374650"/>
                        </a:xfrm>
                        <a:prstGeom prst="rect">
                          <a:avLst/>
                        </a:prstGeom>
                        <a:solidFill>
                          <a:srgbClr val="0033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01681" id="docshape74" o:spid="_x0000_s1026" style="position:absolute;margin-left:41.05pt;margin-top:8.25pt;width:2.15pt;height:29.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1+y2QEAAJwDAAAOAAAAZHJzL2Uyb0RvYy54bWysU9tu2zAMfR+wfxD0vti5NasRpyhadBjQ&#10;XYCuH6DIcixMFjVSiZN9/SglTYP1bdiLIIrk8Tnk8fJm3zuxM0gWfC3Ho1IK4zU01m9q+fzj4cNH&#10;KSgq3ygH3tTyYEjerN6/Ww6hMhPowDUGBYN4qoZQyy7GUBUF6c70ikYQjOdkC9iryCFuigbVwOi9&#10;KyZleVUMgE1A0IaIX++PSbnK+G1rdPzWtmSicLVkbjGfmM91OovVUlUbVKGz+kRD/QOLXlnPHz1D&#10;3auoxBbtG6jeagSCNo409AW0rdUma2A14/IvNU+dCiZr4eFQOI+J/h+s/rp7Ct8xUafwCPon8USK&#10;IVB1zqSAuEashy/Q8A7VNkIWu2+xT50sQ+zzTA/nmZp9FJofJ4tpOZdCc2a6mF3N88gLVb30BqT4&#10;yUAv0qWWyBvL2Gr3SDFxUdVLSSYJzjYP1rkc4GZ951DsVNpuOZ1e36aFcgtdljmfij2ktmM6vWSR&#10;SVfyClVraA6sEeFoEbY0XzrA31IMbI9a0q+tQiOF++x5/tfj2Sz5KQez+WLCAV5m1pcZ5TVD1TJK&#10;cbzexaMHtwHtpuMvjbNoD7c829Zm4a+sTmTZAlncya7JY5dxrnr9qVZ/AAAA//8DAFBLAwQUAAYA&#10;CAAAACEAAvxbzd0AAAAHAQAADwAAAGRycy9kb3ducmV2LnhtbEyOS0vDQBSF94L/YbiCOztpSWKI&#10;mZQiCC6K0Faoy2nmmoczd0Jm2sZ/73Wly/PgnK9az86KC06h96RguUhAIDXe9NQqeD+8PBQgQtRk&#10;tPWECr4xwLq+val0afyVdnjZx1bwCIVSK+hiHEspQ9Oh02HhRyTOPv3kdGQ5tdJM+srjzspVkuTS&#10;6Z74odMjPnfYfO3PTsHOD80wpzamG3d8K44fw/Z1Oyh1fzdvnkBEnONfGX7xGR1qZjr5M5kgrIJi&#10;teQm+3kGgvMiT0GcFDxmGci6kv/56x8AAAD//wMAUEsBAi0AFAAGAAgAAAAhALaDOJL+AAAA4QEA&#10;ABMAAAAAAAAAAAAAAAAAAAAAAFtDb250ZW50X1R5cGVzXS54bWxQSwECLQAUAAYACAAAACEAOP0h&#10;/9YAAACUAQAACwAAAAAAAAAAAAAAAAAvAQAAX3JlbHMvLnJlbHNQSwECLQAUAAYACAAAACEARB9f&#10;stkBAACcAwAADgAAAAAAAAAAAAAAAAAuAgAAZHJzL2Uyb0RvYy54bWxQSwECLQAUAAYACAAAACEA&#10;Avxbzd0AAAAHAQAADwAAAAAAAAAAAAAAAAAzBAAAZHJzL2Rvd25yZXYueG1sUEsFBgAAAAAEAAQA&#10;8wAAAD0FAAAAAA==&#10;" fillcolor="#00339a" stroked="f">
                <v:path arrowok="t"/>
                <w10:wrap anchorx="page"/>
              </v:rect>
            </w:pict>
          </mc:Fallback>
        </mc:AlternateContent>
      </w:r>
      <w:r w:rsidRPr="006236B9">
        <w:rPr>
          <w:rFonts w:ascii="Arial" w:hAnsi="Arial" w:cs="Arial"/>
          <w:color w:val="00339A"/>
          <w:w w:val="95"/>
        </w:rPr>
        <w:t>Ninth Stage: Management</w:t>
      </w:r>
      <w:bookmarkEnd w:id="99"/>
    </w:p>
    <w:p w14:paraId="10B7630B" w14:textId="77777777" w:rsidR="00143226" w:rsidRPr="003345F2" w:rsidRDefault="00143226" w:rsidP="00143226">
      <w:pPr>
        <w:spacing w:before="120" w:after="120" w:line="360" w:lineRule="auto"/>
        <w:ind w:left="1094" w:right="907"/>
        <w:jc w:val="both"/>
        <w:rPr>
          <w:sz w:val="20"/>
          <w:szCs w:val="20"/>
        </w:rPr>
      </w:pPr>
      <w:r w:rsidRPr="003345F2">
        <w:rPr>
          <w:sz w:val="20"/>
          <w:szCs w:val="20"/>
        </w:rPr>
        <w:t>It is a comprehensive stage required to carry out each phase of the labor market statistics production. During this stage, the plan of production is developed, which includes the feasibility study, risk management, financing methods, in addition to expenditure mechanisms. The plan also covers the development of performance indicators, quality criteria, and manpower map required for production. Through this plan, the implementation process of the tasks assigned to different departments at each stage will be followed up and reported to ensure that GASTAT meets its clients’ requirements.</w:t>
      </w:r>
    </w:p>
    <w:p w14:paraId="52023659" w14:textId="77777777" w:rsidR="00143226" w:rsidRDefault="00143226" w:rsidP="00CD4014">
      <w:pPr>
        <w:pStyle w:val="ListParagraph"/>
        <w:tabs>
          <w:tab w:val="left" w:pos="1545"/>
        </w:tabs>
        <w:spacing w:before="120" w:after="120" w:line="360" w:lineRule="auto"/>
        <w:ind w:left="1094" w:right="907" w:firstLine="0"/>
        <w:jc w:val="both"/>
        <w:rPr>
          <w:bCs/>
          <w:sz w:val="20"/>
          <w:szCs w:val="20"/>
        </w:rPr>
        <w:sectPr w:rsidR="00143226" w:rsidSect="00B213E8">
          <w:pgSz w:w="11910" w:h="16840"/>
          <w:pgMar w:top="1843" w:right="284" w:bottom="878" w:left="86" w:header="709" w:footer="685" w:gutter="0"/>
          <w:cols w:space="720"/>
        </w:sectPr>
      </w:pPr>
    </w:p>
    <w:bookmarkStart w:id="100" w:name="_Toc202349190"/>
    <w:p w14:paraId="204BA06F" w14:textId="577FA6F2" w:rsidR="00143226" w:rsidRPr="008409E9" w:rsidRDefault="00143226" w:rsidP="00143226">
      <w:pPr>
        <w:pStyle w:val="Heading1"/>
        <w:tabs>
          <w:tab w:val="left" w:pos="1519"/>
        </w:tabs>
        <w:spacing w:before="252"/>
        <w:ind w:left="1094" w:firstLine="0"/>
        <w:rPr>
          <w:w w:val="95"/>
        </w:rPr>
      </w:pPr>
      <w:r w:rsidRPr="008409E9">
        <w:rPr>
          <w:rFonts w:ascii="Arial" w:hAnsi="Arial" w:cs="Arial"/>
          <w:noProof/>
          <w:color w:val="00339A"/>
          <w:w w:val="95"/>
        </w:rPr>
        <w:lastRenderedPageBreak/>
        <mc:AlternateContent>
          <mc:Choice Requires="wps">
            <w:drawing>
              <wp:anchor distT="0" distB="0" distL="114300" distR="114300" simplePos="0" relativeHeight="251648512" behindDoc="0" locked="0" layoutInCell="1" allowOverlap="1" wp14:anchorId="30698A6A" wp14:editId="71060F33">
                <wp:simplePos x="0" y="0"/>
                <wp:positionH relativeFrom="page">
                  <wp:posOffset>521335</wp:posOffset>
                </wp:positionH>
                <wp:positionV relativeFrom="paragraph">
                  <wp:posOffset>155575</wp:posOffset>
                </wp:positionV>
                <wp:extent cx="27305" cy="315595"/>
                <wp:effectExtent l="0" t="0" r="10795" b="8255"/>
                <wp:wrapNone/>
                <wp:docPr id="12"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 cy="315595"/>
                        </a:xfrm>
                        <a:prstGeom prst="rect">
                          <a:avLst/>
                        </a:prstGeom>
                        <a:solidFill>
                          <a:srgbClr val="0033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D5BB3" id="docshape12" o:spid="_x0000_s1026" style="position:absolute;margin-left:41.05pt;margin-top:12.25pt;width:2.15pt;height:24.8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kza1wEAAJwDAAAOAAAAZHJzL2Uyb0RvYy54bWysU8tu2zAQvBfoPxC815JfTS1YDoIEKQqk&#10;TYG0H0BTlEWU4rK7tOX067ukHMdob0UvBJe7HM0MR+vrY+/EwSBZ8LWcTkopjNfQWL+r5fdv9+8+&#10;SEFR+UY58KaWz4bk9ebtm/UQKjODDlxjUDCIp2oItexiDFVRkO5Mr2gCwXhutoC9ilzirmhQDYze&#10;u2JWlu+LAbAJCNoQ8end2JSbjN+2RsfHtiUThaslc4t5xbxu01ps1qraoQqd1Sca6h9Y9Mp6/ugZ&#10;6k5FJfZo/4LqrUYgaONEQ19A21ptsgZWMy3/UPPUqWCyFjaHwtkm+n+w+svhKXzFRJ3CA+gfxI4U&#10;Q6Dq3EkF8YzYDp+h4TdU+whZ7LHFPt1kGeKYPX0+e2qOUWg+nF3Ny6UUmjvz6XK5WibLC1W93A1I&#10;8aOBXqRNLZFfLGOrwwPFcfRlJJMEZ5t761wucLe9dSgOKr1uOZ+vbk7odDnmfBr2kK6NiOkki0y6&#10;Ulao2kLzzBoRxohwpHnTAf6SYuB41JJ+7hUaKdwnz/6vpotFylMuFsurGRd42dledpTXDFXLKMW4&#10;vY1jBvcB7a7jL02zaA837G1rs/BXVieyHIFs3SmuKWOXdZ56/ak2vwEAAP//AwBQSwMEFAAGAAgA&#10;AAAhAATc80ndAAAABwEAAA8AAABkcnMvZG93bnJldi54bWxMjk1LAzEURfeC/yE8wZ3NdIh1GOdN&#10;KYLgogitQl2mk+d8mLwMk7Qd/71xpcvLvZx7qvXsrDjTFHrPCMtFBoK48abnFuH97fmuABGiZqOt&#10;Z0L4pgDr+vqq0qXxF97ReR9bkSAcSo3QxTiWUoamI6fDwo/Eqfv0k9MxxamVZtKXBHdW5lm2kk73&#10;nB46PdJTR83X/uQQdn5ohlnZqDbu8FocPobty3ZAvL2ZN48gIs3xbwy/+kkd6uR09Cc2QViEIl+m&#10;JUKu7kGkvlgpEEeEB5WDrCv537/+AQAA//8DAFBLAQItABQABgAIAAAAIQC2gziS/gAAAOEBAAAT&#10;AAAAAAAAAAAAAAAAAAAAAABbQ29udGVudF9UeXBlc10ueG1sUEsBAi0AFAAGAAgAAAAhADj9If/W&#10;AAAAlAEAAAsAAAAAAAAAAAAAAAAALwEAAF9yZWxzLy5yZWxzUEsBAi0AFAAGAAgAAAAhAHseTNrX&#10;AQAAnAMAAA4AAAAAAAAAAAAAAAAALgIAAGRycy9lMm9Eb2MueG1sUEsBAi0AFAAGAAgAAAAhAATc&#10;80ndAAAABwEAAA8AAAAAAAAAAAAAAAAAMQQAAGRycy9kb3ducmV2LnhtbFBLBQYAAAAABAAEAPMA&#10;AAA7BQAAAAA=&#10;" fillcolor="#00339a" stroked="f">
                <v:path arrowok="t"/>
                <w10:wrap anchorx="page"/>
              </v:rect>
            </w:pict>
          </mc:Fallback>
        </mc:AlternateContent>
      </w:r>
      <w:r w:rsidRPr="008409E9">
        <w:rPr>
          <w:rFonts w:ascii="Arial" w:hAnsi="Arial" w:cs="Arial"/>
          <w:color w:val="00339A"/>
          <w:w w:val="95"/>
        </w:rPr>
        <w:t xml:space="preserve">Appendix A: </w:t>
      </w:r>
      <w:r w:rsidR="00237320">
        <w:rPr>
          <w:rFonts w:ascii="Arial" w:hAnsi="Arial" w:cs="Arial"/>
          <w:color w:val="00339A"/>
          <w:w w:val="95"/>
        </w:rPr>
        <w:t>Q</w:t>
      </w:r>
      <w:r w:rsidR="007E6878">
        <w:rPr>
          <w:rFonts w:ascii="Arial" w:hAnsi="Arial" w:cs="Arial"/>
          <w:color w:val="00339A"/>
          <w:w w:val="95"/>
        </w:rPr>
        <w:t>1</w:t>
      </w:r>
      <w:r w:rsidRPr="008409E9">
        <w:rPr>
          <w:rFonts w:ascii="Arial" w:hAnsi="Arial" w:cs="Arial"/>
          <w:color w:val="00339A"/>
          <w:w w:val="95"/>
        </w:rPr>
        <w:t xml:space="preserve"> </w:t>
      </w:r>
      <w:r>
        <w:rPr>
          <w:rFonts w:ascii="Arial" w:hAnsi="Arial" w:cs="Arial"/>
          <w:color w:val="00339A"/>
          <w:w w:val="95"/>
        </w:rPr>
        <w:t xml:space="preserve">- </w:t>
      </w:r>
      <w:r w:rsidRPr="008409E9">
        <w:rPr>
          <w:rFonts w:ascii="Arial" w:hAnsi="Arial" w:cs="Arial"/>
          <w:color w:val="00339A"/>
          <w:w w:val="95"/>
        </w:rPr>
        <w:t>202</w:t>
      </w:r>
      <w:r w:rsidR="007E6878">
        <w:rPr>
          <w:rFonts w:ascii="Arial" w:hAnsi="Arial" w:cs="Arial"/>
          <w:color w:val="00339A"/>
          <w:w w:val="95"/>
        </w:rPr>
        <w:t>5</w:t>
      </w:r>
      <w:r w:rsidRPr="008409E9">
        <w:rPr>
          <w:rFonts w:ascii="Arial" w:hAnsi="Arial" w:cs="Arial"/>
          <w:color w:val="00339A"/>
          <w:w w:val="95"/>
        </w:rPr>
        <w:t xml:space="preserve"> Questionnaire Flow Charts</w:t>
      </w:r>
      <w:bookmarkEnd w:id="100"/>
    </w:p>
    <w:p w14:paraId="105696C6" w14:textId="358B0F27" w:rsidR="00143226" w:rsidRPr="002E02FC" w:rsidRDefault="00A94032" w:rsidP="00143226">
      <w:pPr>
        <w:spacing w:before="180" w:line="432" w:lineRule="auto"/>
        <w:ind w:left="1089" w:right="913"/>
        <w:rPr>
          <w:bCs/>
          <w:sz w:val="20"/>
          <w:szCs w:val="20"/>
          <w:lang w:val="fr-FR"/>
        </w:rPr>
      </w:pPr>
      <w:r>
        <w:rPr>
          <w:bCs/>
          <w:noProof/>
          <w:sz w:val="20"/>
          <w:szCs w:val="20"/>
          <w:lang w:val="fr-FR"/>
        </w:rPr>
        <mc:AlternateContent>
          <mc:Choice Requires="wpg">
            <w:drawing>
              <wp:anchor distT="0" distB="0" distL="114300" distR="114300" simplePos="0" relativeHeight="251676160" behindDoc="0" locked="0" layoutInCell="1" allowOverlap="1" wp14:anchorId="32D10C82" wp14:editId="07D36CE9">
                <wp:simplePos x="0" y="0"/>
                <wp:positionH relativeFrom="column">
                  <wp:posOffset>594783</wp:posOffset>
                </wp:positionH>
                <wp:positionV relativeFrom="paragraph">
                  <wp:posOffset>270722</wp:posOffset>
                </wp:positionV>
                <wp:extent cx="3097742" cy="5826760"/>
                <wp:effectExtent l="19050" t="19050" r="26670" b="21590"/>
                <wp:wrapNone/>
                <wp:docPr id="216724373" name="Group 1"/>
                <wp:cNvGraphicFramePr/>
                <a:graphic xmlns:a="http://schemas.openxmlformats.org/drawingml/2006/main">
                  <a:graphicData uri="http://schemas.microsoft.com/office/word/2010/wordprocessingGroup">
                    <wpg:wgp>
                      <wpg:cNvGrpSpPr/>
                      <wpg:grpSpPr>
                        <a:xfrm>
                          <a:off x="0" y="0"/>
                          <a:ext cx="3097742" cy="5826760"/>
                          <a:chOff x="0" y="0"/>
                          <a:chExt cx="3097742" cy="5826760"/>
                        </a:xfrm>
                      </wpg:grpSpPr>
                      <wpg:grpSp>
                        <wpg:cNvPr id="406613418" name="Group 3"/>
                        <wpg:cNvGrpSpPr/>
                        <wpg:grpSpPr>
                          <a:xfrm>
                            <a:off x="0" y="0"/>
                            <a:ext cx="2856309" cy="5530626"/>
                            <a:chOff x="0" y="0"/>
                            <a:chExt cx="2856309" cy="5530626"/>
                          </a:xfrm>
                        </wpg:grpSpPr>
                        <pic:pic xmlns:pic="http://schemas.openxmlformats.org/drawingml/2006/picture">
                          <pic:nvPicPr>
                            <pic:cNvPr id="1896588876" name="Picture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76045" cy="1947545"/>
                            </a:xfrm>
                            <a:prstGeom prst="rect">
                              <a:avLst/>
                            </a:prstGeom>
                            <a:ln>
                              <a:solidFill>
                                <a:schemeClr val="tx1"/>
                              </a:solidFill>
                            </a:ln>
                          </pic:spPr>
                        </pic:pic>
                        <pic:pic xmlns:pic="http://schemas.openxmlformats.org/drawingml/2006/picture">
                          <pic:nvPicPr>
                            <pic:cNvPr id="385268549" name="Picture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44549" y="520995"/>
                              <a:ext cx="1358900" cy="1947545"/>
                            </a:xfrm>
                            <a:prstGeom prst="rect">
                              <a:avLst/>
                            </a:prstGeom>
                            <a:ln>
                              <a:solidFill>
                                <a:schemeClr val="tx1"/>
                              </a:solidFill>
                            </a:ln>
                          </pic:spPr>
                        </pic:pic>
                        <pic:pic xmlns:pic="http://schemas.openxmlformats.org/drawingml/2006/picture">
                          <pic:nvPicPr>
                            <pic:cNvPr id="1972825333" name="Picture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457200" y="956930"/>
                              <a:ext cx="1481455" cy="2112010"/>
                            </a:xfrm>
                            <a:prstGeom prst="rect">
                              <a:avLst/>
                            </a:prstGeom>
                            <a:ln>
                              <a:solidFill>
                                <a:schemeClr val="tx1"/>
                              </a:solidFill>
                            </a:ln>
                          </pic:spPr>
                        </pic:pic>
                        <pic:pic xmlns:pic="http://schemas.openxmlformats.org/drawingml/2006/picture">
                          <pic:nvPicPr>
                            <pic:cNvPr id="179010638" name="Picture 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648586" y="1499190"/>
                              <a:ext cx="1508125" cy="2112010"/>
                            </a:xfrm>
                            <a:prstGeom prst="rect">
                              <a:avLst/>
                            </a:prstGeom>
                            <a:ln>
                              <a:solidFill>
                                <a:schemeClr val="tx1"/>
                              </a:solidFill>
                            </a:ln>
                          </pic:spPr>
                        </pic:pic>
                        <pic:pic xmlns:pic="http://schemas.openxmlformats.org/drawingml/2006/picture">
                          <pic:nvPicPr>
                            <pic:cNvPr id="120061058" name="Picture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935665" y="2041451"/>
                              <a:ext cx="1351280" cy="1947545"/>
                            </a:xfrm>
                            <a:prstGeom prst="rect">
                              <a:avLst/>
                            </a:prstGeom>
                            <a:ln>
                              <a:solidFill>
                                <a:schemeClr val="tx1"/>
                              </a:solidFill>
                            </a:ln>
                          </pic:spPr>
                        </pic:pic>
                        <pic:pic xmlns:pic="http://schemas.openxmlformats.org/drawingml/2006/picture">
                          <pic:nvPicPr>
                            <pic:cNvPr id="403989307" name="Picture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116419" y="2636874"/>
                              <a:ext cx="1383030" cy="1947545"/>
                            </a:xfrm>
                            <a:prstGeom prst="rect">
                              <a:avLst/>
                            </a:prstGeom>
                            <a:ln>
                              <a:solidFill>
                                <a:schemeClr val="tx1"/>
                              </a:solidFill>
                            </a:ln>
                          </pic:spPr>
                        </pic:pic>
                        <pic:pic xmlns:pic="http://schemas.openxmlformats.org/drawingml/2006/picture">
                          <pic:nvPicPr>
                            <pic:cNvPr id="427767323" name="Picture 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265274" y="3136604"/>
                              <a:ext cx="1363980" cy="1947545"/>
                            </a:xfrm>
                            <a:prstGeom prst="rect">
                              <a:avLst/>
                            </a:prstGeom>
                            <a:ln>
                              <a:solidFill>
                                <a:schemeClr val="tx1"/>
                              </a:solidFill>
                            </a:ln>
                          </pic:spPr>
                        </pic:pic>
                        <pic:pic xmlns:pic="http://schemas.openxmlformats.org/drawingml/2006/picture">
                          <pic:nvPicPr>
                            <pic:cNvPr id="1580618583" name="Picture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483439" y="3583081"/>
                              <a:ext cx="1372870" cy="1947545"/>
                            </a:xfrm>
                            <a:prstGeom prst="rect">
                              <a:avLst/>
                            </a:prstGeom>
                            <a:ln>
                              <a:solidFill>
                                <a:schemeClr val="tx1"/>
                              </a:solidFill>
                            </a:ln>
                          </pic:spPr>
                        </pic:pic>
                      </wpg:grpSp>
                      <pic:pic xmlns:pic="http://schemas.openxmlformats.org/drawingml/2006/picture">
                        <pic:nvPicPr>
                          <pic:cNvPr id="1426632461" name="Picture 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1703917" y="3879850"/>
                            <a:ext cx="1393825" cy="1946910"/>
                          </a:xfrm>
                          <a:prstGeom prst="rect">
                            <a:avLst/>
                          </a:prstGeom>
                          <a:ln>
                            <a:solidFill>
                              <a:schemeClr val="tx1"/>
                            </a:solidFill>
                          </a:ln>
                        </pic:spPr>
                      </pic:pic>
                    </wpg:wgp>
                  </a:graphicData>
                </a:graphic>
              </wp:anchor>
            </w:drawing>
          </mc:Choice>
          <mc:Fallback>
            <w:pict>
              <v:group w14:anchorId="6E1C6299" id="Group 1" o:spid="_x0000_s1026" style="position:absolute;margin-left:46.85pt;margin-top:21.3pt;width:243.9pt;height:458.8pt;z-index:251676160" coordsize="30977,5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4JE/QMAAK4bAAAOAAAAZHJzL2Uyb0RvYy54bWzsWdtu2zgQfS+w/yDo&#10;vZF4FSXEKYpmGyxQtEa7+wGMTNlCJZGg6Ev+foeU7NROihRuDbSGH6KQEi8zwzPHR6PrN5u2iVbK&#10;9rXuJjG6SuNIdaWe1d18Ev/37/vXIo56J7uZbHSnJvGD6uM3N3+9ul6bQmG90M1M2QgW6fpibSbx&#10;wjlTJElfLlQr+yttVAcPK21b6aBr58nMyjWs3jYJTlOerLWdGatL1fdw93Z4GN+E9atKle5TVfXK&#10;Rc0kBttcuNpwvffX5OZaFnMrzaIuRzPkEVa0su5g091St9LJaGnrJ0u1dWl1ryt3Veo20VVVlyr4&#10;AN6g9MCbO6uXJvgyL9ZzswsThPYgTkcvW35c3VnzxUwtRGJt5hCL0PO+bCrb+v9gZbQJIXvYhUxt&#10;XFTCTZLmWUZxHJXwjAnMMz4GtVxA5J/MKxd/vzAz2W6c7Jmz6wxmgt1TG9WzSUxTzhGhCIDWyRYg&#10;FqIWEX+0ftLPeogF4+Dl6CEjKcd8gM1LHn5v5nc8NHVZwN94ytB6csovZwPMckur4nGR9ofWaKX9&#10;ujSvAZBGuvq+bmr3EJILoOeN6lbTupzaofMYeCRyzoQQGd9GHob53SPk4+Nn+sHDVOld+6DLr33U&#10;6XcL2c3V295AegJp+NHJ/vDQ3dv3vqnN+7ppPCB9e/QQUvkgFZ4J0pBmt7pctqpzA29Y1YCzuusX&#10;tenjyBaqvVcAJ/vPDMFZA2c5wJKxdeeG0+6dVa5c+P0rsOMz2O7tlsXuQTD60U7vUQ+J9aOphAjk&#10;DmUD0FBOMwadYYttJhrbuzul28g3wFawAc5IFnL1oR+t2Q7xt5vOX3vd1LNt6AKxqneNjVYSKNFt&#10;hujvjQKf/MzgzuBAaII/w6lC448BKREMc8Eo5O/ADtPzwKhn3NNiFFMawuZ5Had5HrAoiy3xI8JE&#10;nsJPqif+C1oPRMqxlJpnWGBGCDkzuII/J4YrZRnowTgCNOaM52RUITu4UoEoG8kVI+TV1oVct5r6&#10;WLhmOYSRk530OhNypSdHK6eCCdBNnjtpnqP8EK4sFQhf4Pr8K+CxcPUvjChl5wZXD5PTaoGcMM5h&#10;G4ArTikQaVCNe2IAYXERA78UrjQluYAfsuzMtADQ3onhihDiFIHk93jlhIuMDu9wOzVABElBIlzE&#10;63MVtiPpleIs4xnB56ZdIf9OjVfMGQaMerwSRDiUAQ7xyoELLnj9pfyKmAA5ADrs3AAL+ubUgKWC&#10;UDIQLNQBCIjVQ8DCi2z2mwP2scD859W1EMWcE0w5FCvPqrDlC+2nFbMoA2GFgNU924osF+zw5Yvk&#10;BKowO3XA89+wVhDACx+FQgl6/IDlvzp924f2t5/Zbv4HAAD//wMAUEsDBAoAAAAAAAAAIQArosz1&#10;ASkAAAEpAAAUAAAAZHJzL21lZGlhL2ltYWdlMS5wbmeJUE5HDQoaCgAAAA1JSERSAAABSwAAAdUI&#10;BgAAAHjb2a0AAAABc1JHQgCuzhzpAAAABGdBTUEAALGPC/xhBQAAAAlwSFlzAAAh1QAAIdUBBJy0&#10;nQAAKJZJREFUeF7t3Qdw3Pld9/EAQ+8EZoAQeocwMBAmD4QBHsIQZkKehISS8DyQSSb1uFwuyXEp&#10;XLiEkORKrvmcnH3uPvfeZMtykSw3SZYsWbIsWVbvvXfZ3+f/+Wn/0kqW7K9k+85rv18ze9v/+9/1&#10;7Xt//7Kr1xUUFNiVK1c4cODAgcMNDq/TfwAAN0YsAcCBWAKAA7EEAAdiCQAOxBIAHIglADgQSwBw&#10;IJYA4EAsAcCBWAKAA7EEAAdiCQAOxBIAHIglADgQSwBwIJYA4EAsAcCBWAKAA7EEAAdiCQAOxBIA&#10;HIglADgQSwBwIJYA4EAsAcCBWAKAA7EEAAdiCQAOxBIAHO76WPb29lpJSUni3LRXXnklcWp+w8PD&#10;tnv3bjt//rwVFhYmLvW5cOGCZWZm2po1a2xiYiJx6cLl5ubamTNnbOvWrYlLrtfd3W3j4+OJc9er&#10;q6uzs2fPhtPnzp2z7Oxs27Fjhw0NDYXLbuT48ePhdnodF8PzGMD9ICVGloqFNDU12YkTJ0KAFB/F&#10;TNHQcVZWlh06dCjEYd++fVPx2bBhw1QwtmzZYps2bbKLFy/aihUr7Nlnnw2XaVo7d+60/fv3T0Wt&#10;vb09nG9sbLT09HRra2sL01WsDh8+HG5/6tQpS0tLs5ycHMvIyLBjx47Z2rVrrba2NsT82rVr4bH0&#10;mJqHwcFB27hxo23evDncXtNatWqVrV+/3vTvoHnRB0P8fMrKysLzO3DgwFQsd+3aFY57enrCZfow&#10;yM/PD3HXY2/fvj3cT4+pDwlNX/OneW9ubg7T03MvLy8Pz1Xz09/fHy7XfLS0tITpLV26NMyTprVt&#10;27bwWly6dCk8x5MnT4Z5AO4nKRPLjo6O8GbVG1wh0bHioyjpza9RpKIyexR69OjRcNzX1xeCohFm&#10;aWmp7d27NwRV99fIUeHRKHLPnj3h9oqj7rNs2bIQ5/r6ejt48KBVVlbayMhIuI1CqbAcOXIkREfH&#10;RUVFYRqdnZ3hNoql5kmB1AjyhRdeCGHSc1Kcqqurw3QVZz2Owrx8+fJwe01bj1FTUzMVS823bnv5&#10;8mWrqKgIj6UoKohf+9rXQiwVvLy8vDBdRV0xVKwVvqqqqhBjPb+CgoLwePog0ehXt9d0FVp9kOhy&#10;veZ6XvFj68NH9wfuN3d9LBWJ559/PhwUAI2eNNLRCFMhUwAVvyVLloRQKUSKgGiE99JLL4XTo6Oj&#10;IYarV68Ot9exaKT04osvhuDoWFERTVePqTAolCtXrgxBVKgVFVGIFUDFS7dVcK5evRqCFdPIT/Ol&#10;SCtM8UhSNBKWdevWhdGapqERp+ZPUVWYNZLU9BQ9aW1tDfOp567Y6zqNSBVVhVMjQgVa09Lj6fWL&#10;R40ayep++oBQmHVfPbbmT4FWJDUfes00EtW8aJp6zRXsrq6uMH3dF7jfsIHnNlN04tUGd4qCrNF0&#10;vEgO4M4jlgDgQCwBwIFYAoADsQQAh7s+ltpgAgCvtbs+lk899VTiFAC8du7LWI5fHQ2HsYlRGxof&#10;CIe+0e5w6BpuS9zKb3Rs3MZv4SuRNzJ+7Zr1j9+ZaQPwuydiqa8VNrX12sTE1cQl81tb8pRtuPis&#10;bSlbYrsrVobD/ivr7GDVBkuv3mSnGiZ3OF+IS1fq7VJFfeLc7ZXROmhvOFQVxf1a4hIAr4V7IpYa&#10;1WWdqwjR1OFGDldvCcfxbW908LrVWLYMdVtp19z3397Yb68/UDlvLNcdvrygeQWwOCkfS32bZUNa&#10;jg2PjFlm3W5rH2xKXDO3k/Vp0W3HbfO+Eisqa7Hisla7cGnyOL+4ybLz6sKhvGryu90etxrLHVWn&#10;7Yvn5v4VpZvF8n9/9oBVN/clzgG4U1I2lrlNR61jqMUqG1qsqb07nD7TmJ64dn5Fraetua3fzhbU&#10;2+jEsPWP9obD+NWxxC0W7lZjua3qlH0himVVf7e9K3tb4tJJc8Uyr6bH3vntfBsbvxpiWUUsgTvu&#10;ro+lfiBiNoXxdMMh6x0YtIy8wjC63HLpRRsev/lvL7YM1FllbVc0cuywgpZsS6/abMfrdllzdPli&#10;3WosR8ZHrbyn0Qq6mu2tR9aGxeqc1k5rGRyaEcsLURQbeoftWHmnveWpszYaxfJIQWOIJoA7666P&#10;5WxXr07YigtfDSPBk8UXbWR0LIreiRBBr4KSRusbGLGM6q1RqG79x20XGktthZ+4ev2P/caxHI/i&#10;/8ZDx+3J8soZsfxfGy7a1882zIjlbCMj49FrxDpM4HZLuVg29tVY93C7tXV3Wf7lMuscarUDlesW&#10;tJHj5LmacPvVxd+w8YnFL37HFhrL9RefCasR+kZnLj4nx/INUSwfLym/Lpb/lV03Zywbmid/Cf1z&#10;j6ZZSXFzOA3g9kmpWA6M9tra4ifs6rWrdqr0fNgKPjjWb8VtOZbTdMT2VqyyHeXLEree34m8qnBc&#10;01NmV7qLw8g0rXK9HamZub7Qa6GxXFPypJ1tyrCdlftsa8VuO91yyTZcyVpULB984bQNDI/ZBx/Z&#10;b/0Do/aJj+6wC0U33sgFYOFSKpalHefCjuOdA91W09YQRWLQyhtqrbj6ilU1Ndno2Fi4/njtLitu&#10;n/xl8bkcPV1hFTUddrGi1QpLm6yxZXKENzw+GLaoK74LsdBY5kSjyuqeSyGWmy/vnNrAs5hYxht4&#10;PvCZfSGWGzcUWFPT4v7eDoD5pUwsr16biEaOq8Oocnf+ATt4/pjtOnvYGjparbW703LKSm17VrYV&#10;V9WE259rPm4VXcXh9GyNrb12pbYjHFfXd1nRpWbbfuhidNwSri9qOxXF1h/MxW7gyag7bmk1Gbcl&#10;lp9/4rgNRSNMAHdGysSyouuC5bdk2cDIgH0r86VoEXx6A8nLlV32dFmHDUbxKKurt6MFRWGd5KbS&#10;561/pCdxq2m9Y1dtT32fPVbSZl8rbbP8ziEbnrhqnT2DtvNwadhAkhEtknu/+rjYWMZ215y1/8rf&#10;tKhYvv1zB60mMTIGcOekTCyz6/eF0WVmVYYNjQ4mLp2kMPaNTdjnLrRa09CYFVdWhfWZfSNddrJ+&#10;f+JW04aiMPZGt1cgh6LgtA6P20MFk6PK/sFRq6rriuI0Zjsd6z/lVmM5EY2WB8dHFhXL3mjReyEb&#10;twAsTsrEMq/pWDheU/jcvHEYieIXRpjDw7Yh8Vcdj9bsCMc30zkybp8tbA3T3rCnKFym9ZcetxrL&#10;nij+DQOdi4plVhFbvoFXQ0pt4NFoL+3KhsS5uW2sndy48cU1k7+Debh6czj2+O+LHeF4w57CcDzf&#10;Os/ZFhvL/rF+Gxobsj3RYvhj+RsXFcu3PZJmta391tI2kJgqgDshpWJ5LVpcXVb4eOLc3JZd6Qqj&#10;w0dXvRDOZ9XtDcc3czW6z2eLJkeWa3dN/ildr4XGUqsTRFvDd1buvy0beD7y+bSwNdzzy0sAFi6l&#10;YinaaDPft27yu4bs5cruaDF8yPbmTi62exeldd+11d0hmkdOVyQu9VloLHeUL7e85sw7suvQpx/e&#10;axdLWDQHbreUi6V+9OLkrN+czOscsifLOm1ddU+I3YmyM2FreW3fZTvfmh1uow0+E1GEku1v7AuH&#10;/yxutecvd9pEdN+84jpr71rYIu1CY5m8U7pi2Ts6aPntVxYVy41Hr9jI2MRULNkpHbgzUi6Wot2I&#10;NGLUrwZJTRSJ5uFx6x3usewrWVbf1RAWp/dUrIxuMxJuMxHF8lhhgdW1Te8O1DA4Zhd6hq1jZHI3&#10;pMKyert4pTncdyEWGsuTDWlW1nneBseGbGh88jnIYmIZa++a3ENg1Ypcq6ycXPcK4PZJyViKvh+u&#10;b+rkRCM0xTO3IdN2lLxizX1NNjTWb4eqNkYjtq5w286eITudXx/2n6xqbrZz5RV2qabOWjq7ra61&#10;w0qrGiz9TImVVU/uPrRQi93AM1scS42A33T4hL0w64c03rGt1J7NufEPaQC4M1I2lnMZGOuz+r4r&#10;tuXSkqmNKLHSinZbvrHAauq7wzddRsbGrKm901o6tI5zNHGrxbnVWLYOdlteW8VULJMlxzKWHMu1&#10;6eX8RBvwKrgnYnmm8bAtPf8FO1C5Plq07Zt3MVojS/3w7/8syQ6HQ5kVVn8bvkd9q7GMN/C0DQ/a&#10;/zkx+WcvYnPF8lJLv739xXM2PsGP/wKvlntqZLkQ+tMS+gGNts6Z3wZajNsVy7nMFctkxBJ4ddy3&#10;sbydbjWWA+PDVtE79xbsm8Uy51JrGGECuLNSJpY7d1ywrVsmv4Z4t7ldG3jmcrNYAnh1pEwsKyra&#10;7fz5hsS5+Y2NTbzqf1bBG0v9CQzN30IsNpa9/b7VC1q/OzA0suDdpeajv4cU78+q55tsIY+x0Pka&#10;HRsP+9JqP9vB6H7JNI34kEzzOTJ6/Z/38BgfnwgHPV/9ZVHc+1ImlmdOV9vLy+b/Qd+Yfvy2osL3&#10;02q3izeWdU0dVlnbYvXRcV+/72//LDSWZVVNNhTFIj3LNwpXMF7aeOy6HfYXqqt3ckf+rp5+a2yZ&#10;3GXr0IkL4Tim53+64LJtO5h70wiORhFb+soRdyxzL1RZVX2b9Q8M29qdk19EiDW1dVvplUbLzLmU&#10;uGTSsTOldrHi5h/Ac6moaQmHzp4B23988rcEcG9LmViezK6ypUtOJc7Nb83qPCsra02ce3V4Y9k3&#10;MGSd3X12KLPQSqM3aWt7TzjciDeWmp5s3H3KGpo7rTyKpsd8sRyLRmoapWmeL5TVWXPb9HxWN0Sj&#10;/NLJH1mOHTldYiPRCOtGsezs7re84iorvFSbuGSmjq5+K6vUL96PzxnLxtZuO3621A5nl8yYH7lR&#10;LLuioOWXVF8XxtaO3nBdTI/bnYi+9EfP/cz5CjtbeMX2Hi2woZHpXcyI5f0npWOpH40ovdhiuTm1&#10;4a8ayu2IZWfnYDTNOvd3rBe6zvLoyeLoPg2WW1hhp8+VW0/voDU0dSaunelmsSy8WB0WB1/ZeSIs&#10;9m7ac8qaWydjdSMll+utuLx+3ljmXqi0oiiSOUWVVtvYYUdOldjA4OS3jRSlkui++4+dD+dFAVTo&#10;5otl/+CI7TmSHx53fRT02do6e+1gZlEIs0aAc8VSI8Hu6LVS4A5nz/xFqPliqRHv1rQcu1zdEoKX&#10;TLFrSfqw6ukbstzo+cY0T2nRB9vBaJRe29hu2dG/VYxY3n9SOpYH0y7ZQw/utq9+JcM+86m9YV3l&#10;rcZS66A+9uFt9tQTx23v7pLEpTe2mA08+vplHMv8aLS1Oz0vBKI8WlxMltE2aG8+Xjcjllonp9gq&#10;JMs3HgkjtjiWHhotaqQ1NKw/yTt3LHOKrlhh6fQIUKOwy9XTHx76oNq078zUrxxppLcvitF8sVRI&#10;tSisx5wrludKqsJ8ie4398iyy84VV4eRXkXSvMh8sVTQFH7Np8KX7Gax1Ch4aHjE8qJpN0WjWn1g&#10;xIjl/SelY/nfjx+2wcGxEMn/9/6N1tMzdMuxvHy53bZtXdhW98XEUmoaWq0meoPHsVRkvrX+cAhE&#10;d99gCHey3ujNrD/KVlXbass2HAkBiGN5On961HMjWrzef/y8HYje4Nl55SGSL64/YiejaJ/Kvzx1&#10;2J2RHxZ54/MZUSg0Mky+jaJWWtEYRqA6v2JrpmWcLLH0aNSn83qMZMuiKGvUuGzzsRnTOZFXZq9E&#10;I+Ln16RbVm6Z7Ux8cCxZlzHjdprfVduy7OUtmTMu10HrQeNYrtt1MvGIkxuZ9GGg57Jx7+kZ99FI&#10;U/Mbn9fIdXfGuanzGlEuWZ9h+6IRtJ7rxj3T99dzi2N5YFaEcW9KmViePVNrzzydlTg36bEvHgrH&#10;isb/fd8G6+8fueVY9vQMu9aNJltsLGOzY6l1hau2Hrdz0YhGxqJAyiu7sqMoXp4zll4KsRan+6ND&#10;vLVZpxd70Ho+bQ3W6ZqGKFZJ12kUmUx7Augxk28TH7QlW9MZiBbXB4cm/1TG7NtovrXKQY+p282+&#10;XtfpfsNJ6xZF057vcZMPVXWtdiV6bXuiD6q5rp99iLe+szX8/pAysWxp7rNPPrDLHvj4TvvMw/vs&#10;4U/usaefyrRPfGyHPfLpvfbK+vxwu4L8hrAY/elosfyBT+y0hz652/49up/uo/t+KrpfPI1/j67/&#10;1EN7ottvD+cffGB3dLzX/vG96+3hh/bao49c//d75nKrsdSbu6Orb0YsV245ZnnRIqFGngqjRpnr&#10;o0XtU9EIMDmWdY0dd8VO6e2dfbY1LTdxLjVpS/3F6N9RYQVmS5lY3sjw8OL2lbtdbjWWsfbO3mik&#10;eHRGLLVu7tvRomByLBXIFZuOhlgCeHXcE7F8rd2uWE4uQo7dNJZaR6t1eoul+2tRU1uW9Zi3KvlX&#10;mzQ9LSJr3eh89Fy0qH0z2uBzs/nT6xXv4zkfLS739g+F5zx7PfBsfQPD4fWZTR9MnnnGvStlYnn4&#10;0OQGDP2PvHzZ2bD+K6Zv9jzx9WP23LMnEpdMO5JRYScyp7dwxpa/dMb++8sZtn9faeKSSXpzXrrU&#10;Ys89c8LWrz2XuPTGblcsu3sGbMXmYzeNpRbXV245Hm63UHr9dqXn24Wyeiuvar5h1LwOn5zeSqww&#10;aWu3NtTM5VRBRYipNgLdjLbYa/60HnE+h08Wh3WYN6It3FovfDl6vh3dfVZwceY+oqLHkoKL1TPW&#10;Qeq0dqYfHR2zKzWL+71T3BtSJpYb1udb8YUma2vtt80bp/fvq6/rtqeezLTOjmik1H39t2KWPJ9t&#10;T37jeOLcNK231P6U+hMMmzdNT08jiBXLz1prS7+1t/v+vMRtWwzv6rPlWj+ZFMvahnZbtmHWYnj0&#10;5tWGncUshmujy+b9Z6dGbNoavuNQXtgqfKmy0XIKK8PpfUfPh1Bo30LtMqOds7Vf5pHTF621o8fO&#10;RfFJP1EcNqokx1KjTMUoLfENoqzEt2Y0DY0A1+46GXaYf2XPaTsdhVMR025J2rq8/VBu2C0qLbPI&#10;ii7V2qGsCyGW2gqvLd2ahuY7M2fyA04btrSbkPbN1PylZ18IW6218UW782jkLNotKd7tSSPMLQdy&#10;wi5OCuSxMxej17MzPGeFMt6nMj2ajp6Hno+2dusDSs9ZO7brsaqj+dEeAgqx5g33vpSJZVfXoP3X&#10;l9LtWy+esra26a2/NdVdYRRYVtZm1dHpZIXnG+1QNCLdurkobClPpg09euNVXumwja9M76ysKGnD&#10;zsUS/yjiVmPZ0tYdwhjHUvOVnlU4NZKJtypnnS21siuNM2K542COjUXB8lKM4p2zz5fWhv0HFa6S&#10;yw0hkPGIUDtxKza7DmtH8oawO47ioh3Cx8bHQzQ0qlNQk2NZHIXrRDSNzQfOho1W8b6WmnZHFDed&#10;Tx5Zalci7fiu0aGef2VdW9iFRxRxrW5QOPXvopjG52Pad1LXaXcoUdy1KK3gxfQ66bkq4ArsqfyK&#10;cB+NWLV/puKXnTf5vHdGz7c5+vdQbPXtKsVSI3AtwoddhpJ2Ezp7/sqco1Tcm1JqnaUWi//nq0ej&#10;/9GnFz8Vy8e+cDDsQJ52YOZ3f59/NttWrsi1by89bbt3zdzB/D3vXmuPR/HV1m/tnznbC9GIdO3q&#10;V2cxXFu8j0WjlIHoTb4jLSdx6fy0I/Wu9Nzwhl8VLY4nLzbejKK0PFrU14jwRF65NTR3RUE8F7YA&#10;a5/EOJZVUbQUS31TRoHVbjtxLPVtHQVEuwolx1KR1/6OWtTVaCu3qCoEVZdrv835YlkQTVeX6WuU&#10;OsyO5flEkLRzeHF5XZiHWHIstQpAI9nZsRTNQ0Y0L+VVjVFQL4cRpuZB99EINzmWGplqDwXtXzk7&#10;lrN3QNeHxukotrj3pVQstch8/NjM+VUs16yae5eVh/598s/gdnQM2Ic/tDW8YWIaWSq6uryxYe7v&#10;Z+tbPB63Gkv9sEZ27szQe+nrjQuJpShma3ZEHwbRIqy+oaKdwtfsOBF2TI9HSgqyvtGib/Ks3JYV&#10;RmUKVY82lEQR1X11mQKr6MpwFJbkHdEVQn2zRzuRr999MkRMqwAUmDjKGtUpTrrN9ii0moaiJFoc&#10;Vyx1uRaDNVJ9dvWhGc9XO5srlgqa5kmLxZpeQ8v010f1jZ810XW7o8V5ze+26ANJI2o9ph5D3wrS&#10;c9Mi+MFo0b8yGnGG56fHjz5c1uw8GR5fo9P4+ehx9AGgnekboutw70v5WA4Pj9k/vmedfek/D9k3&#10;n8pMXDpp88bJxU1F8sFP7LThoek3mWIpHR2D9szT0/dTQL/y5Qz7wqNp9pXH0xOX3tjtWGepN/xi&#10;LPZ+kvzhodPJ55PNdfl8t72Z+R5nvstjPb2T3weP11vO5Ub3T55+8u08p2X2dfH52bfDvSulYqmQ&#10;jc/xx7n0P2x319B1G3iSd6/R1vPk/7GHksKZfFq36esbjg4j7g0oWoenA+4sdhbHaymlYgkArxVi&#10;CQAOxBIAHIglADgQSwBwIJYA4EAsAcCBWAKAA7EEAAdiCQAOxBIAHIglADgQSwBwIJYA4EAsAcCB&#10;WAKAA7EEAAdiCQAOxBIAHIglADgQSwBwIJYA4EAsAcCBWAKAA7EEAAdiCQAOxBIAHIglADgQSwBw&#10;IJYA4EAsAcCBWAKAA7EEAAdiCQAOxBIAHIglADgQSwBwIJYA4EAsAcCBWAKAA7EEAAdiCQAOxBIA&#10;HIglADgQSwBwIJYA4EAsAcCBWAKAA7EEAAdiCQAOxBIAHIglADgQSwBwIJYA4EAsAcCBWAKAA7EE&#10;AAdiCQAOxBIAHIglADgQSwBwIJYA4EAsAcCBWAKAA7EEAAdiCQAOxBIAHIglADgQSwBwIJYA4EAs&#10;AcCBWAKAA7EEAAdiCQAOxBIAHIhlCnnxxRctNzc3cc7n6tWr9nM/93O2b9++xCV3Rm1trX3lK1+Z&#10;cVi2bFni2teeXrevf/3r4XD06NHEpYAfsUwhv/iLv2hPP/104pyPYvmGN7zhjsdyzZo19t3f/d32&#10;13/911OHj370o4lrX1srVqyw7/me77E/+7M/sz//8z+3n//5n7fz588nrgV8iGUKudtj+VM/9VOJ&#10;c3eX173udfbCCy8kzgGLQyxTyHyx7OnpCYvov/7rvx4O3/72txPXzIzlt771rXD9u971Luvq6krc&#10;YlJRUZH9zd/8Tbj+wx/+sHV3dyeuMdu6dau94x3vsHPnztnv/u7v2ksvvZS4ZtrNYtnb22uf/OQn&#10;w/T/4i/+wnJychLXmNXU1Ngf/MEfWGNjo73tbW+z973vfYlrzC5cuGB/+7d/Gx5Xi/bJ1q5dG6b3&#10;R3/0R7Z///7EpddTLB977LHEuZmeffZZ+9SnPpU4N+ntb3+7rVy5Mpxub2+33/iN3wjz8cd//Mf2&#10;sY99zD7wgQ/YQw89FK6PZWVl2Vvf+tbEObO8vDz7kz/5kzB/Tz31VOJSC6/97Oehf69/+Zd/SZzD&#10;3YpYppD5Yvn5z38+vImPHDliu3fvDouZ8RsyjuUv/dIv2T/90z/ZqlWr7Nd+7dfsTW96kw0MDITb&#10;bN++3b7ru77LPve5z9nLL78c3tA/+IM/aM3NzeF6hfh7v/d77Qd+4Ads+fLllpaWFi5PdqNYdnZ2&#10;huve+c532rp16+yRRx6x7/iO77BNmzaF60tLS+07v/M77Sd+4idC1PQYouBo8fnTn/50WJTW/O/Y&#10;sSNc98EPfjDES/Oya9cu++mf/uk5Iy6PP/54mL5eo9bW1sSlkxRwzVeyX/3VX7WvfvWr4bReA8X2&#10;9a9/vX3zm98M86bXWZcp7jIxMWG/8iu/Ep6X6Hn90A/9kG3evNkOHjxof/VXf2Xvfe97w3UKvF7b&#10;vr6+cF7/Pvog+PKXvxzO4+5FLFOIdzFcI7N/+Id/CKfjWH7xi18M50Wjpe///u8PoRkaGrLv+77v&#10;syeeeCJxrdng4KD98A//sP3Hf/xHOK9Y/siP/IjV1dWF83NRLBWQ5MO//du/hesefvjhECA9VkwB&#10;/NEf/VEbGRkJsVQ89TgxBUhR1yh3tra2thD36urqxCUW5v/Nb35z4txMo6Oj9txzz4Xpab2qPlz0&#10;uOKN5Z49e8J50fR+8id/Moy4RdFUjEtKSsJ5/Tsp7rHCwsLwGsd03y1btoTT/f39IZ6sQ737EcsU&#10;Ml8sFTeNGDUifMtb3hJGaLNjOXud5S//8i+HOJWXl4c3ejyKjGmx8E//9E/Dad3uN3/zN+3atWvh&#10;/FxuNLJUbOL4xC5fvhwub2hoCLFUvLU6IabRqK4/efJk4pJpcZj1XOODno8WeW9GW8M1Qo5D7o2l&#10;PmBieh20yiJedN64cWOYpj4MKisrw+1/+7d/e2refv/3fz9cFvv7v//7cBCtS9Vtcfcjlilkvlhq&#10;kVSL2VqvpjfyP//zP7tiuXr16hBLjeqampoS10zSm/l2xnL2OkOtI9XlN4vlsWPHEpdMi2Op+Zl9&#10;8Hj00Uftt37rt8LpxcRStI5Sl2uUq9jFo+I4llonO9+8HT58OIyqx8bGwm3j1RG4uxHLFDJfLPXm&#10;1sab2Hve857rYvmZz3wmnBctNmox9vTp02G9pd6wyRshtHFH6yi1fk1uNZYf+chH7I1vfOPUoq9o&#10;FPyHf/iH4fRcsdRi+M/8zM/Yu9/97sQlFsKq9ZOaf82zgrsYWk2h9YSi9ZDaDzWmedDI/GaxFG34&#10;0YYerZ/U4rRovn/2Z3/WnnzyyXB+LvEqhs9+9rPhgype94m7G7FMIYqltrg++OCDUwetR/zXf/1X&#10;+4Vf+IUQNS1eKkyzY6kNOto6q40c2hiikeP4+Hi4jdafaVFckf34xz8etkzrzawt2HKrsdTo68d/&#10;/MfDIqnmWSO5ePQlc8VStPVd0f67v/u7EFxtRDl79my47kMf+lAYTStq+qDQFmptyJlNj6Hbvf/9&#10;7w+PrcXnH/uxH7Ps7OxwvUKlefvLv/zLsF+oNuR4Y6l50gao3/u93wuvc0yvp+Zb62o1bwpqvIEn&#10;pnnV+tPf+Z3fmfp3wN2NWKYQba3Wmz75UFVVFUaHzzzzTFiHtnTpUjt16pQ9//zz4T56EysS2hii&#10;b9ToNtrYMTw8HK6PacuzQqppzt6qrEVhjYJuFEuNUh944IHEuet1dHSELfSavjawJK8j1WnFTute&#10;ZysoKAhR0rxpHpPt3Llz6nXQ89ZjzKbRrDbOKFi6nbY66zVLpsfQ9PU6afT6pS99aWpXJAVcr1m8&#10;9TqZ3juaZnp6euKSafE048fUB0IyXa8IZ2ZmJi7B3Y5YAq+BDRs2hMV1pA5iCbwGtDpAO+AjdRBL&#10;4DWQkZHBhp0UQywBwIFYAoADsQQAB2IJAA7EEgAciCUAOBBLAHAglgDgQCwBwIFYAoADsQQAB2IJ&#10;AA7EEgAciCUAOBBLAHAglgDgQCwBwIFYAoADsQQAB2IJAA7EEgAciCUAOBBLAHAglgDgQCwBwIFY&#10;AoADsQQAB2IJAA7EEgAciCUAOBBLAHAglgDgQCwBwIFYAoADsQQAB2IJAA7EEgAciCUAOBBLAHAg&#10;lgDgQCwBwIFYAoADsQQAB2IJAA7EEgAciCUAOBBLAHAglgDgQCwBwIFYAoADsQQAB2IJAA7EEgAc&#10;iCUAOBBLAHAglgDgQCwBwIFYAoADsQQAB2IJAA7EEgAciCUAOBBLAHAglgDgQCwBwIFYAoADsQQA&#10;B2IJAA7EEgAciCUAOBBLAHAglgDgQCwBwIFYAoADsQQAB2IJAA7EEgAciCUAOBBLAHAglgDgQCwB&#10;wIFYAoADsQQAB2IJAA7EEgAciCUAOBBLAHAglgDgQCwBwIFYAoADsQQAB2IJAA7EEgAciCUAOBBL&#10;AHAglgDgQCwBwIFYAoADsQQAB2IJAA7EEgAciCUAOBBLAHAglgDgQCwBwIFYAoADsQQAB2IJAA7E&#10;EgAciCUAOBBLAHAglgDgQCwBwIFYAoADsQQAB2IJAA7EEgAciCUAOBBLAHAglgDgQCwBwIFYAoAD&#10;sQQAB2IJAA7EEgAciCUAOBBLAHAglgDgQCwBwIFYAoADsQQAB2IJAA7EEgAciCUAOBBLAHAglgDg&#10;QCwBwIFYAoADsQQAB2IJAA7EEgAciCUAOBBLAHAglgDgQCwBwIFYAoADsQQAB2IJAA7EEgAciCUA&#10;OBBLAHAglgDgQCwBwIFYAoADsQQAB2IJAA7EEgAciCUAOBBLAHAglgDgQCwBwIFYAoADsQQAB2IJ&#10;AA7EEgAciCUAOBBLAHAglgDgQCwBwIFYAoADsQQAB2IJAA7EEgAciCUAOBBLAHAglgDgQCwBwIFY&#10;AoADsQQAB2IJAA7EEgAciCUAOBBLAHAglgDgQCwBwIFYAoADsQQAB2IJAA7EEgAciCUAOBBLAHAg&#10;lgDgQCwBwIFYAoADsQQAB2IJAA7EEgAciCUAOBBLAHAglgDgQCwBwIFYAoADsQQAB2IJAA7EEgAc&#10;iCUAOBBLAHAglgDgQCwBwIFYAoADsQQAB2IJAA7EEgAciCUAOBBLAHAglgDgQCwBwIFYAoADsQQA&#10;B2IJAA7EEgAciCUAOBBLAHAglgDgQCwBwIFYAoADsQQAB2IJAA7EEgAciCUAOBBLAHAglgDgQCwB&#10;wIFYAoADsQQAB2IJAA7EEgAciCUAOBBLAHAglgDgQCwBwIFYAoADsQQAB2IJAA7EEgAciCUAOBBL&#10;AHAglgDgQCwBwIFYAoADsQQAB2IJAA7EEgAciCUAOBBLAHAglgDgQCwBwIFYAoADsQQAB2IJAA7E&#10;EgAciCUAOBBLAHAglgDgQCwBwIFYAoDDXR/Lc+fOWXp6euLctK1btyZOza+hocE2btwYTjc2Ntqu&#10;XbvC6dn2799vTU1NiXNzO3/+vK1YsSIcz6eiomLO6dzoPnPp7Oy0VatW2aFDh8L5jo4Oq6urC6fT&#10;0tJs9erVlp+fby+//HI46DWSffv22fDwsB09enTquosXL4br7geXL1+eep2A2y0lRpbxG6C6ujrE&#10;QuFTLM+ePWvl5eXW19cXwlJTUxMicurUKZuYmAj3USxPnz5tW7ZsCceXLl2amkZGRoYdOXLEDh8+&#10;HIKWlZVl/f39YVrt7e22Zs2acJno/s3NzVZcXGzPPfdceBzdX/NQVFRka9euDdNX6OLrdLx9+/ap&#10;aeTk5ITHKy0tDfPQ2toaLk+m+X7mmWdsZGQkPF/RbTdt2hROHzhwwFpaWkKUx8fHw3PWdHp6eiwz&#10;M9O6u7uttrY2zJPCqdveD/R66fnrAwu4E1IqloODgyFqJ06cCLFUMNatWxdGYQMDA7Z79267cOFC&#10;GGHEsSwsLAzRU1QUUcVMwTp58qTt2LEj3F5xVNTq6+tt5cqVdubMmXDb48ePh2mIgqSRmwKmxxS9&#10;doqxrtPoTtPS4yhout21a9dCrLKzs8MoV9HT4+7ZsyfEbHR0NMynAqzzCp1ivWTJkjB9Heuy9evX&#10;2ze+8Q0bGhqysrIy27t3b7he9HiiyzUPmkfR9O43eh2JJe6Uuz6WCqTeBBqdHTt2LIwkFTHFTSM0&#10;HW/evDlEQxHJy8sLUZGxsbEw8hMtyur+CqRComnofoqsRoQKmkITT0shU1R7e3vD/eP7aT4UX41m&#10;CwoKbOfOnSGWGknm5uaGaHV1dYUwKpY6r8ViLQ5rdKjrdF895nxv7KVLl4bR4bZt28Jj6Plo3hVg&#10;zZNGUKLp6DXQ81SAFV7dV+c1LxoJ30/0b61/f+BOuOtjqTe+YqGDFju1aKlFLl2u07pMh/h6Xadj&#10;UTx0XuLrFMH4WPe5evVqOK3rNT3dR5frWI8R31/H8e11On58ndZlui75ch0Uy/g2yZcnP/Zc4ucT&#10;z2vyvMfTE53XQfOa/Hjx89Zj3k/i1xe4E1JiMRwAXmvEEgAciCUAOBBLAHAglgDgQCwBwIFYAoAD&#10;sQQAB2IJAA7EEgAciCUAOBBLAHAglgDgQCwBwIFYAoADsQQAB2IJAA7EEgAciCUAOBBLAHAglgDg&#10;QCwBwIFYAoADsQQAB2IJADdl9v8BYkVw5z4Lx8YAAAAASUVORK5CYIJQSwMECgAAAAAAAAAhALuo&#10;eGFwqQAAcKkAABQAAABkcnMvbWVkaWEvaW1hZ2UyLnBuZ4lQTkcNChoKAAAADUlIRFIAAAFHAAAB&#10;1AgGAAAAqbvqhgAAAAFzUkdCAK7OHOkAAAAEZ0FNQQAAsY8L/GEFAAAACXBIWXMAACHVAAAh1QEE&#10;nLSdAACpBUlEQVR4Xu3dB7Qdx3kfcJ+T5CixlWPHcY5zHMuOilXsKLFsybIiOVJUIlOUbFkSSYkU&#10;KZEiRYm9V7D33jsJgr13gr33CpBEB9GJSoDonQAn+5uLAS+f73t4b3GBdwF+/3Pmvb27s9N257/f&#10;zPfNN7/zwgsvpDfeeCNChAgRIjSF3/EnEAgEAh9EkGMgEAi0QJBjIBAItECQYyAQCLRAkGMgEAi0&#10;QJBjIBAItECQYyAQCLRAkGMgEAi0QJBjIBAItECQYyAQCLRAkGMgEAi0QJBjIBAItECQYyAQCLRA&#10;kGMgEAi0QJBjIBAItECQYyAQCLRAkGMgEAi0QJBjIBAItECQYyAQCLRAkGMgEAi0QJBjIBAItECQ&#10;YyAQCLRAkGMgEAi0QJBjIBAItECQYyAQCLRAkGMgEAi0QJBjIBAItECQYyAQCLRAkGMgEAi0QMeT&#10;45QpU9L8+fPX/GrA71GjRq351T1mzJiR4/Umble4d8iQIf8q775g0aJFafTo0WncuHFpxYoVa85+&#10;EEuWLElz585d86s1Ro4cmd599918PHXq1FyupUuX5t+9wdtvv73mqPdYvnx5boNA4MOKjifHWbNm&#10;pbFjx6b33nsvEwmyWrlyZbrnnnvSvHnzMmksXrw4HyMg1+fMmZPjwBNPPJGefvrp/HvBggU5bomP&#10;vBDTwoUL8zX/V61alZYtW5YGDx6cfyNnccRdvXp1vk/6/iMo+bkmbvN/6bzzzjvp3nvvzeV/8803&#10;P1D+Em/ixImZvJVJPu5zTVAO/++///5MVjNnzkyPPvpoJrtnn302X5OmfFwvv/1Xn+effz4NHTo0&#10;vfrqq7n95CcP6Sq/4D73O69cJY483F/KVdrH9UDgw4BNhhwR0+TJk9NTTz2VpbFbbrklvfbaa1mq&#10;euihh9JLL72USRCpqVOR+G6++eb08MMPZ4KQjuviIhmd//HHH0/jx49P119/fXrwwQczKSAocdw3&#10;bdq0NGjQoPwbkSBlxPTYY49lCc7/Bx54IBOYY2m8/PLLmTiRzo033pjzQmy33357vn/48OE5rvDi&#10;iy/mcjzyyCM5XfdIS3mkT3pTZnkrJ7JGVM4988wzmVgHDhyYXn/99bX1v/POO3MeyqW9/PfheOGF&#10;F/LHwn3iSP+tt97KbaQdtKU2Vk7XlFW6w4YNy/doD9cCgQ8DOp4ckZNO+8orr+SOTRLTYe+6665M&#10;FojFMTJADIilgCSEgKSBJAxJb7311kxI0nMPQkIcV199dZaokLDfCGj27Nk5zqWXXrpWipI+6ayQ&#10;CukL+bkXqV555ZW5fLCsyuvxgw/OxDK+yu+1v/3bNHfrrbO0+0JFhsO22CKN//zn0wv33ZdmTJqU&#10;XvzZz9KUP/mTNKki2GUVuU455ZQ09fd/Pw055JC0vPqNuJQb0SJTZUKOF198cSb/IhVqLx+P8lHw&#10;X5kLEfuY3HHHHXm4rx7iOv/cc8/ldK+55ppMpIhQ+j5Q2s7HpbvpgUBgc0PHk6NOOWHChDw8NDSd&#10;VJEIcvDbMQkNSY4ZM2atlFlg+OsawkN0hrACskQKCHDEiBFp+vTpa+cGSWgIwDEpDfmRUMUj1SmD&#10;64aXyoWAnXOMgO6+++4cD5ZVeU36p39Kc6+6Ko3/0Y/S2xWJz9pnnzSvkiZnV6Q5/7bb0uKLLkrj&#10;jj02DT/ssDT91FPTsor8x+21Vxp3+eVp1oEHpgmkx+qepZX0p2zq5wOhvOqn3qQ8dXBNOdTRf+UX&#10;T0Cc2gLZiYtAtRfJ1AdAW7pPetLxWxzX3evDIB3PIxD4MKDjyXFTAimNdNaMVRVxzv/mN9Oi3XbL&#10;v98zj/jzn6f5W26Z3qvI7r2KXBdXkuHcv/qrtKoinvfMeV54YZr9e7+X3q1IGVZXBLX0/PPzMSAr&#10;Q+hAILDhEOQYCAQCLRDkGAgEAi0Q5BgIBAItEOQYCAQCLRDkGAgEAi0Q5NgEdpSMtjcWmCQdeeSR&#10;2TaxDq677rpsm7gusFe87LLL1vwKBAK9QceTo5Uu++yzTzq/yZSF7eH++++fTjrppDVnuseOO+6Y&#10;Pv3pT2ciYX/Idq+sgmGf6Peee+6ZzjnnnGz3x3aQvaLz7P0smSvx5FvA9vGzn/1sNgQH9oNlvfNe&#10;e+2VTW3YQv71X/91+vjHP54OOuigdMwxx6RPfOIT6fjjj8/xgGF3sc+UB3vMr3/969mwnE2hvJFo&#10;uc42s5Rvv/32SzfddFM+ZgPJDhHRiitstdVW6YQTTsh2jdJQfnHZM4qnzII6BwKBD2KTIEdE2EyO&#10;OjOC6Q05fvWrX833MmJGFmeffXbaaaed8iqR3XbbLUtU2267bfrtb3+bLr/88nTaaadlQjnkkEPS&#10;T37yk3TKKaekP/zDP8y/xS+wquSSSy5J3/zmNzPRWBmD5KArOSJS+MpXvpIOO+ywfFywxRZbrM3L&#10;sdUpX/jCF9IZZ5yRSXuHHXZIF110Ufrud7+bjjjiiLTvvvvm38j2f//v/53j/dt/+2+zkfp//I//&#10;MS87PPjgg/P/73znO2mXXXbJdVKmvffeO1144YVpu+22S/fdd18m90MPPTRtvfXWa0oTCAQKNolh&#10;9YknnpgJjvOE4p3G796QI0nrr/7qr9I//uM/pr/8y79Mv//7v5/Dcccdl6UuGDBgQLrtttvyWmJE&#10;gixIYeeee26WWt1vmeHnPve5HB8Qpbb7p3/6p7XLBQu6kiPSQkJW0+y8885Zki0o5CgvcRw7R7rz&#10;2/LHq666Kl8n5SmbvC0jRJaFHK1//uhHP5oOP/zwvHoISM0I39LI3XffPeeNyI8++ui15Mlo/X/9&#10;r/8VDiUCgS7oeHI0rP3FL36RfvOb3+Rlbo4Ni/3+5S9/ma/3BMT3q1/9Ks/tIQu/zzvvvLzW+kc/&#10;+lH+fcUVV6Sf/vSnWfpDjobY0v7BD36QnTp0JUdL7Eh3xx57bJbsELVjy/UAOSrnWWedlT7zmc+s&#10;lRzlhaR+9rOf5d/QlRwRl/IeeOCBmZiRo/v/z//5P5ncrKPmCEO+pEnl+8//+T9nyfcjH/lIJnz1&#10;JF2SerfZZpt06qmnZqlRPvIgKSPFIMdAoHt0PDmSFkk7gnlC823WSpdzrvcE8QX3ktwcmxt0X7lG&#10;GvXfdaHkI57j5v/g2BxfObbWWnzHUH6LLygvOCcU6RfUQXz5Nv8Xz39pKqt0Sh6CY/dKq+RTrjdf&#10;K+kI5bdrpQ3Fd++62jEQ+LBhkxhWBwKBwMZGkGMgEAi0QJBjIBAItECQYyAQCLRAkGMgEAi0QJBj&#10;IBAItECQYyAQCLRAkGMgEAi0wCZBjnbPs4KkgMGy9c+W+BVw0PDf//t/z04bgLOF73//+/nYKpV/&#10;82/+TQ5Wp3zta1/Lq21stPVHf/RHeZ20Nc22K7WqxAoSsPLFvjCW37mHAbXVMtZmS8uyPatqgJG1&#10;VSmMqgOBwKaPjidHqzo4iWhecof4jjrqqLXkiJisN7Z8z57RYKtRSwx54rFm2lajgv2ZTz755BwH&#10;bNX65JNPZnK0htsaazvvWU6HkN0r/QsuuCD/54XHkjv/7cxnjTPwoOP+IMdAYPNAx5MjF14IiESH&#10;FAtIdYUcee7ZY4898jEgKGunuf1CrIAYyxrnZnK0XO/000/P+1FbC33mmWfm8+6TPqlSevautp2r&#10;NJWHM4lvfetbOW4BJw9BjoHA5oGOJ0cebwxzOVpAYIXsmsnRcJdTBv4K+TG0ZpjU6B7Db+uIuyNH&#10;4AzCPs/clxlCk1Z57XG/ABzGIk7u0pAjydEWqYbzBUGOgcDmg44nxy233DI98MAD6dprr82ExxMN&#10;cuIKzG9SIyAv57gQ41mH30Tkyd8i6dNvaYjPfVkzqfFaY/gtDcNy85H/8A//kH1A/vM//3POn79E&#10;PhQBSX7sYx9Ln/rUp/J8KCgT7zb8JwYCgU0fm4RCJhAIBDY2ghwDgUCgBYIcA4FAoAWCHAOBQKAF&#10;ghwDgUCgBYIcA4FAoAWCHAOBQKAFghwDgUCgBTqaHG10z9g6QoQIm3ewMq3T0NHkaK/m3/md34kQ&#10;IcJmHi688MI1vb5zEOQYIUKEfg9Bjn1EkOPGDb/3e7+X16d//OMfb3ld+C//5b/k/1/+8pfTf/gP&#10;/+FfXe8a/vzP/zz9xV/8xb86Lw+ejf7dv/t36fOf/3z6m7/5m/Tf/tt/y+vTP/3pT2d/mf/+3//7&#10;9NnPfvYD9znPB2fzuVbhC1/4Qk6/1TV+OJX9j//4j9Of/MmftIwTYeOGIMc+Ishx4wYOODjs5ckI&#10;eXznO9/J5PGf/tN/yg4//uf//J/Z0caf/umfpnvvvTeTi/P/43/8jxzn7/7u77Kjj5Le7/7u72YH&#10;wsOGDcu/m0mS30zP13zTSy+9lN3G8YR01113pQMPPDD9/u//fibKZ555JufnmIu4r371q2nw4MHp&#10;b//2b9PnPve5TIJ/8Ad/kMuhDAhVHI5CzFkro/s/+tGPZkchnCFzPHL44YdnB8bbbLNNLg8HJ+5F&#10;2sj6K1/5ytqyRtjwIcixjwhy3LjBC/rYY49lwuIS7r777sseiTj3dcwhME9FW2yxRVq6dGn2YoSo&#10;hg4dmgYMGJD9bU6ePDkdcsghOT3p3HTTTdkTEuJElLwWuYZk/+///b/Zezu3dIceemh2YMzl3NZb&#10;b50lxC9+8Ys5bS7mkB1/mnfffXdO78Ybb0yzZs3KToiHDBmSSVWal1xySSZbruVM8nNWzHM7yXTU&#10;qFHpwQcfzD46ETZPTcrNSTI/nfLgt1N64pKim9snwoYLQY59RJDjxg2Gs6Q2fiofeeSRdM4552Qf&#10;lUjoD//wD/MQmBu4j3zkI2n58uWZhAyFr7vuunTMMcdkgiJ1nnHGGTm9448/Prty4ytTut/+9rfX&#10;DombyREB/vSnP80ESgKU7p/92Z+tJUcSLZ+e0idhSo9rOmRGguSn8y//8i8zifMAv9VWW2UiLeSo&#10;bPvtt1/OUz1IobvuumsmR/Xjv5OkOHPmzDRw4MA8ZSCvv//7v/9A+0TYcCHIsY8Icty44emnn85b&#10;P5DKDjjggCzFkfw49iVdGTLzg4nISGakS1tKGPrutddeOR7p76STTsrpkQjLM7zjjjvSc889l50S&#10;+00C5KQY+ZE+ndtnn31ynrayQGKG8dJGsqRJ6e+5556ZrN2DeA3/pTV+/PhMgiRBW1b4TeIkZSJT&#10;+whxeKwe5jELYe+7776ZNO0nZEpBQMry+tKXvpTLFWHDhyDHPiLIMUKED0cIcuwjghwjRPhwhCDH&#10;PgI5fuMb34gQIcJmHMzxBjn2EcjRZH+ECBE230CBF+TYRwQ5ti+wK2x1PkKE/g5BjjXQTI5MSMaN&#10;G5fNPGg+aUmbG7hVYMbBFq/VtfUN7OTY7bW6dsMNN2R7uvKb5rPd5EQTzCax/KZhtm1tc5wStAFt&#10;rDgjR47M7Ugj3Cpu16CtlZ+m2da4reL0JpRnVmwSaYs3BGF75jTqtN7dPZ9WQRsJ2tA71ipOu4O8&#10;vEetrgnXX3991sQ7Vhea9q5xNnR49dVX8x7wXc+ze9XOzb+br5fgGXv2Tz75ZLftGuRYA83kaPN9&#10;hLBw4cJs/qGjIQcPT4dgpiF4wXXAZ599Nr399tu5kyAFLxcbOOc9KGl4aMxBEIV7mY2wlUMGfkvH&#10;sRfYvWz/rAxxL4NnJiDOu8/L4V5xvUzKybBY2Ut5GR9LV57SdQ2JstNzv7LJU7mkIx6TFXX0ksnL&#10;deVlbC2tJ554IrcL8lq0aFHOU6dzDxKSh5eSeYt7dTDbzzLilrf0xVcv6YrLfEdZ1IMxtDbUZsrI&#10;KNw7o9M6J19xta96KKePg3PaXZkLuWoDJjbS0T7uEVccdZC2eKXs6udYHbWJ9D0Dx8rg+Su/eOqC&#10;TBYsWJDbW7nZQYqnLOJKs7SfdnJcCFT+2kiba1vXvEvNbSJesaVUf/lqI+nK89Zbb83vgvZ1n7Sl&#10;I45j5VAHx9JALuwxtYd4/juvvtLRFkyr1Es9i22pj5S46qbe6iZ/7a2M7pWPfqH9xPGM5aH9mtu4&#10;vH/avrST/+qrHtrEdWXSNuro2EeWPaz8/Gbapb2Yg8mnfPgmTpyYP4QlLe+1eM3pBTnWQDM5rlix&#10;Ir8QXiidDFmSgDSwF9ve1DoG0mIH5yXwYukgOiAiE8eL4aF6mB6cF86LhUilzS5Ox5Kmjiz+6tWr&#10;M0HY29o9zonvxRZfR1cWwXn/lQXhKLsX2kvhhfJfHJ3MNWX0QvmtXjqc/FetWpWJzIoU93m55s2b&#10;l9PyXxpe2lIXdVYOaSkTg2YvpTzsw+05+41YnBNXfeXlujKzO5Se39LQdoWkx4wZkzuUenn5kauX&#10;XX7aXFndizS0t7q4Jh/pyNsz60qOiFPafksHwZf46qnezqkv6dcz0LHEXbZsWc4DmckXgYiLJARx&#10;GHh7dp69+koPeUjHdde0h7ZUNs/Bc/WcxdcmyqEdxNPWRjHiqq/r4kof0fjvo6G82lC68vKOKb/7&#10;1E05pSkvz05Z3Ct9ZfJeIKryDAs5anttjUQ9Y++HdJ0rhCQ99ZCGOPISR5Cn394pactTeyir++Qt&#10;nvdF/d2vjOWdU3fPynX1l596u0cdvRPS9T65Jo3y/kpHPb0b0pOf9glyrIGu5OgL7IHoTM0dzYvg&#10;WCf28DwoHc9D8sDcjxw9GITlpfGS+QL7wnvoHhaikL40pKWTFnL0WxwP1lfWSyUfacrDQy4vrvu9&#10;bEXaEB+xOI/c3IcEXfOCqIOvtfL6wiuHTu0/MioSh7LpeOVFdc798pWeuO4XT5m8tPLQIbykznlp&#10;tYUOooPpDOWFVmZxtJ18tLGOI2hzbSAPbYIU1AMJeemRkzwQqzyVTXrKogOrfytyFNRBe6qTuOqC&#10;cNzrmTuHNKSpLcTX7toIOep88hTUyzP1cVNv741ySx+Julaeubp6Nu6Trjqqa/lgaBNtXdpEPOXQ&#10;0dVVu7mGlJRX+q77rYzayrspL89I26uDd0g5C2GIKz910abK63z5cMi3kKPyuiZN+Wsb7VneE3ER&#10;GqnRf3XRnsrvt7zco1yF1N3vWbkub+UrH8ZCjuKpq7bz7Bx7PvIT1N05aXoehRw9d2mqq7I435ye&#10;9ybIsQaayVHjamgdk/Tjty8rsVzwAriG8FzzkiMH53RgoryOhrCcQwwIwH/nPSwvhZempOfYfR6u&#10;F6ikj+AcOycvcb20rpFqHDtXyElncY+0pOkeebhGwnVOXZTFsRdZHETnnBddml5gz0u55SM/HUIc&#10;cd3rv07muHR8baFTlHS1o5fey6lcyioP9wiOnRMMvcRRTvfLTxp+azdDPuWRp/g6sTy99OKpl/y6&#10;PjNl9iyEkheC0HHFU4ZSX/loS+VwrO7K6bnIB9nLU5C++4VSX89JG4jrPmkIylDKq56uGW5LTzs2&#10;t4l7xVN/6Um7tF0pjzYp5IlEpOHYPZ69tD2T8t64R9u5TzruUS7XnSeBiyNfbSY/75Jr4rlHOtre&#10;tTIq8NsUjjYTR/7K6Fh7NrextNyrbPKXt/9lWF3qVfqMPPx33jn5CX43v9+lLNpVfOlqV/l0TS/I&#10;sQaayXFDB19JHavVtU4JyKMMnfoaSDqtzndSQByk6/Kb9KLDNcfp5IDM9CcfjFbXOyF0beNOCEGO&#10;NbAxyTFChAj9E4IcayDIMYLhpOFpq2sRNo8Q5FgDQY6bfzAENS9lXtj8k2BeiiLEVIC5KfPBxfQp&#10;wuYXghxrIMhx8w+0uKwHaDhpMWlAKVoKOZrEp0wqyq0Im18IcqyBIMfNP7ABJClSNDErYiKEJJvJ&#10;0e9mjXSEzSsEOdZAkOPmH2ik2SwiRqY7rciRTV8xS4qw+YUgxxoIcozAXg9ZMpNpdT3Cph+CHGsA&#10;OdpnJEKECJtvsFdPkGMfgRz7CzZwCgS6w1/91V+tOepcIJ51gaWA1TP9CdMnQY59RJBjoFMR5Ng+&#10;BDnWQJBjoFOBHCmKBEtPOWPoNCBHDikGDRqU52054bAEtRlBjt0jyLEbBDkGegJy5Lzj2muvzR2b&#10;UwcOH6xb5qSC4Xp/AzkiRtYA/AYwmaL9b0aQY/cIcuwGQY6BnoAc33vvvXTxxRdn6fGwww5L5513&#10;XvZwc/rpp2fXZP0N5HjBBRdk92iIkcsz3omaEeTYPYIcu0GQY6AnlDlH0iKQzLgx43+RJyHu4Pob&#10;yJH9KOnRCiRlREL8ahYEOXaPIMduEOQY6AmhkGkfghxrIMgx0KlAjjxbC1b1GFpz6ssTPM/xPGKT&#10;Hi2PpKyxEogUZ2hrLbnhN6/fpDjesfVDK4SsDHLMYzpP57x9i2t+07YQJFNpGSpzrCsPTpoN8Xnj&#10;VgbznRzaIkdzoLa0sD7dmnWKGVtw8HJu6F/IsXiLp7QxR8lprf9+O+865Y6177ysu1860uPcVvry&#10;UT5SqvyVw9p55VI+5fRbuZVfPPGDHGsgyDHQqUCOSIXXbISGLAynEQfSQFIUM8gSSVCEmO9DGgiB&#10;p23kgPB4xObVHWkiJF6zkVPRLlslhFgRimF88TiOdJAbwkHIyI5Xo7LFBHLk6RupIVvr1/V3pIvQ&#10;bBlSyLF4zUdwCJ+XJP/9dt51BIis3ed+xI40uZVD8PKRn+G7/JGhqQYEjhyVU35lOwnzoDyaBznW&#10;QL+TI/OMhx5K1VuQqjcvpUsvTdWblaq3KVVvbKre7JTOPTdVn89UvUWpekNT9UanSjxI1dvQ+O28&#10;+93nt//ilHPSkE/VMdIDD7x/j/ulIy6IP2BAqkSIxvWSTtURczxpnH9+41ga4pd7K4mh6mXvp1d1&#10;spxvKYf4frsu3eolzvGby94cxPW/OY/rrktVj0npmGP+dR1AvKuvTumSS1LFECkNGpSqHpLS0Uc3&#10;6iXPqmOtjVvKo37y8bukt9NOjfOVxLYW4rgmTrm36tC5XcStJKiqNzbitQExrG4fghxroN/JkTnG&#10;wQen6tOYqk9yShdfnKpPfErHHpvS8cendP31Ke28c0qXXZYqUaBBoDr6VVc1OmX10HOcc85pkKz0&#10;/D/11FR9xlO64ooG0bqOZCuJIJ+Xj+eCjOUF1Rc6HXlk41z1Va/EiwbRVF/zatyV0plnpnTYYY2y&#10;KIdrV17ZuJf5BrIq6V1+eSMvccWppJtMbhdd1DhPyTB4cErXXts4X3Wg/DEQECCSGzgwpZtvbuQN&#10;6l2uqYO0KCXkAdKtJIpMiMj6kENSJWalajyaKtGkQXTKBYgTabq3kkhye+g8ldSSz331qw0iveGG&#10;9/MXx8dBG8vbsed2xhkNopevdm8TEWyu5EiqBZIeKbD8BpItyRcM0UnEpEUSZgGplARLUiVNk4Dd&#10;R9rtDkGONdAR5KiTkWSQ4uGHp3TKKQ2S+NWvUvXkG6Twwx+mdMABqRo3pXTggQ3SIOGRVLTvrrs2&#10;yAQJif+1r6V00kmNNE84IVXjsUaaOvP22zfSRQ5eqK9/fU2JKoiLIHX2005rECSQjO65J6UjjmgQ&#10;FHL+4hcbvwGZIh8kqcMoJ1L98pcbcarhTyYy5Clf5fBR2GOPxjlx9t47pb32StX4LqV/+ZeUjjuu&#10;EY8ECSee2CgXMiPZITxplY5XDTEzGZIq3bvbbg0Sa0WO2u/kk1MaMaLxgdlxxwbpKoc21X4+BMqH&#10;cEF6PjbVMC49+2yj3ZRPuyuHfLS9/NuAzY0ckaFgCG2o65iZkv+G+obCSM4QnxMQXpJMCZxf9Y/L&#10;ygewAqI0jL6k+jibEpC+36foNxWkZwrA/4Igxxrod3L0ldTREIBhmWEv8iFJGbLde29DStJBSVrV&#10;S5T/IwGS47RpjTjbbZfS8883pE8SIGkMISApBOnLK03PQn4kIoSFGEhEBSSuku8LLzTuAx1eGZCl&#10;Ib544hSbNpIkgkdsJEoE9uqrjTjymzu3UdZKCsgEqhyGuaW8pDRxkbh6OSaxiYeYAfGYGiChyVcd&#10;KsmhEiEa1+WB4JTT/Ya9iM4QX12Vr0iB2u/xxxsfGB8o8UnmpF/trf1Gjmy0mTaHEsczmzjxfenb&#10;s/NBEU/d2/S+b27kiNTMZ5obPbn6MCGv/fbbLxMikjQH6bp5VPOjyNGc40EHHZQVSwUI0fyo+USk&#10;516KpkKOhShJpQVBjjWw2Shkml6EzRYIF5F1IgwNDcl9ONqEzY0cDYcpgJCgYTFy3GabbbIUaRXQ&#10;Oeeck8mRIuaEagSDHJEa5cwhpkjWAJmeeeaZ6dRTT83n/Tc0L+SIUA3N5VUQ5FgDmw05BjY7bK5z&#10;jrTOvYHhdzOYGyFPc41dwZTJHkDdIcixBnpLjuY+bFC+LjBlYI7QPIHcHZCjrxuzCkMBD7B5ZUFd&#10;MO0wf8PEQbkLihMDZhHMJQp8oVuBWURfIL7J896CfR4buf5A18l7m9K3gsl+pjStYF5L+Q0Be4uB&#10;5id7ic2VHOuCrSdTI3acfUWQYw30lhx1gh/96EeZyAo8LA9e/diRmUvZd99984MwH7IuIEe2Wtdc&#10;c00699xzM7H6ArLhMqciGHKw19J5ka6OilTMsbBhQ4S+qOzbpKWjOkay1ry632R3MZil3TviiCNy&#10;PhwZyPPYY4/N8zOITd6FsNRLHRGJuFdeeWUmXWWRpw8AjaJhkGMdQHnkyQZPOcUTRx1cl78Pga9/&#10;8b4tbWTtPvNJ8teG2lRg06e8RWoQn1QhHXkj5d/+9rfZ5k18eSu7OOa22MkZxklfutIxFAPPTxl5&#10;ilZ3nU8bKycceuihuZ2RpDTEFU9gbyg99xrWeT7lPs/A81MG9db+jr///e/n6z5a0vBsusPmRo7e&#10;STaN6q49DKsNkT3fDY0gxxroLTk++rWvpR9VZLbFd7+bVlQEOb96yZ+//vo0YMCANPaWW9LYr341&#10;nbXjjunXv/51mjZiRBpy1llr7uwehRzNtei4OotOuMceeySu3RHX4YcfnokD0QlHH3107qBetOOP&#10;Pz4PJbbffvv84L0AJ554Yp6jcR2RIz6/kYuOq8PS/pn/0ZnlKY78EPquu+6aj4GxL4Kzp/OPf/zj&#10;TP6MkbfddttcZvGRZcnj7LPPThdddFEup7KbR0LEiMgku7LTRCLwso8L6ZaxsvPuQ2zmkZDLV6s2&#10;5WiBdC1vxFkMlhGjtNXZ1qvSlh7JDFmZ6Fd2a3613zHHHJPOqp6JuSq/myfvS5scd9xx+TkcfPDB&#10;mbRBWoaB8lA/6SFCbXLaaadlouUEohCuj5aOL69yD8Ntz1Ue/0ILX0GaJ5100r8aOjZjcyNHdUWG&#10;fnt3kKP3yAdpQyPIsQZ6S44v/fM/pwWDB6djttsujd9hh/RW1TFGV9LKtltskZ76ylfSbVtvnUZ+&#10;+9vpyKpTLqg64oJiMtIDkKPOZGUAkIAMGXQ2JIEYSD6WcumIOrHOptODYT5S8rIhNJIhoiHZlRUK&#10;VjJIA5CHgLhAJ3Z8xRVX5JfV/Tq4jgwkRqSKkH7zm9/kOIjh8qpuyEEZlb+sWLj66quzlOi6svIi&#10;YwiPzOSrPqQw94GO4hjxkZyRo/vUhbQnHQStLrSVXm75MuEQ1BXJIlvHrqkrsw/3Scd/9aAEQGza&#10;RrrKCtrWOfHcp77auEyLIDiSrPzcL48itSNi5SdRIzvPCExdHHjggWufi/Ys7bL77rvnOJ61D19p&#10;i1bY3MjRe+Z5+fj7qCNHH6kgxw5Fb8lxVfXyL6oIYs4//EN6qiKv26qH++ZBB6W5FTEuqzoQLLvq&#10;qrSgGnovqiSP1RXxrAsbQyGDgLwYgQ0LUrgphXYCORqGks79Lx/FTgJyVDYfSFMnPiqkcfOxBYUc&#10;fcBI5j7IRhg+REGOmwE5bghsDHIMbLpAjqZCfvjDH2bSIbUaCRgRNJNPfwI5kqjNBZPQjTKuqoSE&#10;ZkVgIUdztr3VVLcbQY41sLmRo2G54XF38HU37GsnigKnFXTqOtrFwPvkSGHHEBo5/vKXv1w7TdEJ&#10;QI6mHIoiy5y0OVZTIQWFHIudY38gyLEG+pscKU58dREa7acXyFDY3J7zvsTOaUNSA3IrnlfMeznn&#10;wZehs5dT5xHPMM/X2vCFhhfM5Zmj455K3vI09+N+mlN5lzlHcB6Ziue6oZ00lIkEYw7JMMp5eVJ2&#10;KB+YZzN/Z44u0HcUcjS3bF7a/C0lDg16f5FMVyBH75b5ZUqpn//851lB11y+Qo79iSDHGuhvcqSt&#10;prFFNDSuJu0pWQxRKAh0CL/N07huyEJpIR7lia+01QQmu5GTuS9zOzTY5oF+8YtfZGKjPPDCIjaS&#10;iAnxffbZJ5OXe/bff/+sUBg8eHBWQigT0PJSmFAeIN1f/epXucM6T2KgUKBMUcajjjoqK13cTzFC&#10;0UF7HuRYD5ubQsb75x1luuPj7KPs3SAY6Ac+1v4LzonvOkHAvKZz4uATkqo0fPh9tMUjueob4spH&#10;HB9v8YIca6ATyLEYT9NwstOjOaWxRjB77bVX/jIzDWHigjTNN5nIZhrCNAUpIT8vBckRYX3ve9/L&#10;RLXFFltk6RMRkgqRI80z4kWS0vESIjvk5+svuAYmzmmK2REiTvFpYMUlIZBcpUX7ixSdR4jKqWwk&#10;Hfch1EDfsLmRow+4/5deemn+yHsvvbe0195VdqreF1MIPvr6gnXT3ikfeu+T88zCvHPF3palhI+z&#10;d9S7a/Tio69/GCWxgpBOkGMf0clzjkxnAh9ebG7k6CNOsjvggAPyNIHREGJDYkyqfLx9YI2WTNOY&#10;rmFHjNx8bBEfu0jX2fiSBplROWcqyHSDOIQDI6sjjzxy7cee4BHk2Ed0Mjk2z9sEPnzY3MjRsNgo&#10;BPEZcdBoGw4jRcNf77s4hsSGz4bTyJQpk3hGV4bQrovnmLRJUjS8Nk9vJGbYLn3n3SOYBw9y7CM6&#10;mRwDH25sbuTYn4g5xxoIcgx0KjY3ciTZsZ4oMNwl4TWb/XQH84vrgyDHGghyDHQqNjdypORjE2uV&#10;DDtNhIcgESZFItMz84WsJyhjDIuRGltZ85Pro9QLcqyBIMdAp2JzI0dWCywvmIDROLN8QI600BQy&#10;NMuUM+w6KVfEYXJGeSNesZ+tgyDHGghyDHQqNjdyRG5sZpncMMlhruYcf6J77rlnJkUOQihouP4j&#10;WdJeM/1xDcHVRZBjDQQ5BjoVoZB5H4bV64MgxxoIcgx0KoIc38f6OsQNcqwB5Ljjjjv2S/jYxz7W&#10;8nyECMIf/MEftDzfSeG//tf/2vJ8c/jWt76VV2q1uraxAmfNQY59REiOgU5FSI7tQ0iONRDkGOhU&#10;BDm2D0GONRDkGOhUBDm2D0GONRDkGOhUBDm2D0GONRDkGOhUBDm2D0GONRDkGOhUBDm2D0GONRDk&#10;GOhUBDm2D0GONRDkGOhUBDm2D0GONRDkGOhUBDm2D0GONRDkGOhUBDm2D0GONdDf5MjRJ192Ns3i&#10;Fr6AO3kbZgmtwNX8usDtvA21mjdYXxe4q2+1z7Sd4mzR6iXjwl7adnUDG7VzXW+rWEFdym5y/PY5&#10;x6V9ARf38lD3dmy8Ja9mKBsnqlzr92XPbOXakODuv7k82qy5XboiyLF9CHKsgf4mR8TIHRMi4esO&#10;KepEdmdDHI7LPhnNcB3cXzbOR1IchiIG4HnZrm46oPv9txe2vMRFXPJAfH7zfGLPDi+ybS2VRXyw&#10;8J/7KGlKy25wdnizN7Wd3xClcnI/hRz55UOmiMsOc4iqwH389MnzO9/5Tr4XUYoP0lEP5+xQV/YE&#10;cc49yN7vQoqO1UHZSjo2ZFJOaamTc7aeRYC2qnWvfN3jg6Ad+RR0v3PSc06blQ+GsvhYKUf5oGk/&#10;7ei3dJWtOGlV1hLHde65mtth0KBB+TnK0zNUJnHdA0GO7UOQYw30NznqEMcdd1z2knzDDTfkbVP9&#10;tyc1YrL1pC1QkU0zyoPmOXm//fbLcW1hucsuu6yNq8NJF+np+HZ/k64XBdHZ05rj0dI5ba+KoDkl&#10;tY+1Xd340kMQOr6X3K5unqed3ZTTeXtaFwmVDz4EYo/tsr3rtddem/8X2O519913T/fdd1/acsst&#10;8z322lZG4O+Prz9l4hBVukj+17/+dd55Tnz+/pAu2KUR+dilDonxJM05quB+9bEPtx3o5KPu/mtX&#10;JM+ZKsLWTrbFRaLyUE5lsUOevcHlZ5c75+RHQtU+P/vZzzIBS4ODVr4K7bDnuSJDZbD1rb3JbfZU&#10;4BkiayRt69Btt902+zMso4Ugx/YhyLEGOoEckRppTifddddds0Rho3yEp+2OOOKITBYkFFILlAeN&#10;gH74wx/mayQeneyhhx7K18QtJGHIbjtLhEA6kS7yQw5lk3V5cGNP8tlpp53y/tNIyc5uOrX4zskT&#10;CXBcqjMjDYRQyBHBkJLss03qQo7uJ3kB0nGsjj/5yU9ynsi2wJ7EvEOTQrfbbrucrmNE5CVHxIhS&#10;pwPkiMAREDJqJkf3aBvSrY8GUvSRUHYfBlJa2e5TnbTdYYcdltvOvuHq6oOinshOG7sPPDMu/3/0&#10;ox/lsviwSYMka8tQIwL1lp5nXMhRm0MhR0TrI6f9n3vuuSDHDYAgxxrYlBQyOmKz5LG5wNQBUm0X&#10;zOVxud9pKBJubxHk2D4EOdbApkSOmysMT9fXmenmiCDH9iHIsQY6kRwN9ZCFUCbn2wFzi8K60F0c&#10;ZaGoKHC8LlKTFvLrLaQpft16u7+Uv6f2c74vefQUv/maPJvbqLks3aG7dgxybB+CHGugE8iRWY65&#10;R/NPjpm+mJcy1DREdN51HcgQ1DweGKIJNiQy3HZsrswcoXjmrpwzD2dOzlzm448/ntMppkKui4uQ&#10;aHQpHMy/mYN0Tv7SA4oJWmxKD/N45vbMLUobpOO6sioPwqCVNh2AJOSp7K6JI+3m+CCu4adrzrtu&#10;vlTZnFOmYiLkujqU9gCKkTPOOCPHUV9KHeVTB3USHxnpLOoK2lz62km6UNq5tK93WFAe7acNSv7q&#10;NWTIkDynaEtRc6gF5niBEkg9pFXaQp2lRxFFu94VQY7tQ5BjDXSCQobCAsnorDoTDTDljAl9pig7&#10;77xz7vCUCZQcSAkoTcRDZpQK4tCYIlUvI6UDDaj5NwoT2loKCgoDLwqNNA319ttvnzuuTkoBc9JJ&#10;J+XzSEp+RdtMKYEskAxlB8WJ/Lz87qOMoIw566yzcn2QCK01Dbc6XXfddTltv72stMtDhw7N5aYh&#10;BuSyzz77ZCKUprwRuv8UFgiIggTpyg8BKmcBbTvtvXdO2aWnfNqSQkpaFDzypXxBtpQ/FCIUReJR&#10;3FDgqIv0aLq1IQWSNlI2VgRf/OIXczsLykIZpp3FK0qx73//+zl9GmvPSRzP2TNy7DnQ+ru/K5Cj&#10;8ml35e0J2lMAZe8OV1xxRS4/BVcr+LhqTx/kgpKej53n2AzkiOSZJPmwKG+xOijoSo6eQYHn1Gzf&#10;2xU+Qj7KwGysuVx9QZBjDfQ3OZJYkIY2QgZMXAo56jDIkeZT50IItMVFUvKwdRqaXnEQkY6tgxfS&#10;Qpo6o86KtHRIecpP/vIUh6QFOg/CIb0iY2YqOi/opEhR2RCVtGhzkTBNMU2rOMpagEBJZMhAuZi4&#10;SANxyhtR2+OjmOWQ2JSbJGXvYvXQWb3c6o94kCnTGpvBq7P0XNfJkJnrNMSkb2Y8yFL6CLDUtZCj&#10;Y+kqs3rqiEWr77r/yI3ZEe21fHRYz4EGWnry9zHwHB0LngdsvfXW+T9CL+V2XT2k7WOFLFopkJAj&#10;iwUfBhKw+5SPtQHCQhaIyHkSt/dFeyI+7e03EtcO2pAE7T4mS8oiHR8bz9r7IA1Sr3ojSYTGqsB7&#10;4xl7b/yXho+O9xA5el9IwsrmuZUPQ0EhxyKFK6+2I8F7Lt6ZAlK15+pdYZUgPW0kXx9Q/cEHyPNz&#10;zkjB85O/58fSohWCHGugv8nR15j06MXxRScV6nw6uiGXzotcDP0QhZeptKd7vEyuefF1SNKJDuFc&#10;GbJKQ9pCuUceOh5yQwxlaCyO/Fz38iuPdMDQ1HVplrR0GEF5/SdFyLtAWohQGcr0QBnaljL6X4bu&#10;0pG2OMokTeUgkSiT8rgmjnM6BEKQr3q5Jk95iS996TjnmvaRN+lRXtrfNaSMVKTvvPvFJyUrn3PK&#10;6Bw4717lc04o9wjSBJ0WSh1L3fx3rjz38sFrBnJUJ89pjz32yEQhD2Rtn2d194Ei8foI+PAgH+9J&#10;ISnP1gcKAYur/Yu9q48ZKV1cH1UB4ZCUEaaPgekA571zSM0HYJtttslpSgs5GgFoZwSszX0omlHI&#10;sRC8j6v8PYdHttgibfWTn6T3qvdjaUXCM7/+9XRDVf5fV6Ol5w8+OE382MfSQ9VHdKuttkqvVfWc&#10;9MlPpgerj4qP32VVGP2Xf5luquL6UPhQjaw+Wu9Vz7YrghxroBMVMt0Bwfjae6laQYf1xe8L3FOI&#10;cVNEmWLoDZBZIeGuQOBl3rNTgByRr+E9iZ6kzcaSrSVCNCLQ4RE+CRDZkbaQEYnSsXvERWrIFLm6&#10;HyGbJ0WqRiokSemQyMq8KUkNqZLyEKT3RF/2ES5EiByl55w8nUeW3tWCQo4FfhuCI/1pu+2WnqqI&#10;clhFatMHDEjTjzsu3VJJ26dvt10av8su6cVqVPRORYK3VcT54je/meZVZD1n223T8Ep6Hfr3f5/e&#10;quo//vOfT49X0vUjW26Z5iHH6oPSFUGONdBJ5OiF8QKDF7QvIIF0JQqSiZcCvOA6hA5ASgp0PpoV&#10;MqTkOs+tzA8jrg1B/nUUMqUcPvLvVgS+cIcd0ltf/nJ6tvoIvPrkk2k+QvzCF9LKagT0XvXRWlp9&#10;EN75zGfS8kqiheXVsHruF7+Ylq4huxWVpDr/u99NC3ffPb1XSfitEORYA/1NjoZNvtbmewxnigbV&#10;g0SQCM0wxVceeQqkBMMIQyhfbRKDdbwIUCcQmocx4huWAMK00iPQ+Wgmx05FHXLsDwQ51kB/k6Mv&#10;uwlyk8yGLggPTNibm3HeXIpriE4wj2SS3sS1OSMaYATrmuV25olIGYY3zhke/fSnP83pmvg3VAt0&#10;PoIc24cgxxrob3I0EW8+acCAAXkynKIAEBzCM29EG43oSIQm0x1TzNCg0tQxjTHxbw6HtpuSxWQ6&#10;aZQkKv7OO++c06XFDGwaCHJsH4Ica2BTUsgEPlwIcmwfghxrIMgx0KkIcmwfghxrIMgx0KkIcmwf&#10;ghxrIMgx0KkIcmwfghxrIMgx0KkIcmwfghxrIMgx0KkIcmwfghxrIMgx0KkIcmwfghxrIMgx0KkI&#10;cmwfghxroL/JcfXq99LiZe82PMWs6P1WAUuWrTvusuWr0upunFTA7Pnv76G8fOXqNGf+irRo6bu5&#10;TAXzFzccCCjf0iq93uCdBSuq8r2/+H/hktaexdW3Oa9WWFyVp6ujjVzWKo9VqxrnV1S/tWFXrFrT&#10;tn3B/EXvO0wokP67qxqevkt7NNevGSvfXZ1DOxDk2D4EOdZAf5PjgqqznXHTm7kDPvLqrDR34Yo0&#10;ctLCNHnmkvTQyzMzwb0xfn4mrXerTvfE0LcrEluebnlianp73vK0YMnK9Pq4+Wle1akfeaWxLHDU&#10;5IXp0VffTi+OnJteHjU33zth+uI0ZVbDLZa83py6KB122fCchvivjJ6brn9kSnpx1DvprbeXpjFT&#10;FmUCGPzCjPTYkEaeIyYuSGPfWpQmVWWbPmdZTlPa4LpyvFOV/4SrR+c6jJu2KJf3+oen5PQQ1cQZ&#10;i3OeIE/3IOkZVXrKBKU+8rn6wckVGTZIWZrK9tTrs9PA+yZlgrzz6WnpmWFz0h1PT09TZzfciY2Y&#10;uHAtgd71zPR8Hwx9c37OWzvMW7gypzuuynNh1Ybjpy3OZb/4rgn5HEIW171jpixMM95Zlst+1i0N&#10;Rx6vVWkhdm23avXqnLf21ybaC8lOm70sjV1TpzoIcmwfghxroL/JERmedfOb6aRrR6c7q4585MAR&#10;aeDgSenxilTOufXNdNk9E9IVgyfm30jNb537lOvHpiOuGJEmVp3x/NvHp5sfn5r/wxNDZ6eL7pyQ&#10;7nt+RkUe09NpN4xNZ1Z5XHL3hDSr6vCvjpmXSWC3s4ZW6U1MZ1cd3rUHX5pVkcy0dOGd43OeQ8bO&#10;q66Nq+KOz3leeu/EXNZBD0xKp94wJl10x/h0b5XHiopkrrx/Urr72enpnuempwGXjcgk9lJFzJdW&#10;5T23qoc6PfjSzDTg8hHVuYlry4mQL6zSOfX6Mem6ikTF8f++ipQPv3x4Oum60ZnEhoydm8+799qH&#10;pqSbHnsrS6hHXzkyPVDdc3xFyBdWdT65SueiqrxD35xXke6K3IbnV+kr902Pv5WueXBKOu3GsZlg&#10;EZ58kfExVTraxDXthbgvqtrhrFvG5rZ9tWqLE64eVX1QGl6uH3x5ViZL7bby3VVpePXh0P7DJixI&#10;Vz0wOZdLvc67fdxa0u8rghzbhyDHGugEctSZdHzS4NFXjko3PvpW7tyXV2R0WRVOrIjzlTFz8z0P&#10;vDgzTa2I55FKMjz4kuGZTA65ZFhFSjMyQcGIStrRsZ8b/k4eCktTZ0V4pKQXR76TyWX/C95I51TE&#10;eEpFEIjNkBE5Ip9xlST1yhoSvae6huwQ0wVVh7+5IhmkMnHGkorc3srkRcJ7tJJ8kTgiLlCHKysp&#10;j0Qlj/3OfyMNur/heks5SJPiH3vVqEwuJD3kemvVFsdXZKQe0kfogysilp44T77WcJd/3m3j06Ov&#10;zKrSVv/JVVuNqQh1TJYEkaPztz4xrfr4jEkPvzIzl9OHSFsgR6R5Y9UWB1w4rKr35Eyk6iAP0ulF&#10;Vf2vqe55YcQ7+SNyckXWgBynVJKttLSx9kGU8tUu+10wrPqAjM2S5qy5/9r5am8Q5Ng+BDnWQH+T&#10;Y/Zpt8rudf43js1ZlfPO+V3m5syzOTaf5rzf+X++vzHXZZ6xnJOOY8F1v7uea44rPeek0ShTI4+c&#10;55q8nCtxlA9alQNK/JJe43fjHr/fr2cjNKfjvyBOqVOOoyxVgMZ975dbKPeU+pRr5f7mdP0veZV4&#10;Of2me/wucQVwrtSn5OU413PNsfsF1+ogyLF9CHKsgf4mx0CgOyBHxCLw62nrAtsT8N/Jc7m9YWxs&#10;xZcnL938eXJJx9s5797IgN9P2zLw+MSRMk/x9mHhGdz2CLxA8ffJW7h+ansH3sG50eNOD6nYI4aH&#10;J57UeXXiRYqncK7vkKP9XmyZwGuU/V7s48MTOC/iPEQVcrQnETd8tpzgn5QbPv/9dt51e8Dwdu8+&#10;93Pyy7MUD+j2s5GP/HhHl79y8FDF56mPEBd9vJLbW6a4A1SfIMcaCHIMdCqQI9ITkATSs18Oh8WI&#10;wJYH/HbavwXJIRaEgJiQHBd2PMQjUl7iOUrmIk9AksjFNYSDkNzjXj5FucCTprSRqbzkiaT9Vpay&#10;TUIpHw/f0lG+sr+O8hVylL/ycfCsXKV8fjvvOiJHlqV80pGedKUvn1I++SuH8ihXc/lKm4gnfpBj&#10;DfQ3ORqe0czOnrc8D8XMg1G80EJTONCYmtOi0TUn6JimeMWa4R1TF6Yyhm8vj56bNd7F/GVmlZah&#10;n3TMbUqjDPdoZJ0zdzdv0Yq0fMWqnHcBpQZNrHOuiSMdv2fNXZ4eH/J2uu3JaTkvQ1DaYcNJ5ZU3&#10;hQpNtvxmzl2WzXYWVOV3rOzqoC6lvsqiHcB9ytqcHs01BY9yy1MZ1ENcdZAW7br40ivl1ma3PzUt&#10;DZ+wIKfjunjuE0eZzGkqk7JpL+UQT5lLHLj/xZk5f9cptkD9/Pa83N9oq5W5fs+8MSc/X/PCgjoq&#10;u7w9G/fS/it7K8Swun0IcqyB/ibH+RXpUMjQCN9RdWIKEaYg5902Lt3z7Iys/GDKc+3DU9IFd4zL&#10;nYxWm4kMUFKY9J82e2m64dEp6bQbxlT/38pKFYoQSg9Ed8I1o7MygoZV5zy3Sv/NqmOef/u4rIV9&#10;8rW3sxLEf6DUYCJze0WAlENHXjEya7EpjihzaLYvHzwxa8MfHzo7KyFotCkxkColj7QRNgXToPur&#10;oVx1r2Ploih55JVZmbjufW5G1moztYGnK1KRDiUHJQnyHT5hfnpu+Jxc7uuquj38ytuZ5BARpQxl&#10;ibQosJRH293wyFvpmup+plLSRqbaS/7qKq0L7hyXiVzZ3PtC1V6DqudxclV/Si7teO/zjQ3IKGbc&#10;o12uruIARRMllTSkedtTU/Pz9AwfenlWLj/tt2emTpfePSGX0zNRFsooRNoKQY7tQ5BjDfSVHIno&#10;hgHNIMoT4ctwobdAjqSJxypp75qqE55x49ismdaxrhg8KUsnOg9TEqSokyEX0o3/gDRpWJmg0AYj&#10;HVrlgy4enp6tOjEiuO+Fmblj6shMf+CuZ6Zl6ez5Ee+k3575WtYCI9BnhzW2VUUKJKXTq3SRgf80&#10;tgjp4qqDywdJIlwmK6DcOjzyRQzMXpA9k6ABlw/PBDly0oKc1zGDRmVCO7HKUz7SkSfQWjOtYXdI&#10;K04SRNDaiunP02/MzvVFKvIiUf769KGZkJGaj8wZN76ZSZFmXLrIkVQnDi2y8jcH55WZFpt9qDg0&#10;5dJ5qfoN8kaAU2YtrdpjTG5L9pvuJ70ed9WorOW+6bGpVd6NPI6oPio+IM7ve8EbuW4lT8/Ox0+b&#10;tkKQY/sQ5FgDfSFHE98/+tGP8mRvgbkSm8/bh9dE9N57773myrpRyJE9IqNiJjqjpyzMxsuIzCoY&#10;UhipzHnEUoaZxaDbb8M+pi6OGR6Pr+5lRG4oKS0G1iRGQzoBXDdMdt29iFJeZQWI6yQ351xjCC0u&#10;6Yu5inyUAbHp/NCQ8BbkOhk2svmTHkNq9xiSOlYfBuXOqReSYzqk3DCiqqfryud/Y6i7IpNkNkKv&#10;7lcuZkDKIx6zI+VxXt7y0YakY3mQMA1xlc9v5W8O2kd51VF64pA+fVyYMsHkKn15aBflkqYpDfc7&#10;bqS7NOerDs6bDpCn8677XfLUxuKWYXtXBDm2D0GONdAXcrSZOk0dDWEBzeG9996bdtpppzxx/Otf&#10;/3rNlXUDOZJm3lnw/jK+TQ06++YKHwW2m/2FIMf2IcixBnpLjjRoBx54YDYxOP7449ecbTT6L3/5&#10;y7wJFtOKr3zlK9nkojdAjoFAdwhybB+CHGugrkLGMFpYn4eOHA2Rs+FwNeTzv/z2Px9X58s5c3qG&#10;f2uvlf8lTvW/YG2cpvvLuXLesj9pWkLYfA3uenraB9IXKDoslVub5przjg1Zl654Nw0ZM/cD10t6&#10;zb/zfdX/rnHWnlvzvxznUO5dE/Jx0znrm598fXa64t6Ja88bDpf4QCttiSFpvfle/0t6JX757T/F&#10;kXPmZ6fPWfr+9aY4JT4FUDkG/6e+vSTPMZb7rMEucfL/NeebjyHIsX0IcqyBuuTI3kygjKkL5Lho&#10;ycqq40zPS89ufHRK7sCcKejY5rdonoV7npuetZwUDBQQD788KytEzH3d/8LMrCyxVrlg1arVeb0v&#10;DSwNtI7NtIQmmAbbXOH9LzYUA5QP1hebq3t+RKM+1iorg3OUEDTFQ8fOy8eWOZr7o61WdqYoyq9c&#10;ykeZZA6VEuLlUQ0FjzKoh7lLadDojq2OxaGwAfU2/0nLjLTVWZp+31bdY25OHO1kfpWiSv6WVErD&#10;ckkKrduenJo9DCkHBZF7OIIwp0njfOcz03IZzIda/miO1Fyj+yiubnn8rUxSt1Tpl7XSg5+bkduN&#10;BluetNpXPTApK2l8ZHy01MVyQsoz+brXdcsRKWzcZ561KK7uruI/88bsrFxDwOr74sjGxwWCHNuH&#10;IMcaqEuO7UBRyLxUdTTa1ycqAkE0u589NJvnUGCMnbKoIrgJueMJyFDcgy8eljWsOtekqmO+VJGQ&#10;ddAFFBWcK+xz/htrpUNkclMV/OeQ4fQ1GlXkqOPTpCI1oFlmx4gIOYugTX6i6uDn3DYup/vS6HfS&#10;QRcNS89WpEnSQRqLlq7M12i2aWuPv2bUWmWGNc/IiyMGRLvrGUMbZHLd6ExuwHvP81WcPc55LV16&#10;98RsHoPMOLlQP3Oz7qfZ90FA6Ptd8EbWTl953+RcF23z2rh5WcJTL448zrl1XJbetC2S2vvc17OJ&#10;EXMk66oR4Ywq/mtvzstxrcEW//irRuX6H3f1qIoM5+T0SZ4z3lmaCfOQ6hlYz44cfXTMvx5etZVg&#10;zfoFVXsyU3p93IJ8rzZ88OWZ6eIqDe0/evLCrLn30fNx0Q7SZf8IQY7tQ5BjDfSGHG+dtiLt9vqS&#10;NHT+u2mL5xalYQveN72Ytmx12mnI4nTWuOXp6Tnvpp2HLElzVji3bkUFcqQ9njxjSe4Y3FvpGNyE&#10;kfIYOlMKMF1BWtyP3VBJIsiFsbfOjQQQ7AuVxOE+9npzKykIOd5aSUKkH6Y4rjHcRoykSCY2JMch&#10;Y+fnaySxQy8dvqZkyHFyJi/lo42mfaUJfriScHiZ4RLt2EGjsuQFJDdSn2vqovzSRQDwVEVKpDWE&#10;T0Mr/fHTFuU4xa0X6RcQ0otVXR8fMjvnN+Cy4ZkAGVqLT8JruARbmokSaTuvLqQwdZtTEanzzHMe&#10;q8rKoJvLNx8b7cbuUHpIEqSX3Y5V7Tpq8oKsESf1kVyVqyGdzs/11ibqx3GHD5JhOilfGeQnX+Um&#10;JWpvEr175es+Hn7kI75n6ZopC/HcH+TYfgQ51kBvyPGaKSvS0aOXpaNHLcskeW31u+CSicvTKWOX&#10;pe9WpIk8v/5UgwwOHN7wLdgTNoRCBlHWwYJqiEkq7S0QBMJAdBsa7DU7EY9Vw2WuzcowuN0Icmwf&#10;ghxroLfkePCIpWmrFxenbV9enH7x6vuEcF11bcdKSvz+84vSk7NXpi8+vjBNWLy61+RIwutKaJay&#10;sQXszjgYLGtjj9cdSGgkq7dmvV8OtniW+fUFyjezkmD7CsbZJLXewtK73oJ9o7prt3W1U29Agiz2&#10;nWxNy3I+bUWiFsxJFqiX+rUC28XuPLorp3zMh/YGQY7tQ5BjDfSWHH9UEeNTcypyWfVeen3+qnTc&#10;mGU5DJy8vDr/bhq+YFV6c9Gq9Njb76aX5r6b/vmFdTs4RY46DENlgeTGkNpwzNwXcnt1zNw8bDO5&#10;TwnCENwcnwn9wc/PzKs0CgEaYht6M1a2IsXKEMM79zJcZhgtGOqK43wBI2tDc0RAGhw2vnHNUNw8&#10;GOThezXEZLAtvUIcOX6V1ogqmCekuTZ/J7jmviHVkBtpUBSpw5tTF6dHq7QdAye0fE2aPjCHZ5hu&#10;SkE51Zunb4TUGOZPy8ooeZnnYyyvTbSX4bThseGwdF4bNz8TlikKx+pOyQTOy888qakL+ZgvVT8w&#10;tDZsZgjOq7nyKIf6GOZbD+8jVeZpEba5Roowz0365ZmJ47c0aLTVQ9t5tt0hyLF9CHKsgd4qZO6c&#10;vjItfvf94dNVFWEKCLMr5lUSx6Nvt1710IyikKEFpvQ4tyJEHd2SNEv0KA+OHTQyd3oKEsoHS/WQ&#10;Dy20SX5zbNbrwgMvvZPOu2NquvieqWm3s0emM26ZnG5+cnb1e1oaMHBc/n/AxWPThXdPTafcMCld&#10;/+isNKqqg/DIkPn5+jFXTUiHXPZmOmrQ+HT4FW+mk6+flI6+qrE80LYN5vM4jqVQkL9AMWTZ3TOv&#10;z8kKFOVDbspG+8uR7VXVeeS/dPm7eS7zqIEj8xykZYFgDnJQRcKW/EnTvCPlCoUHZQensyTfAoRN&#10;C8zjubXnyNEcK3K7qcrXfZQcyExZzY1S9mgrGnMfA+WWj/XPyoq0Dr1keCZu8JGyfJPShMNaz0E5&#10;EO3lgydlhZTnxGEu4kV81pNb8WTul0JIup7rAdWzMwQ3fUGppA14R+9OyoQgx/YhyLEGekuOGwLN&#10;5KgT0mwiRxIGgrAdwe5nv5Y7Y3HDb9LeHFchx6JxhVNunJJ+dca4dOZts9IuZ45Lp9w8M934xIL0&#10;s+NH5/NHDKpI89wJ+dz+l0xOPz9pTDryqqnplmcWphNvmJ52PG1s2v28CTnewZdPSXtfOCn9/OQx&#10;ac/zG+Rb1laTWvOyuqq8OrqyIwjkhAzYHCLHm6tyISPrnc+8aWyWIpGDNeKUPzTdCAuQI0JhQkSr&#10;zQu4tebOWYPNDMha6yUVuZJmrQOnHCHBmZNEjs7b1gGJu58yBFkKzGsoOrQhQiSF0qhLv7HGeWom&#10;dkSOUKVXyFE723OGZGjdenlmvzlzaF5/bWuGsn+NtC+v4sgTOZoCYPaD6As5aifELc+eEOTYPgQ5&#10;1kB/k+P6grcamlJYuHR1mrNwVa/D9HdWpNufnplmL3i35fXmsCmAjeabUxsKsU7HVZVka1jdE4Ic&#10;24cgxxrY1MnRsKz4dnzglcXposHzN0jYFEBKM6TfFNCTMq0gyLF9CHKsgU2dHAObL4Ic24cgxxro&#10;BHKk9TTEMpdliMyUxG/nKQ5ohmmSmdUwNeGb0H+uvuwXDfa3NlfJmLkoaEhS5vkoQsxZUmhQ8pin&#10;ZIBtf2fGyCVv6VEqODaHVjSpzimD+Ub/i5dyc30Mw5VXmWyR+uKa5W/m9MRVTukz1XE/bbw60kzT&#10;9FqdQtEhTwbk8qV8yteqdKThvzTM1xWI7z6SIv+KXIdJ07yt+UV5MfDmn9KqFPeuTa/K01ynemkv&#10;oBWXxj1rlmkecfmIrGFWVrsMWp2jDupNQ05al45jZSjl04bmRduBIMf2IcixBvqbHJEfMuA7kGb3&#10;7FvfzJrMKwdPypP9vG9TwlguZ2UIJci5tzU8T/P6zVcgWG4nrjXXNLnF3McSQGt45UGjfFvV8SkY&#10;smLi8amZCGxLyhmC5W48XJ9505s5Li0wH4q8jh8zaGQ2d6HAsKaYp3L5MeFhA6hM0jr9xjdzHIoZ&#10;HrIpHxAeRQfFElKzNFKeA++bmCZMW5y1uTxs31qVlWaao1tKGzaMFBe8ZjOp4Q+xgPJF+yA35aaA&#10;oZGmCNGWiIw2enDVbtY7016LLx0mOrmtq3JQugCljPwts3T/IZcMz215wtWjs3YbWcvD9Qeqj0u2&#10;46w+VpYtMoanxUa4FFPWdLcDQY7tQ5BjDfQ3OTIIpnFlf2i5GmKjESXVIBe/z7p5bF42SBLS+ZCe&#10;JWqIg3YUzrplXE6HyQxNMSkJQTmmqCDZ0ORaW40cT7l+bL7GS7g11vJnToQ0mKeUfatJYH7TzBZt&#10;Nc0rYrHUjVRKYuMcQrqC6wjQVgtInLRGEwxlyZ441nOTPtWRx29EZWkdhxbOuXa4PawrgiXtgrSA&#10;HShzICTFppEncARoOSFyAx8E68qVSZta84wwOf+9pPqYOA/I2xpspOYcUx6aZun95oyhWTomEXo+&#10;JGNkO2nm4jR68oLcZj4KHHn4UDT2v254NF9fBDm2D0GONdDf5GiYqbOSTATDO9IVsxPGyoLhoyG2&#10;Id20Kq7hmy0UxEei4HdjuPpuHk6DeMikpCcfUp7fxW7PUFvHd90QWHqIlKKHobIho+uG54uqtMsQ&#10;UlpIxZDaOWWRriC+fKSvPFaaKD+QthCaOP67VxnVS1q5bFVceZRhsFUlyqkMvNeAsjJ+d790XDPF&#10;UIbooO3er29jnbrr0i1SLKgraVK+zvmtPOokXeUiQZdhuDRMY8jXsNpzKTaYb615fu1AkGP7EORY&#10;A6GQCXQqghzbhyDHGghyDHQqghzbhyDHGugEcuTgtgzdKFIMcZdUv/2nFTXMEwxPxSmerA2fDVOd&#10;dz8YgppLFKc5PTBf+G41jAfnSp6Ntdvz8zBcmvI0NKTRtodKzqOKU+4B55oDt2Cu5bhr6iNvcGxF&#10;jeFotkWsylDKB1YF0fyqUymTvMSVluGy4XNOe0058j1r4puKMHfqvJU2b4xfkOsqHyjpKY+pABpt&#10;w2CabKtWxHNN/Q2bKac4IQbpuFca8ix1BPcYWovzSFV/UwGG66+MmZufV18cb7RCkGP7EORYA/1N&#10;jgiAIwUaYJP6Opdld5QQlBm2UKWAMenPXyJNNkWDY+uceZe2fJBChHLH/Ndl90zISg3OcxElp7BA&#10;O00bDNnP4ZC316b39OsNsxxKHCYslCniUoQgTuuLH3ppZlZ4mNukPKE5F8SRhjI+bauCwQ1HuQuX&#10;rsxzm7c/NTX7fpQ2pRHnvrS+6mVpnXr4GEx7e2l2KGGNM4cZyib9wy8bnslaXeQhPfdQBlFKcRxh&#10;KSFlymFVXGu2xUPY4FhbIjntpW1p66VtLbS2QH7WOnOGgcgdW7tN4UVrrd608AJTIUDo0nY/Jczl&#10;907KbeEjII1mj0h1EOTYPgQ51kB/kyMy1LGZ2NDgWss7sCIaa4yRBK0t6QlpcDpx2KXDsyaV5vS4&#10;Ko4OiRRufGxqdliBRHjNlhZyOPrKxmZfPPYwRSmb0XO0Suqxxll6ysD57RFXjEjjpja2E6BN5uiW&#10;ptcaauY41knTbIN9mgXESXJD9MrPczfzHwoM9o+cx3L+cPSVo7LXHGuaaZd51eaNiAaewoZyg5ac&#10;gw3aZJIcMxnxEZEy0hYfxdSnqh8ypzVHRIjUHtDKmTXZVRwEDdrxxGtGV2Ubl4lTeyFLyh3HiBKQ&#10;JW/mzgk05dZwI3V1ZE/Jyw5CLtKj9eGNrS4a92hLJkhMoR4bsn47FyLH+fPnp5deein/nzy5YaK1&#10;ahWpuZKGV67Mv8u5cuya4NyIESPynurPPvvs2vsee+yxtfFvvvnmtfHrADnadXPgwIFp0qRJ6c47&#10;70w33XRTTr8gyLF7BDl2A+RomMgbNEmJREYiIv3xnK3zszU0RGOuwos0L97s6UgnJDuuxRrxFmQy&#10;QlANopuZho6dv3brBEM+hMBhAox5a2Hu4M3p8ZDDnlL+zHaYpnDVRUqlXSaBktIMI0H+AhIdU5EG&#10;F2FsEZGO8zzwGOaTJtlqqoP7kSBpS35ciImLlNh8ylv5Ga07z7AdQRruklZpr5VDm9m3RXrS1QbK&#10;IV2Sr3uL6zFlUC5u0Wi5G3HnrvVurq7AI7m6OlfSYzSPEJVVGQzxndOWoDyG5uUe+fpAiVPcsdUF&#10;cpwwYULaa6+90u23354eeuihdOutt2ay0dkvvfTSTJCzZ8/O54YNG5YJVBykiLBGjRqVli9fnm68&#10;8cb0/PPPp6eeeiqde+656fHHH89xTz/99Exc7lmxou9aduQ4aNCgvH+7NE877bT08ssvf4Bsgxy7&#10;R5BjN9jQChmEh6AC7QWJq0iOGxKFHJHLvvvum8lxq622ypLfkCFD0oMPPpjL8sorr6T99tsvn7d1&#10;8GWXXZalty233DIT4pIlS9L555+fLr/88nTOOeekG264Ic2YMSO99tpreZvhPfbYI5188slp0aJ1&#10;+yDtCuQobfc++uijmYilT1otCHLsHkGO3WBDk2Ng0wZyJBUiMXuhI8H7778/3XbbbXnYap90kuPQ&#10;oUPTVVddlaZMmZKuu+66THziIcLx48dnwrrnnnvS4MGD0yOPPJKuv/76fGwY/MADD2SJT6gD5IjA&#10;SZ4ISL7Cu+++/1EOcuweQY7doDtyNOTruj7Xue5gxYkhZjth6Fz2bqEI6Sn/AoqgAsv3urunDO27&#10;g7qbw+wKUw6mFgrKcLgr5i9ekRVcVrF0B8opc5q9gekOw3dTFjYr21gIhUz7EORYA/1NjkuWNuYI&#10;x761MNGkWsdrYl9nNG9ov2frhRsOI2amUZMW5s5Kg2ouD8znmUszNwcUJjTRDccLthSdntO3Xtmc&#10;XtkcSzxp3vv89Dy3SKkxbPz8PG9n7sxc3siJC7Prf9cefnlmdX52notz7dEhs7JGlzLFHNw+5zWe&#10;8wV32FqgsX81x7PmK4t2GRBfzmvCgnTPc9NzGc3b3V+lYUUK4qLYAaSv/JZAWrZn3tEcYPY+fl9D&#10;EWS/HO0lrxUrVmeF0nm3j89LEWnELW+kVeZkQ7sZEl95/+R830sVgasP8OZ9+5PT8sdAvWjSlYcy&#10;hgJMu5V5U3HAPKO6uFebmjs2h+uZIdP1QZBj+xDkWAP9TY4m75+oiMym8UcOHJm1nMiRIuX8O8Zn&#10;xxKXVhKZDmh/GNpiUt0BFw3L3rWBmYlOzBkEIDcEyhxl7/Ner6St2enhioBpqpmzIFJx/KfRtXc0&#10;pxY2vedAgaYaISgH7fXt1TVa64MuHpY1x+5x7x5nvZZJjN0gwijkSCMsDvMiJj6cStAeIz1omCwt&#10;q9IemY6s0keiTHusJadp5vXbMdj3etqchqce9WVnqP7ahHYaUSK87U94Oa8dt8SREoeXbZp+e04j&#10;byY6J1wzKnsOov2nVfahOL36jzi1C5Oqon1XP97W1Rl5F1MpbSJtJknAXErcQy8bkbdbeH64rVbn&#10;5fLZL2d9EOTYPgQ51kB/k6OhHY2tzokQDRVJiYhuUNW5p89emi6pzt9bSVhIQYdn/Oyac3BvJR2R&#10;EnnJARpo0hFCs5G84S5NNpMUw12EnO+v7vOfVxxSJLtEZjHsABGEciAnJM00p9zjPO2y3/Z/psGV&#10;R9GM21yKPaB4JErSljRsuAWG2+qAZGxw/2BFbvKTnrIzx3EMiMYx6bqY5oBzbBBJhe7xW3o0++oo&#10;b2XSJrTMtNU879A606qL7zySI/0h3eur6+I7R9GBNEmDzpFQbZUgXeRftjh4bdy8TLbsHK+o6uD5&#10;aGvPTPrrgyDH9iHIsQZCIfPhRsPPZXscRbQbQY7tQ5BjDQQ5BjoVQY7tQ5BjDWyK5Ejx0BWvjJ6X&#10;V7y0C2W/ZcvqikPYZpQliesL5W6FVnm2gnk9HsT7iqIc6gpG4AXcmPUVhujtQpBj+xDkWAP9TY5W&#10;yFhiR4HCga25R9rdx4fOzr4IbdxvPkwcigbblu56xtC8MkMceOr1OVk76j5xKTzMmRUTH1pTK2jM&#10;zQEFCl+FtLnSsITQPCRQ1FBUWL6HdMzhmQcVx7ydfMHc5ONDZq9dvaNsHFaog7rQlpuLoygybyh9&#10;ig3xS7nB0j2acSSc6zy/UY4yDys9TifM45nv8188868cRKg7QpKHclrDbfsHcZUfydI6j57S0Gib&#10;4zVvevWDDYe0rovHqYStX6Vt7lQdKGQKSZvHtG7aPKL6yk+5eAVXTp7QtRtF0ohJC/OHSlqulefb&#10;VwQ5tg9BjjXQ3+SINJiPWHJ34rWj8+Q/7S0i4ZWbIoQGlbaa4wdrrHc9fWhWoiBEChfaWmYuyNEa&#10;ahplyhhKDp2Y1xodXR6I05pmRGLdMAnKFgjIhoJDoF2mYECsb89bmfa56K30L0ePSQMGzUgHX9FQ&#10;AtlKAQFSWBx88bC83pi2nUTJbIdCCblTavA6zqRG2ZWDxl054JiKzGiJrRu39rtZo03DrH6USy+P&#10;eieT24V3TMgmSdJST/nSIGsL7XBKlfaDL87KdVB/2n9LDcXlnZyJjzbhmAOUS/sy7WHGZJsKaXsu&#10;PIEfdumIHM+2DPIiTdOA847uA+FDc2LVjrwBzavucT+v5uIqyz3PTc91Kh+fviDIsX0IcqyBTiBH&#10;RtG2Dzhq4IhsaqIz6WDs+xAJQqE4oBXmLeegi4al6x6enI/Z6HHqoIMiR2Y7B174RiZTThlojZGj&#10;tBGIfVYOrO7nrguBwAFVfOYyyoEomdUgnGmzl6W5laT08KvvpIMvGVWRxox0xzMNZwpHXD4yk431&#10;yYdeMjxrwpE5SRB5cFKBHAdcPjxvVnXrE9MyqSFU0l0xWhcfUSMZWw5w5ADIkSMIJjckUlpmbUWT&#10;jNRJg5xq3Lhme4bTbhyTzX18XKyh9rFA9DTLllDSiiNIbSrPIjnSoKuvNiDl0qprO2vaacgPunh4&#10;jkcTXT4mHHHQfDMIR+jq7TfpUp7Mm3w0kC6pVlnrIMixfQhyrIEPg0LGENrQtQ6WLFud7np+cQ5n&#10;3T4rXXrfxlsh0hPYSbKHJPltrghybB+CHGvgw0CO5sbM6dXBinffS8MmLf9A6ASwkyRtb84Icmwf&#10;ghxroL/JUSc3HO5J01w2r2oFSoRWEJ9yBsRBkOsDZayD4lW8J7S6bg60bFrVjN6kx8hbm3UFZRKj&#10;8QK+NFtBHAqm7kCpY/OuDY0gx/YhyLEG+pscOUqlHdXhGy77V2etMN+C5hlpUWlXKTY4UTXvSBNd&#10;QGFh+RofhrTDfCVSvBhu2sy+oS2dlybNWLzWzARpvj5+fr5m+1UEbZ0zTTJNbzOB0LJaL2z+0v0r&#10;q/JZZmi7AUCazH6UWXnhxVFzswaYYsN8orJLH2h6aXytay6Ea67T2u+iGb7r2YYHcPepG6jfyqp+&#10;SCmnV5Uf1IOvSunRcNvy4MnXrTBqrBbiy5HWPu+dPWhUnlcUzGna67u0sfLThIP2k4c6qJv28Gy0&#10;hWdg/bu53LfnNTb5n1iltyEQ5Ng+BDnWQH+T44Kq8+qkSAMB6aj+H3zx8Ex8Oqj1xpQO1kBTFiCz&#10;AlpTXrEpHigRdHLKEdpqHrYRr6VvtgOg+eZRmxOFsgczrTNtsHXJ7qcxF7cAaVHiUIw4z/HESdeO&#10;yQojKGuYbazPczat7t1VGWlrKUyY4ij/RXc2tMy0x5QVe5z9WlYU5TSqsqtzUVyIay0zZZRjXtEp&#10;URAZiZAiyXkEpSzWllOE8Iqu7uoiLxhY5Wcfax8Ye1OTFpEoJYr0B97HY/fbeQ/ssvzRkkek7j4K&#10;F8R47cOTs8KIwsezoJTxcbnp8bfyuQ2BIMf2IcixBvqbHHl60dmsG97v/DcyOZJqmPOQpBgiF3Lk&#10;aIGZDG88NKOAHJEDEmW3aChqbbT4wuk3jc3keENFhsjNmuhbq7yY6iCUfas8kSMvNzTGh1wyLBMe&#10;iYnDBpKXeDTdRQpEEuwgQVwSF2JVToofpjnMXBCajaeU46bHplaENSZrfNlbIvQCEiazG/eA+Mrn&#10;v3YQF5Fx3oscS3rXVXHYX97z3PT8Xzza7GLmBJxoOMfMh3a9wIdHezA94vmIBh/ZAo88pHPpSZfE&#10;TMr1QVF/+SNH7abOJOkNgSDH9iHIsQY2JYUM6dL+MBsDHE60mvMLvA8SvA+B6YgNgSDH9iHIsQY2&#10;JXI0BDevGOgMkC49k+Y54HYiyLF9CHKsgU2JHAMfLgQ5tg9BjjUQ5BjoVAQ5tg9BjjUQ5BjoVAQ5&#10;tg9BjjUQ5BjoVAQ5tg9BjjUQ5BjoVAQ5tg9BjjUQ5BjoVAQ5tg9BjjUQ5BjoVAQ5tg9BjjUQ5Bjo&#10;VAQ5tg9BjjWAHPfaa69+CR//+Mdbno8QQfjDP/zDluc7Kfzpn/5py/PN4fvf/3768Y9/3PLaxgo7&#10;7LBDkGNfEZJjoFMRkmP7EJJjDQQ5BjoVQY7tQ5BjDQQ5BjoVyHHFihXplltuSa+//vqas60xfvz4&#10;HOD+++/P/1th0KBB6Z133kkPP/zwmjMfxFtvvZUef/zxNHv2+ztE3nffffn/6tWrU9e+jBwXLlyY&#10;rr322jR16tRc3pEjR6652kBXcnzyySfXHL2Prueked111+VjZSr1c74OghxrIMgx0KlAjuPGjUs3&#10;3HBDGj16dHr22WczcU2aNCkT1pAhQ9KIESPSM888k55++ul0zz33pIkTJ6aHHnooPf/88/n3q6++&#10;monHfTNnzsznbr/99nTaaafluK5LWx+VxpgxYzJxTpkyJd8n/bPOOis9+uijmTBdQ74vvPBCWrp0&#10;aSZHhDtt2rT02GOPpQcffDDn34xCjvPnz89lkM+tt9665mrK98lj7ty5a86kdNNNN+UyXXHFFTk/&#10;97/00ks5bXn3FUGONRDkGOhUIMd33303E9Y+++yTiWHWrFmZSCgZkOYll1ySLr744jR48OB04IEH&#10;punTp6ezzz47kxiiOuWUU9Lll1+eyU3cOXPmpKOPPjqT43PPPZf222+/9Mgjj2TiuOCCC/J9d955&#10;Z5b+3Hv99den888/P7322muZhP3+6U9/mi677LJMZsjRvYsWLcokt3z58hyvGYUcR40alYlRuU49&#10;9dQ1V1PaY4890pFHHpkJrEBZEOmZZ56ZJk+enO975ZVX8odBvfuKIMcaCHIMdCqQIzIkZSG2c845&#10;J5MGkjnvvPOydHjuuedmKevFF1/MpGT4TTIcNmxYPnbdPUhNePvtt/P9SBLZ3H333Wno0KHp5JNP&#10;zumQJEmo4px00kmZOJERQiYdIknEiEQRIXIkeSLg4cOHZwJXzpUr3/cF2nVYjXwRHsybNy9LqIjw&#10;qaeeyoQrSEvZDdWV0THp95prrkk33nhjvrcvCHKsgSDHQKeiWSFDgmwedvYW5hcRIXJARO1GHYWM&#10;4XUrINRCjs3k2g4EOdZAkGOgU4EczQsKy5Yty6RhuDtjxoysHCHJkdqQzZIlS/L8JImMUgQhkh5J&#10;ioiVUmPs2LF5+Eup4di5VatWZemUpOYe0qChK+WHNKVNijRc59RX3sqAaMuco/K5DxGboyQFKh+p&#10;z5RAIUcEZS4T8Zm/VD7//Xbe9cWLF6cFCxbk+9yvfNKTrvRL+SZMmJDzVw7lUy7lU06/S5uoh/hB&#10;jjUQ5BjoVCBH83MCYtTBDY0Nh5GGYTVNNnJCcPfee2+e90OAyISiRN9DrIashrMIFenccccdeR4P&#10;2RgqX3311ZlUEJP5SXOYiBUJlWE7wnv55ZfzMBsRI1PkaIiNjBAarTVFEcIzp2lKoJCj4bH/SAsx&#10;Xnnllfm/3+U6kkOUt912Wx7eS0d60i0fgqIUkr9yGGZT1iBH5VRe5Ua8FFemBoIcayDIMdCpaB5W&#10;dyrqDKv7A0GONRDkGOhUIEdSn6Gi/6SmdsFQmwS5vqhDjoiqQN1MAzSD1EeaBVIxybI7rMv+syDI&#10;sQaCHAOdCuSIKLwn/tMEm39DCIaQ5tycL0bXhpSG1IgAqdBem8NjF2gu0hyjuUVkY7jqnLhFc1wH&#10;dcjRcFvZ1OHSSy/Nw/sCQ2VDekN70wCnn3762jlGZTedUKA+BxxwQK6Lupf0yrRCs8F4kGMNBDkG&#10;OhWFHM0dHnzwwZkcf/WrX+V5R3Nz5g8HDhyY5xmRBGJAhMV20Tyd+TfzhP4fc8wxmXCY6yBNpMTe&#10;0G/EUgd9IUdzmvI0Z8h0SJ5nnHFG2n333dfETJmoER2JkomR+MiReVJZ3VOw//77Z3tP87HMh8yr&#10;3nzzzZlEtYe2KQhyrIEgx0CnopCjVS2UFZQUxx57bDbiJv0hx7333jsbdBfyo4W+6KKLshLj8MMP&#10;z2ToOmIQECGyLOTommV6lC11gBxJaJQ0ylOMyJslvEKOJDzTA8qqHEgMobFddAykPkR3wgkn5DgI&#10;UHwfBUTeTI7iOI9fdtppp5yWupCuGc37aBQEOdZAkGOgU7EuhQxtcpmb6y8gRxKd+UtkZBhMg9xM&#10;tl2H1Qi8K5jcIGuE2HUOshlF+qSx7wuCHGsgyDHQqVgXOSIg0lh/AjkiHRIfckSSpDcSYkFXcmwF&#10;8ZkRkWh7kmLNs4onv74gyLEGghwDnYp1kSONM6IQCpqPSZYbGsiRQgjxUBSZ5xSaSbs35LihEeRY&#10;A0GOgU4FckQyhpwUMObbzOU5LitGEBPtrvk+85OOKTOY/XAYQRIzFN1Q6ItCpj8R5FgDQY6BTgVy&#10;tDwOsfCQQ2Mr0EQzdbnqqqvy/JtznDJw/iD4TYlDgWH1iOOefDyuD4Ic1w9Bjt0gyDHQE5Aje0Vu&#10;u4477rhMMuU/E5hCjkx7TjzxxHTEEUdkcrSkkMYYOdIEH3/88Xlp34ZAkOP6IcixGwQ5BnrCuuYc&#10;OwFBjuuHIMduEOQY6AnIkeaXgoNjCWY7TGVohc09Girzc2jekbMGRs+kRkNxhtTsAMsqGZIkn5Dm&#10;L5nasIVkO0n7yz6Q70b2jwyq2RUW8xxzm+wOOb+gRTakJ8nq0+Y+kSMbR04e2FaSVhEhcxzzn+Y9&#10;CzmWIT+7SE4zSMFWy/jtPD+RDL5JuXxQcqQhHfeaVmDmYwWN/DjKMLeqHMrDvpJRuXJy9stu0jws&#10;6Vp9ghxrIMgx0KlAjkxWBGSIKChaEBoiYAhOO+08zTWSKaYwvO0gSSYyfjsvLgWP4Nj9rokjrnvk&#10;I660pNk1T//9Lnkix1K+kmfX8hVybC5fybO5fCXP5vKVPJvLV9qkN+WTprhBjjUQ5BjoVMSwun0I&#10;cqyBIMdAp6JIjobKhrftBMnK0NMwtIDyhwQHfCn2BkGO64cgx24Q5BjoCciR7aI5M04lzCPSTptj&#10;RDbIzW+k5r/rnL6aQzTfZpjJmSwzH/N4zumL5vsYbDtnfo6zB05hpSGYezRXZx6x7HbYHYIc1w9B&#10;jt0gyDHQEwo52kwL6XEkQZHC8wwFiw5PWeK365QfdiJ0nrLFXB5i5YSBJMikB6HywE2RgwhtnIW4&#10;DjrooJyOdc+kSUQijaOOOir/7w5BjuuHIMduEOQY6AnIkca4bHiPzGhpuSWjGSbRIUtaa4RHw0yT&#10;TaNbNNo01DTRJS5pEdmyjZQGO0ikiDi5RKMlRrC2UZA3QqHh7g5BjuuHIMduEOQY6AmhkGkfghxr&#10;IMgx0KkIcmwfghxrIMgx0KnoLTmal+wtkEQz2AKaZzQ/2R1othmhU/BQ6hiuF9Qhx2Z/jtKTfjMM&#10;43kBB3Vj79gdeuvPMsixBoIcA50K5IgYkIVtSZn1WPFiLnDPPffM/8H8IMIRj8IFefnvN+Npv5Gb&#10;PVc4orCyxGoTMDdpvpJ7M3OajKgRjrzKnjMMsil2aK/FKfvYFCPwdaErOVoVIx1ka06Udr2geQ8Z&#10;9eKp3HwpkqR5byZm5eMpnNG4eVjpmS9VduVmAF4Q5FgD/U2OXjBLv8DSLS9xd2jlQbk7kAQ2hj+/&#10;3qK43gIdlnZVR9RR1yW5rC+0g7x6gg7VU9sDCae7NnXes+wJTG6aOzcwy7EMrxWQI1KgKOFYQmDv&#10;aLuEQw89NK8EgQEDBuT2pHChbKHAseTwkEMOyUvw2ElaqoeELDEUn0LmyCOPzEoZhCI9REXhY7sF&#10;y/FKvlyjIVXbMyC1n/zkJ3kpYFk+uC4Ucmy1h4zlkLvtttuamO/vIUOibN5DRp2RePM2CfbKsU2E&#10;fsMkSf3UFTHGHjJtQH+TI6LYcccd829aQ19KnVSb+a9Te1HgF7/4Rf7vZSBJeJGskyVdiOO35Vhe&#10;Kh3Vy+KFdK7s4qaDluchjs5RiIkkIl3xvUxeRF/ych8SF3RoZaD5VH4Qj32c8vovX3G8qIjRufJy&#10;+uJLj6ZUfXUcHU088dVFevIB9ZIXYtAm4pJupK9sfutQZfjlHCkH6YpD2tJOCMQ53mucV3fShfsR&#10;ASlK/TwHHVc7WrIm6Hzy1LHLUE560gH2gMVwWrnVQXsWCU35EIq2ZWjtPEKVbneEW8hRQHrIi+kO&#10;m0SEVrYltSaZplp7krbUhdcem095jltvvXX+re5I0Vpk6UnH+mtpaRNl8ZxIY9JGko5JiiRVpkTI&#10;imbbs/TskaM2lK46ez6kzOYPRSFHz1dbIlptTxKUHiL33MFHSjnkoY0QoPj2irG+upkcld3eMcra&#10;vIeMMsQeMm1Af5OjzuVl9dJ7yS3cZ6T729/+NhPCAw88sNbOzEsOOgnpgK2a64532WWXnIa2JhF4&#10;Eb3MSIrE48VyjXGvF1XHN1xiulGGPF5I9nM6uS+yL7XhjReY5IEApKkDKpNOVb7O9vTQCRgrq4+O&#10;+utf/zrn5+W/4oorsk0d6DgkGsMn9ygXCVIH4XuQ6YlyIUUg1RQzFZ1aRy/SkTZzjuMCxAXy0vn2&#10;3XffXD7lF1/ddFzpyVeariuvfNVVB5eWoI7aTVuK48OhPjqg9lBH9/m4SNtvHZsE59lw0uCjpFPq&#10;6OqPHJGX8kjbs0QIrbAxFTLa0nMt0mhvgRyLkwrPB4l6js0jgUKOBYiqK4wqPCft1HUOshlF+ow9&#10;ZDYCekuOvljmNZqBXLxUJA/HJJS+oJBjGfYYOuhMJIwf/OAH+cuMJHUoKOSoIyIPHRaRIC1DKEMi&#10;L/g222yTOzRy05nBl13n13m9JF4WEs7OO++89sU1FCHJkYwMdRCYFxFhuE+5bBHK2LisqNC5ASG5&#10;128E6l5kK652MSRTN9BZGB2X89LVvqQ7ZXMf0ilQT2QuDikCyciHhEcik14hf0BqpEhbfpZyykMc&#10;6WrTIjWRNtRNOc2FkerkQYIypNSGIC+kJi3/tT9pyz2kTOcFZZWudkfiJBjPRPpI3LN0j3oqExLu&#10;DhuTHH2wSP3q0hcgR3VB8MhR22rjZoLrSo6tQKIkgRbHFN1BGUu8viDIsQZ6S44euBehEBXoIAjT&#10;KgKdZ8stt8wPWefxhVsX1qWQ8SJ4sbqDTtxOkKrWF4Y4pCKGyT1JAIF1oys5IiBTEmDo2Bd4l5qH&#10;ulCG+GDoXgf6hHfdx0o/9xEmSfo4F/SGHDc0ghxroLfkuOuuu6YvfvGLeRhbUL6YpDdAjkXqMrxc&#10;F9ZFjr6gPRFMTyYOddCu9Eh4PhKB9UMhR3OoSJEEapQAJFHTDgjPdfOWRi+CkYxzjp0n+Rsl+JB7&#10;xq6T0hEGyds867bbbpvT7SuQ47oQ5Ng9Nnly9JLR8HmJDBsMdxGA4a2JYA//sMMOS9/+9rez9CWO&#10;r+e6gBzXRYCt0GyiUKCT+FpLr6chR3cE6P7mctCqNn/9e4I8W5GhNuoJ7ilDqHUNk7R5iQvdxe9u&#10;/q47qGMriaoML0sdxOtaR3GUo/l5SEvQft21dXO9vVvdATnq1KZbylyueWgwXDfHTKlhuoL2twzt&#10;HZtiQYpItKyPNsfrPTWcJ9kb0psXJfV9/vOfz+n2FUGO64fNSiHjhTfEvvXWW2sPRQqQo05vDopk&#10;oNP4outsOqWhkI6KlHVC/3Umw3kKDJ2QVtaxjuBeQccocB/CKEGHoCnW2YvmVyenkaQhlodySNML&#10;ZaLdvKhj8Ftc58QTnCOVFKlFeu43OS9PWlL/Sz1IM45NvkvXfaYISl0LlE864lO8IG9Ddm2mjs5r&#10;g+Z7KFi0JXJyr/YpdRffOflJWzqeYZGo1J9iwFxoaZPf/OY3OV33UsiUNJSV9tx0inlLz0sa2sKx&#10;OUukUPL3TJWLwkN+yiz4wHYH5Kg85rU9c/O6BeZ33atvUeKZp0VA4pnrNL9pDtB5c6oUVOpMcYcM&#10;tbd3wTw0Av3e9763JuW+Ichx/bBZkWM7URQyvuTMLnR4wyZaT2TAVMRLZeK/SAReaIoFSgkvvMl/&#10;1w2xXNNpdJYCwysvhaAjM40gQZgeIH3IG8HQ/iFN9+rMOjlphdSiLI695PKlQKJIUVYdsEgtphOk&#10;h6ilQ4GkTgiGQoU0TckhL+d4f5EmpYfgmDTkOgKjMUcIpCXXEZ5ySJ9ph+kM87vKJH/YbrvtMpnI&#10;TxlJW80SFfJE4I61HaIyT0ahJS9tg1yQI1L50pe+lNOVHiWTOpC+tKe6S188Ch7lEU8dpVk06doJ&#10;gXqWpTykOfWUT3fYmAqZughyXD9s0uT45qJV6ZG3V6Y5y1enJ2Z/cJg5Z8XqdMu0FWnyklX5+gvv&#10;fHB4dv1bK9L4xR80+m1GIUckh9Q8PF9y5IgkEAJJyTUdl/ZV50U8JBNDIh1RR6cIYWLCjIQkgFDK&#10;cI/0cOyxx+Z0DftJS/bhQKriF3JEpNLyHznKn4SsMysH4hPfvYgbQSFE5RfnZz/7Wb4uff+Z8rhH&#10;eb0DNN3yZwK0xRZb5PIzv0GghSCRBgmLFGcqQ1zSaZnrRajKVogWUSOrIsWrO9JCRtrNh4RkjqiU&#10;A7lqY+WmUdZpfFiQqvwLyRVyZPAMhRxJwZ6Noax8lEO88pxIekjZh0o7uY4gXdfeyqOtkKf43Q29&#10;IcixfQhyrIF1keO9M1amofPerYhuZfrMwx+cHzrjzeXpuDFL0wHDl6Y9Xl+S/umFxjzYueOXp1EL&#10;V6Xjq2t3Vfd3B+SoE5KIDBkNdZv/IwXE5dj/5t/uKcfOm8NyzrFzSKnMa/ktSFdwvqTnfClDud/1&#10;5vTKta73GPYLJW7JwzXxBGRkqIesXS9lLtpTx+W+kob7oTkvccF/+ZU2KmUs9zhX4pT7SxzH5Xpz&#10;PMEwuVwvdXCsnFDqL26J0/zfdcelbPLz3z3Sbi5Dieu4lLsVkKOPZzGGbwbTL/ON0gbSdOlniNnw&#10;vyuavX63C0GO64dNnhyHL1iVfvzi4vTZRxam6yppsODsccvTonffS4ePbLygWz6/OD0wc2Xa+qXF&#10;af9hS9JJY5etkxw3dxiim6ML9B3I0TyhgGAoVUw3IDmSNxMa50nSrCSMHkjMBx54YJaOkbBpAxpp&#10;86jmGs2jktjbhSDH9cMmT473VYT3LxU5Xjtledriufe1oRdPXJ6+++yidEpFgjsPXZw+9uCCtNfr&#10;S9MXHl+Yfj00yDGwfkCOpgvKNEUZkhvOU6A4JiWaDqB9NmWBFMUzZUBqJbW711yn4b35VsdIth0I&#10;clw/bNLk+NCslemkMe8bfs9evjrt/caStOtrS9Kjb/ds6rLty0vSU3M+OA/ZjDKs9qKae9JOhko0&#10;uoZnzgmGViQwy7Jcd805koFhlWPnaEKlZV6SIiWwaQM5kvQEiid2job5iE9Hpy03NKeQokn3/ohj&#10;ftocrflYv82Reh9YWUjLlEurYXcdBDmuHzZpcly66r2seCl4d/V7adqy1emtpavzkLonTK3irazi&#10;dwfkyJyESUbpADTIJAKER7tM8WEYRFqwvM9LZghlst9LpxPQwBpyefnd5x6KgMCmjVDItA9BjjWw&#10;LnLckECOJAFzQZxNmC9iRkJzrM1oXmlCOTEgNdIk0+6KTwPL/ASRCh68eOadaLIDmz6QI4lQMIJg&#10;M8k2lDbfSIFVgQ8lu0qWCSRJJEDx42PrPTDfS/lDi27UYXQheL8M1w29KXPENbdpJEIjTwlktCJt&#10;edDoG+WwzWSdoCxGOMiRss17TBpVPnOgRjVMw7yPhRy9w+xwSbuG9z7iyue3864b+RAY3Od+6UhP&#10;n1A++cjPfKv8WTUoj3Ipn3KyLHDedfVQnyDHGuhvcvTietBeUC+XF8SL7YV07EF7wF5oE+teFB3B&#10;C6GTuEfQgcRzrxc6sOkDOSIVdpLFYN0cI+JAGojIiAExICsfTooXpIBAzEF6JxCej695SaSEkJgs&#10;eZ8Qk/fMELwY6/vYGq0gGGSD3LxvCNl7aaiOuIxSkCMzJaSGgA3f9Xeki3CZPxVypEjyUUdw3nmG&#10;6P777bzrCNA77j736x9InUkZApWP/Iyk5O8DYeSlnyBH5ZSfciu/OVhCR5BjDfQ3OQYC3SGG1e1D&#10;kGMNBDkGOhVBju1DkGMNBDkGOhVBju1DkGMNBDkGOhVBju1DkGMNBDkGOhVBju1DkGMNBDkGOhXI&#10;kSUCL0O0t45pmTkYoVnmTIOdK40zCwUmPAKNNK0ybbTztMzO+99uBDmuH4Icu0GQY6AnIEfmO4z7&#10;2TAyr7EU0HJBnZ2hv8CEBwGxGxSQAHMXXpyYATHVQaLMa9qNIMf1Q5BjNwhyDPSEQo6WC7JTFCwS&#10;YIdICkSKyJLLN5IiQmSDaG01o2lrqNk/8uCDoDYE6pBjscMtRtvNdrlsNEnC7UaQYw0EOQY6FcjR&#10;yhiG3Dq3Y2SJTBAL4kMuhtuMqRk9WwzAGNuiAdcYTfPnaZHBhkAdckTupFl1QO7KzaBbPRi0M/Bu&#10;t6QZ5FgDQY6BTkW7FDJWnGwo9IUcEThitGqlOBTefvvtM3GVPdBdt7Kn3Y5TghxrIMgx0KloFzlu&#10;SPSFHC2BtLwV8VkqiBz32GOPLBmbOijkyAclz0HtRJBjDQQ5BjoVhRwpUqylFhybb2z+jWSa4/gt&#10;TolrfTJSouEucUoQxxyftcslbkmvpN0T6gyrzYdubAQ51kCQY6BTgRzNL9JSIxTDUQoXGmlkw6RH&#10;h+cEgiRmSwpu7ig1zDtSzIiH+DhfILlxXEHzzWmFdJn7uC5w3kDJw2xIoBVnAtQT6pBjfyDIsQaC&#10;HAOdCuTIMw0y5JEGASJIbuxIe8xzePo2l0f5wqzHkJUyBpnaSoEGW0CUPN5wc0dCtEEYbTYlD08+&#10;fiNMyhH7rnOPhzA3hOTYHwhyrIEgx0CnAjlyT0ea49KLFhdhcVmG4JAiidCQmVRICmTS4x4SIpdg&#10;SFXgSNl5/xEn8x/HJMNnn30250FTjCyRCAUJI3NSaE9AjtyEcYemXMpDgm2WOAs5mk+UF4nV/wIu&#10;1ZQV+Rv6k1ibzXto6EnJNPEkWnOSPg7KqtzcrdF+axvtBAjfDo9ljtNxkGMfEeQY6FT0l0LGvCMp&#10;ssxR9gTkSGJlMoQYzVMyWpdGQTM5Iitb6TZLksgasdvewf2UMyRh3u4RtLKUTcNsMVymDviedA/i&#10;BHvkFJMleTITUgeSsHuCHPuIIMdAp6K/yLEvQI7IydDfahzDchJgM5rJkbRrv3ESYAHHvCRHEicJ&#10;kAd85kekUfeaU7Uvkn3XEab0OcBl52me1D7hSNdeOUiTzaR0TjjhhEzY7tlpp52CHPuKIMdAp6IV&#10;OfL+jgiAVNQsoZG++gIE0hWIqEhf5ioNxXsCchSHR27SI6/e/jejkKNpAcog1xGbKQDBcN7Q2TnB&#10;MakQzHkaYpf0/Vc+0qnfSJRnc6ToN9JkTO68YLrBPYg5yLGPCHIMdCqQIylIIJUhQ+RFCWOoSbLi&#10;iKKQEUUNQkMsJCb9DvEIbAmdQzxI1DyhuTqkgUTM0ZnL898w17EhLKLpCeujkGkmxw2NUMjUQJBj&#10;oFOBHBEXEttzzz3zvBmCYyBt+EpbTYIy5ASkeeSRR65Veuy8886Z/AQKCcNWyg7DWnHN7ZGqbMx2&#10;zDHH5P1opEVZIw0a6w1JjhsTQY41EOQY6FSUYfXPf/7zPFdH8WFuj7SIcBwLZY6PhhrRkTRPO+20&#10;rHFGqBQV/rsfITqPVEmjpEwbVJm3o8BApDS+iIR5DxLuCX0lR/OLSNrQmHaZkoUSxtAcKasPvkDi&#10;zJiYG7UDQY41EOQY6FRsKgqZdaGZHItZDoWMPdppm80LIkVzkqTVAQMGZMmVFBvk2I8Icgx0KpBj&#10;WQrYFaQt54uRdnM85jetjLdbpbO+6As5yl/ZEBX7RPOm9mBHjhQ55kIN+dllkmbFCXLsRwQ5BjoV&#10;yBFxUFjQ2BriIhgaXfOJFDTmJBlEG6YasrpmeGz5III0XLUyxr2G1rTbRRvdDvSFHA3lKYIojdTJ&#10;f4ofCiCSI3+VhtKkS8NtcXjvaQeCHGsgyDHQqUCOtNPCEUcckecFmfKwA7Q0sChNaHwpU8w9cvf1&#10;61//Om+tQLo0j0c5U+YerTKh4GkX+kKO3TmxRditpFrnSJTtQJBjDQQ5BjoVyJEUJZiboyDRlxhM&#10;b7311ll5QhJjcmO+zlDUUjnGz+IzkGYYTYN96qmnZnJkE4hk16WF7i36OufYXwhyrIEgx0CnAjmS&#10;tgQaaENmc3aMwA2NGT6TrgytrTP2WxwbbBmGI0C/Xfff0Fparjcbj68PghzXD0GO3SDIMdATkGOn&#10;I8hx/RDk2A2CHAM9IcixfQhyrIEgx0CnIsixfQhyrIEgx0CnIsixfQhyrAHkyA6sP8J3v/vdlucj&#10;RBA+85nPtDzfSeGrX/1qy/PNwZJF2zu0uraxAnvKIMc+AjmyFeuP8LnPfa7l+QgRhD/+4z9ueb6T&#10;wic+8YmW55vDDjvskG0vW13bWIGz3CDHPiKG1YFORQyr24cYVtdAkGOgUxHk2D4EOdZAkGOgUxHk&#10;2D4EOdZAkGOgUxHk2D4EOdZAkGOgUxHk2D4EOdZAJ5Bj2Y/XulleSOzja18QXlXAullrYq2jdZ4r&#10;KmtjxStx3FdcVfHc4re9g23wDtLg9dmWl0wbbK5U0vFf3JK3wI2Utbnyc97LJa7fyiI+xwY2THKe&#10;QwPpyKOUlcME63i5oyobJimPMovLPVXxNK18pczycL+4vM1Iv9Rd2ewmZ7sAdVVO90iPey7xSvn8&#10;d841647dK8+yJ7Jr8rQXi/vEsW0oiMOxg/igzCX9gub2cm9zPsosOFY3x+IrU28R5Ng+BDnWQH+T&#10;I0LkSYXnFPt52KeX+3obrtsjBJAB/3ZcU3EtrzMjHMcISIdEjHvssUcmLH7z3Cseby2chhZC4bGF&#10;H0DbXPL/Jx2dWlyEySaNp2bEID/5Ks/uu++eXWSJh8jtY8LzSyEbrveRKY8xziMFROO6a9xkuY93&#10;55In91pcanFy6j7XOUCVp/ylc8YZZ2RC8Q5pE/FOOeWU/AGwdQBnqO5Tdm65lE89nVN3HZPTBlsI&#10;DBw4MLeDunPvJa7rziNaZfzpT3+a21xHkn4hR/e5xzMqkLff3Ilpc2Xy/OzX4jkI2lMeHD8473dv&#10;EeTYPgQ51kB/kyNpiH8+JKADIgUdGbEUctTReUxGgNqSzZh9RM4666y8q5yArBCs+3VAEo40jz/+&#10;+Ewa3FmRxBADjy4ci8oDkYD7ENoPfvCDtXuJIAs72hX39dLhHgtpIQbOSkluyBkB23sEgdkjGOwV&#10;gjCkpby77rprdl4qT+TovKCc++67b66DenKtJV/32PcEOSKyUk8EBMjL/QhWG3LfJR3th5CRrPyc&#10;32WXXXK5S54HHHBAJlTGyeoiLkNh+7WAMpUtPUmM2223XT6nk6kvaB95HXfccfnD4SOi7f12nzJL&#10;G/n6IGyzzTa5fupTJP6egBx54OFVR9t6fqRP8N+Htb+BHL1PPqg8ePtAau9mdCVHbV3qAernXDO8&#10;59437yThQf0LfIx94LWjYJTgGZHOtav/ZTRREORYA/1Njh6+DuBFJ2kYnhpqOjb8BVKNjual0Al1&#10;WvvzIhlSEdhS0wvkfsN0MIQmibmPdIZM/C7uq4466qi1eyC7z4slXy+5356b+F5e9yM6ndxvpFik&#10;Rve9/vrr+aVEMNIALzDJVlrK4rf75e3FdV7w4kqLJCtd98tL/RxrG2V2jNCkA+rufvchDm0gP0N9&#10;92on7VXu9bvkKU7JS7voXMrmowH+C6V82lSbay/pABJwfq+99spp6fDyk6b73O9Y27jHsfJp1974&#10;U0SO6minQBtO+fD4IHnOpG716m8gRx8w9UGA6tiV6Ao5mmLRluqgPgU+OqTqZsK0QVjZQtZ9ZboD&#10;vBuegzQE7Umw8EH0AfWBIuWXKRsIcqyBTUEhU76M7Ubp5IHWaO5cPWFDtWMZVpM8SasHH3xwdnhr&#10;uoPz2jLk708gR6TjI4kUzS2ToJultkKOPiQ+HkZEJGpw329/+9vsgLe5HW0V68PsQ4D4eEMvQHQ+&#10;tkjZiEbf8CEy3UKKRbY+jj7yBUGONdAp5GgYXKQ4LwyJsrwQvpT2EmkndDbpeiFJXIYngc5CIUcS&#10;K5DKkIXn5pk1d/7+AnI0kiDVIixlpERrnjboOqw2CiqSM6nQsTSMAKQhkOxNqxiNSM80hTiuITr9&#10;QV7OEx7KMZjiKdMhBUGONdAJ5OglN1Q0qa+tDJcMMcxpGVKbJzScRKC+vs4ZRpZO42vpOsIjVRjS&#10;Gb45j2C9GDqU/86ZNyQV2enNS+zF9UUPdBY2V4VMd3Ol3lGkVkiuK0x7uOb97yuCHGugv8nRV5MG&#10;1ryX/+ZWaHQRpA3aKRsoIJAfQjTHctBBB2VFQmlX8WyiZBjiuvkowy7zYJQjJsvN4fgCe1ENRRDp&#10;nnvumfOnqNgQw/bA+mFzJcf+QJBjDfQ3OdJW0w6bkDZPQkvLRAc50syaP3EOOZrP8ZsCwByLe8F8&#10;jbkopPqLX/wik53fhiQI0AQ1bS5pknRatMi026RM0mag8xDk2D4EOdbApqCQWReQYl9hWG1OJ9C5&#10;CHJsH4Ica2BzIEcT0n2FeR+SZaBzEeTYPgQ51sDmQI6BzRNBju1DkGMNBDkGOhXIkUWBJZ9MWBDM&#10;zjvvnO3+WBlQvlkyyvCeGYxljOwHKdmYy1jVY2WUuWmG5BR5DNLNMVshZK7bPLZVPttvv302nGZO&#10;Zr7aAgGEwnRot912W7vq6tprr80rncyPs4RAjhR8zGzYOe64445rV7ZQJO6zzz5ryfHQQw/NykOG&#10;7ea+LdX032/nXS/G+e5zv3SkJ11KR9YW7BlZXJhDp71WHuVSPuVUXuVmBWI+njIyyLEGghwDnYqQ&#10;HNuHIMcaCHIMdCqCHNuHIMca6C05Gm4YdjTDShamNYY81nRaC0r0Z6jdvHyqOwQ5BnpCkGP7EORY&#10;A70lR/My/+///b+1toXAwwr7wwEDBuT5G3M+7BV5ZbGcal0Icgz0hCDH9iHIsQZ6S45bbbVVflkZ&#10;aBeYRDahbcLcJHIhRy6WTFKvC0GOgZ4Q5Ng+BDnWQG/I0VI7q1W4EKMpo1ETaOeQIC8jluvxJEJL&#10;SJL0f11AjgsWr0z3vTAzvbNgRXp73vK0evV7aVb1f8785WnU5IXpnYUr0ryFK9P8RSvTqura4qXv&#10;ppnvLMvh9XHz05tTF6XZVVxhXhVnUXV9RnWt4PJ7J6YnX5ud48+t0lq45N2cNtz+5LS0ZPmq9Nbb&#10;S/O90luyrHH/suq8tNznnPK9OPKdHE85nesaps5emv8r8+LqvzKPruognWnVteUrG2tqFy5ZmdNd&#10;WuWhvuKXcO+zM9K7q1bn+CvfXZ1eHj03zVnTNquq8wurtKQpzow5VdmWNxwcOKfdrrxvUv6vreSx&#10;bEUjT+WZNXdZbm91WbJsVb6+ospjepWOsiiv41IH5YTnR7yT7npmeppf3dvcxsouX+XSto8PfTtd&#10;dNf4NLVqz3YgyLF9CHKsgb4qZBAl4jP/WDyL1AVy1KmuemByOuX6MenCO8ZnUrr4rgnppVFz09m3&#10;vJmue3hKuvPp6enuZ6fnznrF4Inp/NvHp7ufm56OvnJkeqHquCMmLkjn3DquIsJJafDzM9J51fW7&#10;np6W8zhm0Kh87/WPTElXPzQ5XXr3hPTgSw3vP5dVxPlAdSz9q+6flNN7bvicdONjb6VbHn8r5+36&#10;q2PmplOuG1PdNyuddfObVVpvVfHeyeUWbnpsarqhSv+Op6alGx59K51965tpyqylVbkWpvNuG5cu&#10;u2dCurE6P3LSgkxWNzw6JV16z8Sc73UPv1Vdn5iufrBKqwrIHAkNrEju0VffzoR8xk1j0yVVmyD1&#10;8dMXp3NvG5+GT1iQ77licMPNlXNPvzEnHXbZ8HTtQ1NyO1xQtee9z83I15VNetdU186p2nVwdf6+&#10;Ko4yXVOloy38V05pSuOmqh2ur9rggjvG5d8X3K6NJ+Z7PYPbnpia811e1QkhPvDizHT6jWPzM20H&#10;ghzbhyDHGugrObYTzeR4ZkU6OjKJBtEhpGsqMkMAoHOPqDry8VePyudIU0ho6Nh5uVNeUhHQxXdW&#10;pFlJXsIZN72Z7zu3IqeXK6J9pZLA3IdwC1wjVa5a9V5Fbm9Vv9+sCGZ2RZKj0m2VVIm8SFTISxml&#10;+5szhuayIiplEVwfeN/EdOoNYzOJiFeAlE+rCOOVMfMyGS1aujKdeO3oHPfFkXPTPue9nu6upLJX&#10;x87NpHtRVYchVZ0GVCR3R5X/s8PmZEJ+gvQ7d3mW9hDw/VWdnTvuqlE5H2SojghRuuo54PIRmcjA&#10;BwExHzlwZC7PY0PeTideMzpLfs9XRO/cldUHAulKk0INYUqDRCjP3c96LZNhaWP33FoRJIl48swl&#10;+dwt1e92IcixfQhyrIH+JkdDR8PaCZVENKvq/IjqzbcWZfJzbtKMJTkuyWTc1MV5uKlDG2aOnbIo&#10;/9fpx0xZmMZPW9wgkCq4FybOWJyHie51jkRX4JohJiKQ7tgqX+lJx39EBO4hzZV0lUm5xRP8NpR1&#10;bKgrXoH4E6vr46rhvyGtoaj0Sh6GqY+8OquSlN/JcVxTdxKdoauPhzScQ0IrqjCuuhdpm1Io7YOs&#10;tZ/f0pxdpa1N5q2R4uQlb2VRb3FHV9dNXTxTSZy5XhXB5TSr/9pkyqwluV2kY8pAmZWvtHHj95L8&#10;zJTHOcPydiHIsX0IcqyB/ibHQErzFq9IS9fMDW5smKowj9uJCHJsH4IcayDIMdCpCHJsH4Ica6C/&#10;ydHwzbCM9tWx4epq56ohoHNgqHrnM9PXnHsvx3ONosKxQBNrvu3Op6flOTLxxJeeuIbe0oV5i1bk&#10;OcaSTvkvrrKUvA1Dy7WC5uv+3/fCjBwn31v9Xr5ydaL1fm3cvHy+OS68MmZuHj6X8snD9VufnJrj&#10;l/xce/DlWXnutfwuaYFjea6NX6VX0ir/m68pV2ln18Fxvl7uW1Ne1gOlreRhqEyZI475TEoiSjDD&#10;/Fsen5rnid3XNf+Sj3KU9qHQeaxKqzdAjrYD4LvTf1taWD/Mo5I0OwHIke9R+7lYa40EkWGzt++u&#10;5GihRPM2CqxAbLrVDGvFOW3mOcr/Zp+jFl9wDi2PEmzz4b/2adVGQY410N/kaFhH8XFF1Wl0urue&#10;mZZeqP7f/tS0TDxPvz4nK0N0KpP9SNI8Gq3qXue8XnXcpXlezlzZtQ9PyZ3WHBrlC4WFcy9UHZri&#10;xLzblJlL0qAqPVpVyhiaaffT1A66f1LOl5KHpvrRV97ORHfdI1PyPCe4F/neUZHwQy/Nytrc8dMW&#10;5fuVQTmV33Vl81+dKGPMF7p2b3V8z3PTK8KZlcn8kVdmZUXMzIrgp1X3SOP+iqAoptwr/4croqQ9&#10;Rk7w1Ouz083Vb2Y2lCvI/rU356eHqniC3+OqciHd6x6akpVGiPnOKr0yT4nwtKcy3l7FU34KFgoZ&#10;5GiekWJK3rTl2l9c7XV/9Wy08Zk3vZnL9dywObleTH6UTfupF7xRtaHzjw6ZlZ+D+c3eADlyrrD3&#10;3ntn+1oLC8o2uzp/JwA5IkYryGysZU8YZNbsRq+QI+sOBM9pBUcRBeyFbQXCyUQBZxGcRyBFziY4&#10;zSjwG6FywMGuGL845nTC6jRthIDLzpwQ5FgD/U2OOhot66k3jEknXD06nXTd6GzGst8Fb2RyOOji&#10;4Wn67GW5I2577EtZU8w0BwEcdPGw3Il9IXVs5j8LKrKlNS0mJbS2SJAJkHg3V5IOMr74rvHpt2cO&#10;zVpjCgiEgBhue2pq7tx7nft61taefN2YdOygUenxioDgnNvGZQ3y8VVZBz0wKZMiSWv/C4elpcvf&#10;zcR8z3MzsjmM8jPPcT/CoxhSNukiSuf2qAieRMU+UTkoW3Y/+7XqgzCpKsu0XL5DLhmeryM8GmWm&#10;M8iGhpjG+KI7J+Q4iJfiaP+q7ZhGsZGkdKFxvv/FGZUUsjqng7TYKl5UEZ54zI0QlvsPqOqB7LTr&#10;w1U8ih1KF23GXEl5tKv/+aNWtatjddjn/Ndzu/twNdp4Qm4zBLuiytuH5aybx66VSteFQo7IxX7c&#10;yPEnP/lJJiEbSnUCkCMv8xZDsPvlncfeR6S3gkKOZZ9xZnDsgoFEzNMQr/SW4RbwCoQ3bCRmUUXz&#10;zoSITly7MtqX3Ko10rVjHu55Juq6AVmQYw30NzkiDJ1PR2RjiPR0VB346YqkmLXcW0lZz1SE5Bri&#10;Mlxzji0j42/S56x5y9LkKh1DvdfHz8/3G2pLl3kKcx+So4BYpPXiiLnZdlF6yPHCSnp77c3GLofM&#10;a+RN+mImgxDg8aGzc57sH0lqr46Z17CNrAjB0PGpiohJm8MrCZb5i/uY0bwyupGusqmLPP1Xzieq&#10;NEmRJEd5MdNRd2VUBuUdWpULySNpUwRsK6+uCJSdp/gkOppo17QRDThDbu3iY/JGle9rVbmcJ30i&#10;R+eVTf609tpdnqRnBEZbLm3lVG4fMdc9M7/l6bcAPhqkWGV1XTmAVYE4zed6A+RoyKr/IBZ7OCMW&#10;+wd1kuRoOK1MyMgWHTzT97T7oOskTEBmtuqQBqnPsaCuJEDDatKhepMWXUN0htYI0XkSZzkGkrVj&#10;ey4VBDnWQChkGjB0JKFuKiBhlhUsmys2V4VM8/C5GbH7YIchyDHQqdhcybE/EORYA/1NjmzsDAd7&#10;gjW/5vK6wtzYqMkL8hC0L1iweGWer+uKokCgfHmmj2kG2o8gx/YhyLEGOkEhwxzEvNqkGYvTPc9O&#10;zys4kKF5OPNeNJ8DBzPjeC/PwVlKyByGosPKEOuFzXVZsUF7S9PLGYI5NNpYcR95pXGdRtVv2lmK&#10;E3HMLyLEi++ekFfJlLXFQIlDA6585u1oqilOOGxwP5MdQ3LzjM7LT53GTFmUy6K84pmnlHdZdRNY&#10;N4Ic24cgxxroBHJELidcMzqbhdCcIiKOIM68aWx2HMG05sr7J2dFAE028qRZpommgEGOL1ZERJI8&#10;/LIR+RqyMvm/z/lvZGUIzexZVXzaZ+kjU5pxGmUKIQRsrTWHEMx/CjlaFjdw8MT01qylOb9rHpyS&#10;PdxQfFi/Tft9yxPTqjynZY3xk1Weg6qyUkBcUqWlTOfc+mbW9J5U5U3jHOgdghzbhyDHGuhvcpy/&#10;aEUaPmF+uqSS2hAJ8w/2d2fcODZ76bnn2RmZJGl+aYNJmcxBSHEcUwDtKkNx2lP3i88I+bzbx6XD&#10;Lh2eJVDmJgjROVKiwFkFLbN7kNm1D0/O2m1xLr174lotLPIWRxlcB6ZD4iHVQ6s8EKJynFblg5iZ&#10;zCBiZXLumTdmZ8cWHFAEeocgx/YhyLEGQiHTGuZCraRZFwzDDbsD7UeQY/sQ5FgDQY6BTkWQY/sQ&#10;5FgDQY6BTkWQY/sQ5FgDQY6BTkWQY/sQ5FgDyPHKK6/sl/DXf/3XLc9HiCD8yZ/8ScvznRQ++9nP&#10;tjzfHPbaa690yCGHtLy2sYK9noIc+wjkqHz9Eb7xjW+0PB8hgvDJT36y5flOCl/60pdanm8O55xz&#10;TnYS0eraxgr33ntvkGNfEcPqQKcihtXtQwyrayDIMdCpQI5lt0uBZx6uwLjr4raM38RXX301PfbY&#10;Y9kLDbde4i1c2PC9uTEQ5Lh+CHLsBkGOgZ6AHPlz5MgV4XF6a3h69dVXZ5dlPNTwcHP44Ydnn4b3&#10;3HNPdvPFMe7GQpDj+iHIsRsEOQZ6QiHHSy+9NLvzOv3007Pj12OOOeYD5Lj//vvn6/wYHnfccdkX&#10;4sZCkOP6IcixGwQ5BnoCcjRUHjBgQN5WgMftpUuX5m0FkCMHr8jxN7/5TZYuH3744ewh/LzzzluT&#10;woZHkOP6IcixGwQ5BnpCKGTahyDHGghyDHQqghzbhyDHGghyDHQqkKNd/IYPH573WIHXX389z0Py&#10;s2mflpdffjlNmTIl77WyZMmSvMOfnQApaMSx4RUNt/9jx47NW5jSdlPw2J/GsJ1GXJqG7OYu+wLk&#10;WMooTcN96TYjyLF7BDl2gyDHQE8oc44ULTTRr7zyStp2223TjTfemA2bbWjl3E477ZQJkjnPBRdc&#10;kHfho7hBnjTcSNPOhRQ7lDjPPvtsOvvss7NhtPlJJkEI09amfdV0I0f3I0cEaJvWBx54YM3VBoIc&#10;u0eQYzcIcgz0BORIokOM/lO42JoVKSI1to524dtxxx0z0R177LGZ3E455ZS8KuWyyy7LyhvSJAIj&#10;IR5wwAF5P2cmQbYvtQvgWWedlSU+W5ra4a8vQI6XX355TtvG/KRI6TYjyLF7BDl2gyDHQE8o5GgP&#10;ZxIhI/C//du/zSY9hsi2ODVMdt2m9yRHW6SSCm2Reskll2Qttv+2NIXrrrsu/0eKhuiG0mW3P0P0&#10;5o3wewPkyAgdGdusH5GzuzTMLwhy7B5Bjt0gyDHQE9alkOkqoXUHQ90NhVDIrB+CHLtBkGOgJ6yL&#10;HDsBQY7rhyDHbhDkGOgJQY7tQ5BjDQQ5BjoVQY7tQ5BjDQQ5BjoVQY7tQ5BjDQQ5BjoVQY7tQ5Bj&#10;DQQ5BjoVQY7tQ5BjDQQ5BjoVyPG+++7LgbH3mDFjsi/Hl156KRttW+nCjpEtpCWDSIihuGV8Vqww&#10;zn7ttdeyLSODcQbilhFaTXPLLbesNdrm4oxR+IgRI/KyQ6tp7r777mwQPn78+HT99den5557Li9D&#10;fPHFF9M111yTycYyQeRoRcy8efOyHSazIat22Dmyn2R8XsiRDeajjz6aDcZxAiN1tpZW8LCVvP32&#10;27M9plVB7nO/dKQnXenLR36M3uWvHDwWvfDCC3m5JE9FbDmVm/E7u0v2n0GONRDkGOhUIEdEZmkf&#10;12Tz58/PBKnTIwKEaLUMMkQw1l8jP4SCTJHJnDlz8jLCadOmZRJFTIsWLcrkgYjKWujRo0dnA3BG&#10;5dZXIyikiiwRi7zkiTAZoCuLMiFHZUSyiKuUD5EyNFe+Qo69KZ96qI/73C8d6UlX+vLp2ibKo1yl&#10;TZRXuZVfPdQnyLEG+pscvQzFSJdE4KtYHrr/Xl4PGfjzA7upeUkEL5KXzQvm5fYy+S1d/70wrjkv&#10;PYEE4T7X5KNDeGl1HHHlKZ703VfilOBF9jWXh6Vn4MVW/lJW95SyeHndQ5pxjzR0jgLSjrzlqwNA&#10;6cRebumAMtsGQOdQ15KWoC4kHtKUeMqh/OKAY3lK07F7dCBQV51P3cVxHZRdPuV/kWpIXSCeespb&#10;uaVd8ta51Vk9SnqlDPJRrtLe4rYadsawun0IcqyB/iZHne7AAw/Mww0kyWmAL+oZZ5yRO40vOscD&#10;sPXWW+f/p556aiZRQ5yLLrooEwZSMCwRDFW22WabvBxMRzVc4gQVuRpeWV5mOZovquGSYZKhiRcI&#10;AXhe1tkiAXE4Orj44ovzfiWC84Y8lqWVMiGX0047LS9pM9Rzj3uRB8/VhneGhCeeeGIeEllqpkzg&#10;PmVSTnVF3jqUussXOZEw3K9c8jZU8l98QykEVRwyGK75gBiqqR8ok3y1gfoiZHUmzSAxS/Ckqfye&#10;hfQMOx955JH8PKSt7RC9eoPyagtplGeiLLYq8PHwLAwlnZceaceQrwwxy/I+x4auXRHk2D4EOdZA&#10;J5CjDsZ7Cq8p1s3qVD/84Q+zNIZMiruqZnLUsS0fQxCIzpzRsGHDsmMB61w5HJAeCQlZHnHEETkt&#10;z8K620ICnBQIOrUhifjSO+GEE3I+8kAQPL8gFPNf8pKvNbRc9ANyRFSIYIcddsj7BCMDMPelDkhG&#10;HaQtT/eAuigvTzLWCOtI2gQZypN0hYhcNxeFMBEqSVV9lQV8LMqck7I5j1RBudTNOdKuMhx//PFZ&#10;EgSEqt2UE7khMySNDJHknnvumcm1mRy1I1KVxm677ZZGjhyZ01U2+Wgn0iFilR7JVjxkiJB1VvX1&#10;TMzxdUWQY/sQ5FgDXcnRsKjVi+plNzdThmA9gQTSGyBHQy0kovMb2upgOiApxdCLJFlA2gJxSWU6&#10;mLkW5fGfVGeepkzYk150StIjydILog4kUnmREsWRnrQKkThXyEz5SH3iuA8B+y8/5woxGaI6do+0&#10;xUNGgJylTYpEtsjEvWXIi9RIeNIQ19BTHtpCmdWF9EjSdJ/yeKekSeIiYYK6iacdxFPGMqRVP+k4&#10;p4yG5sooPhjyaw95qLt205Z+K4MJf/VSRs8HXBNI6CRapCpeyVsdELv6Ss88n+vyVnfPTdrq7Hl2&#10;RZBj+xDkWANdydGD/MIXvvABAiRlGfqSOEg0++yzT37pS0cvIAV6CXbZZZfc0ZAZieVv/uZvcnrI&#10;QwcpWJdCBrk0z80F/jVakUp/ALn6cLYTyNGH02iCr0WSp3cC0SJ1ZA/agNLCO2l+1nUStI+ED4l4&#10;zpfhvXtJt84JrkvXcZnCEVc856QrlHv9LwhyXD9sMuToJTnkkEPSwQcfnIdYBeYCEaT5PWRlSEgS&#10;MaQjMRSY+zOUNXQ0BDRvyMfe3/3d3+V7/JZGwbrIMfDhRpEcTSWAYTqS8dElpfo4IyuSqNGC+Usf&#10;YNMlpkRMBwhGIUjSO0maNTVi6oOEq28aVbiPBFymDLyn4pGSkazpDfGlhygLghzXD5sMORoyeTl8&#10;LY8++ui1koCX44tf/GImSU5GP/nJT+Z5we985zt5Hq/A1/q73/1u+vrXv553jCNtesk+9alP5S0z&#10;zS95UQqQo5fb3JqXp1kKBdKml7m/YO5OpzPM7i1IzDpiV6zrxfRhKfAh2ljQ2XsL0wI+fshmY6Ar&#10;OZrzVIbf/va3OSBD0wamFbQZ0jS/u/3222cpsxCj9xCZmiNl9+ed2m677TIhum4OV5BeIUfzwKY1&#10;pIFojZpMFXiOzRJykOP6YZNUyFBOmM+i2Sxzcd3BUEQ8JNoXIEdznCQCRFgULF5YX2od0XycIY8X&#10;n/bV/xLP0Mc5w3npeAGRjGukAZCOTkWpogOZ23MPZY/OQjLw8sqHRKDjiCstHULa0tBREKXO5X7D&#10;PXOzzpFUSBnKWbTIyubYNILrphqkS/HhHvUw16Y8jn10XC+KipJGMbfRuaVnnlA9yrys8iqfoaXz&#10;DJr9pgRRRnHUwRyfOmkX0yKkLUAG0na//Iv22zGFjLp6f6Vt6Cpe8zzwhkQhR/Oa4BkgJs+fFEiS&#10;8yFHWq6VOU3tqh7aRtDePliesfdaO3pe6ib47Rlpu6Ld9y6L634fSfGk73+Zx4Ugx/XDJkmOXjqd&#10;3YvguCeUeM3Djd4AOeq0OjAyQMY6MtIy7NEJvKRefnOd/hvK04Cag/rqV7+aCYziQEfxAiIU58rX&#10;3fSAzoEoihaXYkHnKEOvPfbYY60U4kVGnEceeWTOU92Rzb777pvn1ZCG86YTSJS00shFfBJwIccf&#10;//jHmfCkp4ORZtxDsiFtO6a1ZVpj/sv5oqAwBXHooYfmOCRRkA4pnIbZVIU2QxokKWZA4lK0qAup&#10;HgkjQpp3khUyVF9llF+ZryOVlb1TSFvm97QFJRZCVD75kfyVD5EXRdKGRihk2ocgxxrojhwBGZAW&#10;zDMioGboPLSayEMHZQDcFa4hBoTXCsgRseq8gs7sdyE5ZCkPQ2+/dWCkIF2dFMEhLnkLJEQdm4RQ&#10;QJJEjCQwEpGAPEherrmPTSASlq78SCUIzhwUeH7qqAzKKX0EappBPNKUcv3qV7/KxCtOkSpNFUgP&#10;4Xs5meyQTlxHbojJsboiWekiKQE5FSnFXLDrpCLpkTDlK7iXlIP4lFldkD4pU8f04dAGCFi7Kavn&#10;Auqi3UlWpRyeO6WD/8qhnPJEigh4YyHIsX0IcqyBnsjRxkXIY7/99ssSG5IqIEmQbtSN1ISYxNV5&#10;rZZAPh4IAiIBtsKHSSGD9JEMEmpux96i63zshwF1yNHQuCf4YLUTQY7rh02WHH/605/m+UYSEYLs&#10;aoZjnoYUQsIxx2PeB2maKySdffOb38xzNKSVVvgwkWOg70CORijmEUmspGISsY7uQ+P981E23UIa&#10;JzGbqvAbGYlnTtXIx3tq9GOUIK0yIlpfBDmuHzZpcvQyGhIiPC9iAWnRPJohpNUTtsw0F2euzbyY&#10;ua8vf/nLQY6B2kCOJG3voD5EGeYjbO7VHKopFPO3pg3EM8+KHM2zWrJpusA7a/rDXDOCMu/sXaYE&#10;RLzriyDH9cMmS44Irnn+zheXgqPZBrInUNB4IGXuriuCHAM9ATmS7pCeDy+SQ4aUYhRKyM8cqaEy&#10;RRJFnDloZOnYveZKjXgoucwnG+WQIovJzvqiDjmSeM3fmtc1B20eXF8x3ULYQPzFSqFdCHKsgZ7I&#10;kXmMUOCBGpp0Vc50Bw+fMqZ5RUEzghwDPaG3c46UUcWbUW9g+sdSy3agL+TI8sBcPEmY5KpfGHVR&#10;4pmbR9zm7EnEQjsR5FgDPZHjhkaQY6An1FHIbGwgRyRH4cbagfQnNAsEhRyZQpkbLeZm4iAsUiNJ&#10;tpiBCcXesl0IcqyBIMdAp6KZHA2VW9lXmuqhgOluXTcLCiZNGwrIsRjN05Qb+ssPURZ0HVYjR5Ir&#10;cmRnynzLPQiRyRUzrXbPUQY51kCQY6BTUciRvaVVOWwzaa6RJEIxl2jZn+GqYwSDDA1dnUM+5vfM&#10;R7IX5U5NPOmZ22sHkCNClC/Fo0UB5kibF0R0JcdigL8xEeRYA0GOgU4FcjQ/yNj/sMMOy4bwlkUy&#10;VndMyrKCxzAUeZqzo4Bhesa4ntE84rIyyFAXSZbFA5a7mutbXyBH0h/yo+hhYsTYvlmS7UqO/YEg&#10;xxoIcgx0KpCjIaZlmExxmOhY+kjysz6cWY9ryFHHR6SGt7vuumu2szXMtfSRphoQq/PuYW7WLjtH&#10;RGiYzDSIArKrErKQo+WmTNsoj5BVM8w3kmpJx8yRmmGuklbesln3F6L12wcAyZOmkbM0mDx1RZBj&#10;DQQ5BjoVm4pCZl0o5IjESbukYFJugXNlnb350+IQhekRUkO8pGU2mjTdVpz5aJgqQIxWr+EYtsfg&#10;I9IVQY41EOQY6FRsjuRoZQ7zHRJugXlUSh3kRepEgqRav/lAtX7eXCaFDS5h7oNQzWuSHMt69yIh&#10;Bzm2CUGOgU4FcqS8MGw1ZDVvyO7W/zKU9ZtyxX9KEVptyhjxxSn3+E0qk16z1tsQlBlOsedFOO43&#10;RNdv3U/z3EpTDn0hR1IfRx5W8/gvT0E5zYcyYBcQonoUmA4gTTJ2R3DmS5ErsjTNgCAttEC6lFKm&#10;DboiyLEGghwDnYoy54jArJDRj5CMeTcaYV6ISGOUIJQsNNPmFHlQoiSxkovDDuRiPo5mm5TGwNrc&#10;HCAaSwxJa8WDFAkM8Vi9Yi7Q3KZ7CoE2oy/kyFjdPGGBsguG0H2FdmkFRGuOsiuCHGsgyDHQqUCO&#10;xQYQSSFE83KICqlQcFit5dhSV6SIRCk8SGmULu6z46E4pDXLD3m5LwRCYiskJS5IgzLHOZpnPgYQ&#10;JuLsir6QY38iyLEGghwDnYpCjiQ7kp+ho2AYTRFhWG2+zTHlhXk7nnnM15EESZM024aghsrWYlu3&#10;LF7xk4lg3S8Ut3DI2Jyec44RS3f+AYIc1w9Bjt0gyDHQE5Cjub7u5vu6g3lCUuTGQJDj+iHIsRsE&#10;OQZ6AnLsdAQ5rh+CHLtBkGOgJyBH84d9WepHI70ub+DtRJDj+iHIsRsEOQZ6AnJkFygwmhbMIZpP&#10;NBfI7AV5MpDm8stcI2J0jbaZgsWcpHlIwTxiuxHkuH4IcuwGQY6BnlAUMgLDZobQyJByZuutt86a&#10;ZteY49BE22saEVHg2Ku6rLe2ttr2HRQs7UaQ4/ohyLEbBDkGegJypGUWSIaMndnxkQjZK1pvTFlT&#10;NnAbMGBANtEp+1YjRsbc7BwRZzvWUndFkOP6IcixGwQ5BnpCKGTahyDHGghyDHQqghzbhyDHGghy&#10;DHQqghzbhyDHGghyDHQqghzbhyDHGkCOhx56aL+Ev/iLv2h5PkIE4Y/+6I9anu+k8Gd/9mctzzcH&#10;e7pvt912La9trPCb3/wmyLGvQI7WmfZH2HLLLVuejxBB+NznPtfyfCeFr3/96y3PN4dbb701mxq1&#10;uraxAhdoQY59RAyrA52KGFa3DzGsroGu5GgVgRUHzViwYEF242SlAq/E3fmf4w+vL6sQCjmyY+Md&#10;pSv4v2t1HqyCWB80LzHjXBSsuOgJ6u0r3BXap7f15kzVKo/uYPmbPYy9zB92BDm2D0GONdBMjjwe&#10;22z8e9/7XvaTV3DEEUfk3dw4ELUqgdNQhMCxKMIssLPb2WefvdbxqJeC12O+9Rjm+s+Yt3hZQY42&#10;IuLM1P4XXFC5j2spxrz89hmS8LJifa20BGTKM7L75syZk/cBtkxMucAxErJkzEvpXukiJYbAlpYx&#10;DOY52mqLLbbYIt930UUXZYNibq3cV4yL/b/00kuz6yuh1OnFF1/MXqS1lVUaDJNdK3lJg09AdVYH&#10;qzy0g/JoI8bM0naPj4C4fAYi4XUR9YcBQY7tQ5BjDTSTI9Laeeed07e+9a1MSgW77757dtFu20uk&#10;hYR0bJPMvDIX6OjOb7XVVnmPYGmQyjgKRaz+I9Cyby9y5BmZx2W7y1nRgPAQ1w477JClOysdkDbJ&#10;1TIwzkqV0/ntt98+k40Ni7x88ga+92zJabkZgkXslo7ttddeebkZN/IDBw5cu/7WxwCQo/op4z/+&#10;4z/mcoFVFuaM5IEITW4fdNBBmaC5xiLhIjZls9udchZ399pNmuqgDZCfuOIhdZK4j8zPfvaz7MhV&#10;+bQD4v6wI8ixfQhyrIFmctRxPUjSnA5OgiKlIYZddtklS0qIYb/99ssde++9984dXQcXuKsn9VjH&#10;igjtLUwiQjRHHXVUXsJVHIoCckQupCwSGIcCpCjSnIAsCvkiXvcjJOSKAI855pi1G6lrY9cLvvGN&#10;b2SCVC5xvBjIkASIBK2/RbKO7cMBSIrkrMzSUm8gHSM6Q3nL13iklo42IBEiXu2lbCRC7vvV48wz&#10;z8z3iAfaj1TpmvTV294m6oYQfUw8A+UMNMjRyMDHzUfTdI9pBx8cz8YzJa1rd+1npECCN71jDbZj&#10;0rpnVp6t9vZB9bGVpiWIzaOkvgI5+qBZ2ugjaHql61RQV3L0Tht56Weu6Wf6jrI1b6PQTgQ51kB3&#10;Chmk4sHp7K32zijwYpHihL6uXQ2FTKAnIEfEQyJHfD6Gtji48sor8wfShxnx+WAjJIRHIjctA+IU&#10;UrJ9qY+5D7DgY28qB+Guj5SOHH2Ekbi8TJn4sDejkKM+ZRTi2McVORplIWlEjmB9SH0A2o0gxxro&#10;jhw3BoIcAz2hkCPS8IE2320+GdE1k6M5cdd9yJGO+WDoSo6mU5Cr+5Ajad/Ixfx0XSBHeSI+o4Iy&#10;B95qU38SLalXOY2KxFEne9z4b+9qIyJSZLsR5FgDPZGjIYf5NGJ/V4ejhgUepBfQULkoWcCQxssC&#10;ho7d7b8R5BjoCcjRe4bMSFzmoIuizRyuHfj8NsRGmt7DZme34hQ3ZaYuDKeRhBGOoa3pC3F7Ghmt&#10;C8hRH5GWKSjlIDnqFwVdh9XKa/oEOeof+MGQ3LSLujX3pXYhyLEGeiJHu655gD//+c/Tr371qw+Y&#10;sfja7bvvvnnOhzE38ixDCw/aPJAvoC0wzT+2QpBjoCeEQqZ9CHKsgXWRo68hx6I77rjjB6RHxMZE&#10;xVeSXZ5rJsVpkA0PmPR885vfzOQZ5BiogyDH9iHIsQbWRY5MXcylGAo0m/fQxH7729/OQ5kvfOEL&#10;2UyGNvBrX/taniNCfN/5zneytjbIMVAHQY7tQ5BjDfREjvvvv3+eEC+gEaQpbCbJdYFkyT6yFYIc&#10;Az0hyLF9CHKsAeRogX+r8IlPfCJ9+tOfXvv7U5/6VPrzP//z9PGPf/wD8XoK7mlOozl89KMfbXk+&#10;QgThIx/5SMvznRR+93d/t+X55vCxj30s95tW1zZW+OQnPxnkGAgEApsKghwDgUCgBYIcA4FAoAWC&#10;HAOBQKAFghwDgUCgBYIcA4FAoAWCHAOBQKAFghwDgUCgBYIcA4FAoAU6nhwtEeT+qRlcRfGgvS5w&#10;TVZcl3H/1J3DWw5I+d5rBq/HZQ8a91ueyD0V56M8gzfD/jLiKGuzr7xyP5dWvYW0bVUpLy6ueBt6&#10;/vnnc/rF5566WBduuwPHxb0U575cVBXXVMU91uYOHpc4EenO/VwgUAcdT44IwvYG/N/p9HzfISNr&#10;ojkORZTIxPpQZIToOOzUYfjT48YeufIGLi3XEYy4CITTCs4ruDBDgDqZY4RkuwBkY7sBTkL5uSsO&#10;QZGTsiAs67n54EPY4jhvuwFrvfnAc42rNOlbR+q6PFo5MvU8xOE3DzEqL2/MyJpnIXXgk9I1Wx7w&#10;96dt5MHjkPPStWaWs9QPA3ywPKeyT08g0A5sMuSIBOyBQaJSZuTI6w4yQwTIh1t5BIIUiiRo4yjX&#10;EWlx+InckA8CdA7x2Thr4sSJ2dUZQnKtdDbkg+SQJSmQBEoqRZSI1a5/CJQkhyz958i03G+PEOeQ&#10;ljL7rbykQelJp7hc45hUORCtc8UDMzIXELGPAXBfD+qifMi4SLUI9cMEz6vshxMItAMdT44kLFKh&#10;nfoQnw5QiKAQCSJARH4jwgJkigiRHQmRt2XpCCQN6RqS2tCKFCkuCZPUh4B4GyelITXSHikUYSFo&#10;5XCfe+RtCCvvIukhPe7RELv8xEfkpEdETdJDjkiftFn2CkG6yqKuyiJ99/gtbdeQqXLZpZCkKD9l&#10;Vl7Pk2SNRBH2hwGelQ9IkGOgnQiFTCAQCLRAkGMgEAi0QJBjIBAItECQYyAQCLRAkGMgEAi0QJBj&#10;IBAItECQYyAQCLRAkGMgEAi0QJBjIBAItECQYyAQCLRAkGMgEAi0QJBjIBAItECQYyAQCLRAkGMg&#10;EAi0QJBjIBAItECQYyAQCLRAkGMgEAi0QJBjIBAItECQYyAQCLRAkGMgEAi0QJBjIBAItECQYyAQ&#10;CLRAkGMgEAi0QJBjIBAItECQYyAQCLRAkGMgEAi0QJBjIBAItMDvDBkyJM2ZMydChAgRIjSF35k+&#10;fXqKECFChAjNYXr6/zzkQTuYODnbAAAAAElFTkSuQmCCUEsDBAoAAAAAAAAAIQC3H86/xq4AAMau&#10;AAAUAAAAZHJzL21lZGlhL2ltYWdlMy5wbmeJUE5HDQoaCgAAAA1JSERSAAAB3QAAAqgIBgAAADI6&#10;JYEAAAABc1JHQgCuzhzpAAAABGdBTUEAALGPC/xhBQAAAAlwSFlzAAAOwwAADsMBx2+oZAAArltJ&#10;REFUeF7tnQncHdP9/0+qdtnEnqUIJRINEfvyI0VIaSlCafEXP4oWVUWtv7bUWrVvFfy0tQSlrSWL&#10;opaIJREk1gTNJiEie2w/z3/e597vk/OczH2WmyeTe+983q/XvM7M2ZeZ851z5pzvtJk9e3adE0II&#10;IcQyp83IkSMldIUQQogMaFOXUDwXQgghxDLkG0VTCCGEEMsYCV0hhBAiIyR0hRBCiIyQ0BVCCCEy&#10;QkJXCCGEyAgJXSGEECIjJHSFEEKIjJDQFUIIITJCQlcIIYTICAldIYQQIiMkdIUQQoiMkNAVQggh&#10;MkJCVwghhMgICV0hhBAiIyR0hRBCiIyQ0BVCCCEyQkJXCCGEyAgJXSGEECIjJHSFEEKIjJDQFUII&#10;ITJCQlcIIYTICAldIYQQIiMkdIUQQoiMkNAVQgghMkJCVwghhMgICV0hhBAiIyR0hRBCiIyQ0BVC&#10;CCEyQkJXCCGEyAgJXSGEECIjJHSFEEKIjJDQFUIIITJCQlcIIYTICAldIYQQIiMkdIUQQoiMkNAV&#10;QgghMkJCVwghhMgICV0hhBAiIyR0hRBCiIyQ0BVCCCEyQkJXCCGEyAgJXSGEECIj2tQlFM9rlvff&#10;f9/NnDnTbbvttkWbhowbN84tWrSopHspLF6jpeFLQX6mT5/u1ltvPderV6+ibetiZYaNN97YderU&#10;yZ83BuVt165ds/zC448/7rp37+422mijok0h3UmTJrkePXo0sC8H4mqt+vnkk0/c3LlzlzpPQgjR&#10;GLkY6dKRjh49uni1JHTcU6ZMKV41H4sXYfvxxx8XbZcOBNv48ePdnnvu6YXTsgKBS5kRuH/961+L&#10;to3DCwaCqbnMmzevwUvJM88848s0YMAA9+yzz/qythQEOcIWeDFpLShXmFchhFgWrPA/CcXzmubl&#10;l192ffv29eeMap566in37rvvus8//9yts8463n3q1Km+Q2cUhokdJu4I1zFjxni7FVZYwduBxTt7&#10;9mzXuXNn9+CDD/rOm7gRaFwjXBA43bp1c8OGDfPXpPvaa6/5NM0vEA9pItB79+7t/Q4fPtytv/76&#10;7oEHHvB2YZwffPCBT+/rr7+u90caxNumTRtfztDdRobTpk3zgqZPnz7ulVde8WWwMpOfNddc06fH&#10;yBZ77Iinbdu27qOPPvJ5f+mll3x8CMKwHHbNse666/p6gX/961/uu9/9rltttdX8SwoC2OqKvFr+&#10;wvjat2/foK3eeOMNn/6nn37q/VAfpdrqrbfe8n6Ig7KQJnmmjt577z1fhldffdWHmThxoluwYIHP&#10;x8MPP+zdCWumlU0IIZaG3H7T3X777d3aa6/tO1ODEdgXX3zhO29GYlx36dLFPf30026VVVbxbtjR&#10;aRvYPfroo37USIcOu+66q5swYYI/BwTVHnvs4V544QUfH2kTBwKEeDENhO0222zj/v73v3vhwzUC&#10;hildhIJhcRIfI0rcEArkdeWVV/b5Gjt27BLuITNmzHC33XabTw8oM3XCSwnCZo011vDhEHZbb721&#10;98MIGWFJ/Nttt523i8tB2amDjh07+muDMDY1jSAEwpE/KyeE8X344Yc+P7wIUWfEufnmm7vdd9+9&#10;vj7S2goOPPBAnxerO2YPVlppJV+21Vdf3V8D13E+CMvUeFw2IYRYGnIndBGodOQIwHBKGAEDdMr2&#10;rTMGNzrw8JsmdnT4W221VdFmSei06cwRXmBxEJap6ZNPPtnbAwIGu2OOOaaB4I6xOPHLNCsvD/ZN&#10;GcFJnhAcae6wUSIwOycjzi233NKPCOsSgbPt//6vtz/kyy+9X8r0djJq3OD3v3d1a63l1k1GqkDc&#10;7ZPR/qzDD3czk5Hht5NRJv4ph8WDffc//cn7NxB0NqVM3fPikEZYL4x8EfiM3lsytd0UjGyZKZg/&#10;f37RZjGkD9RvWhsJIUS55ELoImgZZTESfeKJJ/xIBuFGh2qdLp0w7rjRyTIVzAiWUdCmm27qPvvs&#10;syU6aIuXuOigGUkSns7cRnm4z5kzx58zEkPAMT1MGIQQ54xoDdK79957fRxMzRrkhbgQWmGcQDwm&#10;wCwN/JM/IC+xgJvxve+59YYM8WWF9370I7fyeuu5t48+2s0688z6MnW58UbXITFXv/Za1+3uu326&#10;jI4733CD+zoZrWLf65FH6sux4NRT3ZfJC8zL113nVkpG/6v94Q8+fkB4MiqlbMTPSHOtRJgz4ias&#10;1WVYL5i8NFh9MoqnfEwLW33EbUUeaSviwg9tG9cdbkxt87LFdRwGE9LaSAghyiUXq5fzDgKJ0WnI&#10;14kgm7P77m7Fvn3dCjvu6BZdcolbc/Jk7zZ/0CDn2rVzK3Tv7hZdemnZ9nWzZ7vZSdyrJkJ8lUSY&#10;GwgxXgLilc1CCFHraJ9ujfPnP//ZTzfHfCMZ1ba77z5X9+WXbsHPfuZW+81vii7J6O6qq1wyZHcL&#10;fv7zpbJv06GDa3v77d4thGlvRpOMNIUQIk9opCuEEEJkhEa6QgghREZI6AohhBAZIaErhBBCZISE&#10;rhBCCJERErpCCCFERkjoCiGEEBkhoSuEEEJkhISuEEIIkRESukIIIURGSOgKIYQQGSGhK4QQQmSE&#10;hK4QQgiRERK6QgghREZI6AohhBAZIaErhBBCZISErhBCCJERErpCCCFERkjoCiGEEBkhoSuEEEJk&#10;hISuEEIIkRESukIIIURGSOgKIYQQGSGhK4QQQmSEhK4QQgiRERK6QgghREZI6AohhBAZ0aYuoXhe&#10;k7Rp06Z4JoQQopKpcXHk0UhXCCGEyAgJXSGEECIjJHSFEEKIjJDQFUIIITJCQlfkgkMPPdS9+uqr&#10;7p133vHnTfGtb32r3h/mggUL/HlL+POf/+zT4/jtb39btG3Irrvu6t2Nxx9/vFn5ay4sTDn55JOL&#10;V+n8/e9/b5AH4DoMF5aFc+onjbDeYsJ6bE6+hKhFJHRFLvjd737nXnvtNXfeeee5dddd19sh8Oj4&#10;TYBgco1wOP30090VV1zhz0eNGuX+9re/LeEHiIODa7Mztt9+e/fJJ5+4e+65x6eLP8JberD11lu7&#10;TTfdtHjlXLdu3ZbIHyYQv4U1gWV+zD6+hrXWWquBHSbXcX4hrRxgZbnuuuv8+YgRI4ouhbxYmLDe&#10;ADdLO6xHw/JiZRSi5mHLUC1DEXXoSEa5dZMnT65LOnh/nYw8/XUysqybOXOmt+Maf8lozh/JqMy7&#10;EwYSwVBvR5hkxFeXjBK9Hf7Nj6WJ3fPPP+/9ETd2+Mfe/Fjc2HMQL3bkz9LCTISYD4cfwkEisLwb&#10;dvhPKxNwzkFeSpWBuC1N6gDT6oojTJu8AOeWHua1117r/Vn8xE2axMdhZbV8cY1/qyNLS0d+jzyg&#10;ka7IBd///vfdmDFj3MUXX+ynU3/wgx+4RYsW+enOTp06udtvv9116dLF9e7d233729/2I7qpU6e6&#10;PffcsxiDc8cdd1y93XPPPedHfIAdYd59910/cg0h7nbt2rk111yzftQ3aNCgomtpyF8iuHxaxH/4&#10;4YcXXZZknXXW8SPPuEykBYkw9Qd2pcoAliZ1MGvWrKLtkkybNs2bjGapM9Ij3f79+zeot3PPPddN&#10;mDDBLVy40H3nO9/xYdIgXy+99FLxSojaRkJX5AKmbU2o9OjRwwsCpkv/9a9/uVNOOcUNHTrU+2O6&#10;kwNWXXVVbxqzZ89uYIegaYo333zTp4sQ++53v+vzkQZ+zB+Qv9VXX92fw9y5c4tnBWEH//nPf9wW&#10;W2zhhd7gwYOXKNM111zj/YU0VgZLk/LHZQ9hCpl0TPiSHsLWXiYsLNPqm2yyiRe8peBlZdiwYe7q&#10;q68u2ghR4xRHvDULRdShg6lUpkCZ+mQalSlSzpnetKlfpjltKtamYbGzaVGmc/Fr8RCHTc0SHhO/&#10;liZTqgZuhMc/9uYnnKrlsDgsf5aehQX8AH7MnenctDIB8XFYHixMXAYrJ27UQamy4E447K3OCM8U&#10;cVhvxGtuYPGH+SKuML868n3kAamBFEIIURHUuDjyaHpZCCGEyAgJXSGEECIjJHSFEEKIjMjFN92/&#10;/vWvxSshhBCVyBFHHKFvukIIIYRoPSR0hRBCiIyQ0BVCCCEyQkJX1CSbbbaZ23///f3Rr18/ryoR&#10;Bg4cWK9xqrmYlqbliZWnuZDfUKMVpNllAfnebbfdilcNWV55EmJ5IaErahL+1LPCCivU/7Ju9913&#10;9537lClT3MyZM31njyA2YYqJYDNw4xoTtZHoVDa/gL35AeI2//E155ZeqTQAP6XiWXnllf01xH7i&#10;cJyTX3Qocw5pdlZmuza4xt7KG+cTM7Qz/5jmRlgLH2Lh8MsR5ylMV4haRKuXRU3CyKp9+/bun//8&#10;p79mhPvqq6+6bbbZxo0ePdrr/F1ppZXcp59+6t1XWWUVb3711Vdu7NixXkgjnL/5zW96gYc+Ya6f&#10;eOIJ74/411tvPa+7+IUXXvC/pvv444+93VNPPeV/JPD555+7+fPnez3FCJYvvvjCpzl9+nSvA3nz&#10;zTf3cfLrPeLgpwC4/9///Z9/YXjggQfcAQcc4MORPmaptMJw/HiBuPH/yiuveB3NxB3ade/e3f+I&#10;AX3Lbdu29bqnFxT/dWtpEhdh43wiFK3shCUO/M6bN8999tlnDdysrufMmePLvPHGG3s90h07dlwi&#10;nwhg3MgXL0cvv/yyz4/IB1q9LEQNgUCKQXAhRBEmCFsOzlHSj9DAbfjw4X60bNch2CHU8W+QDoIE&#10;ENYIXEB4P/TQQ17g8jLA33k4J07isdEdecIfYbFbbbXV3KOPPuoFFJRKKwzHf4OJk58tIDQhtqOc&#10;nFM+wpAfCNOkbKXyaWUH4hk3bpyPB8wNIWz/BgbiIs/UM355KbE8Aenihp/111/f2wlRa0joipqH&#10;KUs6eRvVxtDJMyJFGPG7O2DkBjbtaddpMFIjjhkzZnjhw+gOofPhhx/6kbVBXAhfEzycG1zHIJCA&#10;cGussYY/T0urFCYEQ8yOOEJ3RqghpMnRnHzGWF1hhv45R9CSd/L99ttve3vyYWXFjZccRtRC1CIS&#10;uqImoYNnepP/0Pbq1ct35B999FHRtSEIW0ZhTIMioJmGBqZZ/+u//ssLa6Zv9957b28fYyM1vv1y&#10;MIokLKM1pl6Nvfbay0+9MnWKwDF/CCdLM4T8MlrcZ599/LdQSEsrDaaKN910U18eI7SzaeODDjrI&#10;Tx3biBiTa9LkaCqfaUKYuiJezPC3fsTVoUMHX8/kHSxPTDeTLm2FeziiF6KW0DddIZYxCDlGvHfd&#10;dVfRpnaJv6UL0Vzy8k1XQlcIIcRyR0K3RtD/dIUQojqQ0K0BELpjx4wpXgkhhKhEturTR0K3FjCh&#10;S4MKIYSoXCR0a4BQ6FZTUcl3Hm5AIURDyn32q7nPIO+Qhz5PW4aEEEKIjJDQFUIIITJCQlcIIWoU&#10;1HmKykJCVwghapTOnTu7c845p3glKgEJXSGEqCHee+899+yzz/oDNaLdunWT4K0gJHSFEKKGQV/2&#10;lltuWbwSyxttGapQtGVIiHzSmluG7rnnHm8edthh3qxUtGVICCFE1cPfsypd4OYNCV0hhKhRdtll&#10;l+KZqBQkdIUQQoiMkNAVQgghMkJCVwghaohPPvnEXXbZZamKMVjJbIurlgbSuPnmm4tXTcP2JfJE&#10;+nlHQlcIIWqIk046ybVv3961a9fOX5ugw2Tf7uuvv+6FIIIzBPfQL34Mztn/e+KJJ/oDSAPML/Fx&#10;hNfG3LlzvXnmmWd6M89I6AohRA2xxx57uMsvv3wJQWfm8OHD3V133eXOO+88fw0IStzffPNNP0K+&#10;+OKL3WOPPeZHxSjWGDlypBsxYoSbNWuWF75z5sxxd9xxR71f3ImP8Mcee6yPf/DgwcXYnRswYIAX&#10;0htvvHHRJr9I6AohRA1x/PHHe8F68sknF20acsghh7jDDz/cC0+E6j777OPatm3rttlmGy9Ix40b&#10;52bPnu2FJFuORo8e7XbaaScfb58+fVy/fv3qhSd+scOd+MDiD0GoP/jgg+53v/td0Sa/SOhWODat&#10;wxsl30QM+15j7pD2Dac5hHG0hNZWLWffmlryzam5fikf5YyJ63VpaUld4o86LKfugY6MA6ztrT6Y&#10;2qNcafWDnYUrh3LCN7edxNLDPcUUcMeOHf31iy++6AWrccstt7hf/OIX7sADD/R7eIcOHVp0Kdw3&#10;CFBgNIswxh/+ibdXr14+vLU/fu+77z534YUXuqOPPtrbpcHom7iPOOKIok2OqatxKOLYMWO8WU1Y&#10;fi+99NK6Z555pu6EE06oGzt2rLcDrs28++6762bOnFl39tlnezv843fixIneHjgH3OwcHnnkkfo0&#10;QghvdvjnsPSJE7f+/fv7a8AOP3GY2B44xw7CdMhHaOJmaYKFu+mmm/wB5o6bnVvaYVjLR+wW1msc&#10;R3iOm5UbE8w/1xaPhTG/hIUwDoN2oxzY4c7RWLg4PPXUt29ff25tYeahhx5aHyaEa+6TME5LK07D&#10;3Oywslme43syDB8f5s/iDNtQNKTcvqqau3PyXs35bwka6VYpvMXy5rjhhhv6hREvvPCC23fffetH&#10;Tbay8P777/ejoLfeesuPfPjOw7cWW+TAtxZ7sw2ZOnWqGz9+vB+5EQdvy8RJ/PYtaMKECd4EvuUQ&#10;L/Hjz8LwDeiKK67wfkjf8jBt2jQf97Bhw+rDhJjbqFGj/HkYLgQ/5sY5b+BxfoH8ETbNDeI4yDN1&#10;AIwacOMtHZNyxvVsEB6sjqzstvgk/I5mWN1BWrg47RC+n5H3EPLPlF+nTp0aKEewMiZCz1/Hadn1&#10;lVde6e8Z2h/iOmOaMY0wPHBt59RLGKcQeUVCt0pAuPbu3bt45byApQNmugf4tkIHy+pEFjXQOfLd&#10;hQ74ueee88L1iSee8P5s1WEpEMj4sykkYBqKPCC4iJu0Ntlkk6Krc5vvuqvbb+edfTpMS634+edu&#10;v6FDXcdvf9t1feYZnyfyOnL4cLfbkCHe/8dXX+0FPmGeHzHC289s08Zt+tJL3v8HH3zgFn70keuW&#10;CItjzjzT9Zs+3afbs2dPt+VGG7n5Rx/t7f/vz3+uf3l4+amnfDx7/uhH7rCxY5cQ0hCWxeqVurE4&#10;EPTYcw39+vXz52ZCWM8It7h9rI6wpx4JyzX2Bt/LKAvQnrRXWrg47RDCU98hTAnGdmBlRCBDnBbf&#10;ASkTf6XZfvvtfRwIWwjrDNLKHIbH3aY3OYcwTvJtZRciT0joVil0lnxboSPjDyIIKGB0ZucQdoos&#10;rKDTQ+haR8gokpWGHCYQ8DNmzBh/ngYCIB5dzf7hD91/fvlLPzJDuO7wz38yHHerX3utO7SYH/7t&#10;eckKK7iRychu7KGHup2LafOt6KxEiH226qref59EAB988ME+DPGsloT7z09/6j489VQ/2kKozD/l&#10;FB//8z/4gTsqEcbEQVwDkhcM4un49tuuffLysPZNN/l4moK6sTj22muvom1p4nqmTsPvllZH+Anb&#10;oCnKCTdo0KAGsw62yIXyhO1kZbR8x2kdd9xx3r5r165+9A2TJk3yZhpxmcPw3EsIX/zYfRXGSRtS&#10;10LkDf1lqEKptr8MjfrHP1y3n//ctU1GsN/ccUe36JJL3JqTJ3u3+YlQcO3auRW6d3eLLr00M/u6&#10;2bPd7CQvqyaj4VUaWeQhRCWxtH8ZYqaKWbAzzjjDv1Tb7AOzFbwk2YsUdsBLps1AbLfddv5zAvDi&#10;ix3+mQHiRb9UfFxbWF60CMuLPZ8UmDXjxdBe9NPQX4aEaCGb7ryzW/kvf3Huyy/dgp/9zK32m98U&#10;XZxb/aqrnPv0U7cgEcpZ2rfp0MG1vf12VzdrVtFGiNqH/bQ2w8CqYwTm008/7WeJevTo4Wc2ODhn&#10;i5Ctd+Ack9XIhCEO7DBZmcwnCAQuYR966CEfn7kTl4VFgKOgA/8XXHCBjws7UUBCV7QKvMV2Ska5&#10;be+9162VvK2ucswxRZdE+LVt69ZIHs6s7eGbO+zgVj3ttOKVELUPCyv5Xs6okz2zjFDZN8s+WT4j&#10;8C0+/B6PYOYwWGjHFiAbmSI8+T7PJ4E0br311vpPB58mL798mmLdAGsWuOYzAoJZFJDQFUKIGgJB&#10;Bywy/Hz6dH/OqvUeXbvWLz5ksaJx9UUXuXvXXtv9Zdgw1/6RR/w0MXt36+bNc8cnAvy3N97odpk0&#10;qX6twLR33nHnfPihO+inP3X/NXWq++Mf/+inmr+xcKG7cPZsd13y4t17/HgvtFlrsOn667t3+/f3&#10;iyTn/+xnPo48I6FbBdhiFd44WfjCd5UY8xMubGkMpp7S4mkK8sDR3HTKoVTcLAIqJ8+laEkZWjvt&#10;cojzuyzbQFQvjGKnTJni2gwa5Na++26vGINp3l/MnFm/+JDFisa611zjvkpGsXf26OHWGjzYf8cl&#10;zOQjj3TzV1zRzTj1VPfzRKDa/XZmIsA3SkayLHo8KBGqpjiDeL5cYw332fnnu67J6JZ+gng6XH65&#10;Wz0Z9bK48evE/4KzzvLx5BUJ3QqHhQhM0yAk+YbC4ggDIcCNDbY4wkwTjsDCCvxiEgcH0z0bbLCB&#10;j5fD/JowtmswO8KzVYbD0gHsLR5Li3OwsJisbDb72E+YHt+HLE78Aee8weOGX7MP07Z4QhNC/1Z+&#10;IC7AzdIP4zG4trRDt1Lh4vCAX+wBN4447/jBDjfqinMOs6fOLX5gGlGImP7JqJJvuB0vvNAdmjzn&#10;9621lns6GeGu8fLLbo1kVLr/Qw+5Tgcd5OYnwvLB/fZzHZN76tvJ6PS0N95wbfff30066ihvj/+f&#10;fPCB65mEWWfgQLffCy+4n6+2mtssGeUSz6rJqHWDww93T+6yizs3Gc0SD/67/OY3rlsisLvfcYeP&#10;5wdJHla/8kr3hyTd23bc0X14221uciKI84qEboXDyj86exZHmD5TvtEw4mXKyJQ5hNBJY2+KJUxp&#10;AW+/hi2eiBUfnH322T7eIUOGFH26+r2ZsWIGg7hKKXcwM8TyThiEiSmOMMi7xYkyhXBEhxIQ3AlP&#10;nsO0SYutPMSHaWlzboo+Qognrse4PmIsr6XCofzdTCNUCmFtQ57CvJeq47DtWMBCONoIeHFKy6PI&#10;N3yrRYHJN9Zbz7W7776KWNzIvcqCqr7f/a6b87vfuVU/+6zoM39I6FYBfBvhpqWTN2JlDiG2wpAV&#10;gyx+oGNGUPMwpiklCBUfrLnmmm7y5MleWYNBfE1pEiql3GG/5E2Xv5WQf+zwEyvp6NevX/2ijhDi&#10;JK+M8AhHeMJRZsr+5JNP1vsz91CRBNcI9VDRR1z+tHqMFUFY3LSD5bVUOBaQmGmESiGoS8s/WN7D&#10;OiZ+Sy9sOysfyugNZh2EiLHnaYUtt6yIxY3cy9zHHNskLwRrFV8m84iEboXD/jcEBnvp7rzzTj/C&#10;YuTXmDIHUywBTE0jKAjHiKsppQSobURAhAKe1YjNXfJvaSH0efAReEzNEp6DkV6ako7mQtnIP2U/&#10;8sgji7alIZ1Q0Udc/pYqxTBaEo4RLfDyEOY/JK5jrhG4YdvF4N86VyFC6CO4bzQTUnlIOUaFYhvd&#10;eWiYWi6l77a1YfqUaWxGpxdddFHRVlQiCG61Ue1hz35LsXAIXPbPnnvuuf7lGU1wvJzx8m4mrLba&#10;am7hwoX+HHteiHkpNT/MorDuA7p37+7Gjh27zF7yyDvUuDjyaKRb4TD12JIR2NJy+umne1OdeeWD&#10;lh8hYkzgMpXL54j4J/aYrNl45ZVX/A8zmInhBY5PHLjxos+v+LjmJdw+YdiMjVg6JHSrAARvVpAW&#10;D6uofLK8L0T1wH7bhVMLf8iCVb76yu/Pxf6z227zdrxUd+nQwV2bjCz5Ocga//iH/yTE54w2Cxa4&#10;wauu6vfzsg/XRresVUC96xcPPeSvRXlI6AohRA2x4NBD3Rs//anfI8sq/EHJyPXuoUPd75hOvuCC&#10;oq/C/lz7yciPE+HKeg4E79pXXeX359o+XOjbt68bPHCgW3T99W6F4lY7UR76pluhlPtdRwhR3Szt&#10;N92vp093c3bf3X0zEZSt9fORVZLR8NyDDnJr3HCDW2n//b1ba6JvukIIIaqSZbE/d/b227tVTjpp&#10;mQjcvKGRboWika4Q+WRpR7rViEa6QgghhGh1JHSFEKKGYI8tC6jQxmbKdDgHznEz8Mv+XLYJmYpT&#10;/Ihlh4SuEELUEOyrRdWp7att166d1w2OVjPOcTNBjB5w9uOy/Qw1o4Yp0BCtT+6ELm919va3LOGm&#10;bW4asUpAIYRoDdARjvrYrl27epWs6AFnHz4qSRHEaQpWUB0rRRjLjtwJXd7q2Iv20EMP1U+zIIg5&#10;gLc/zt9991237bbb1vuxaRhgKobrNL2m2HPwtsmv1whjUzuc4waWDubo0aO9ncUvhBCtAcourr/+&#10;evfcc8/5a/R1W3/04IMPOv5qhWCOCfWAi9Yll9PLCEv+1MLbn6k/u+666/zI9KSTTvK/UXvnnXe8&#10;on6EJNMy/KoNfcT44Q2Ra/sLjWH+mLKB4cOHe+X23NixmjU2rpMOv6oD3MNf7wkhxNKCQL3yyiv9&#10;j1P42Qa/u+R3kZwPHTrU/58bwRyCvubwT1yilamrcSji2DFjvAkfJ+Yvjzmmrm/fvnVjx46t+8F3&#10;v1s3cd99vf3fDj7Y2+E29P776/62wQb19v3796+79NJL654bNqzu+W228faLBg/2ccLXc+c2sH/m&#10;mWeW8P+nPfbwdhMnTqxbI7med9RR3v73vXrV5wcWXnxxfX6FEPmi3GffwtH33H333f68ucycObPu&#10;hBNO8Odnn322N7OEvOelz8vdPt1ndtrJfbXSSm7GT3/qnn76aXdMMpJ9c+pU937idvznn7uHfvMb&#10;/5/Ws2fMcNMXLnSjpk93/71okft/SfhtttnGHf/GG+69mTPd2n37uvWTEW+ouWXa/PnunlGj3GEf&#10;feQ+GjHCj2wPStKYPGeO+6pzZ7fhP//prjzqKHfDDTe4f268sZv99dduoz32cOsko+dFSTiUjz93&#10;/vlu/oknuk7JqLfGm0YIkcLy3qfLTFzWer3ztE83d0K3NVWkTdxvPy9Q53Xq5L7z1FPuW8Wfi7c0&#10;HrMPVa2t/P3vS+gKkUOWt9BdHuRJ6FLImoYihtPL8NVrr9XNHTgwdYrYpnybY/9eEo9NTb921llF&#10;25bHE9ovuPhib0d+Lc8yZcqUWcumHXlAaiArlGp+axVClI9GurWNlGO0Euz9FUIIIRpDQreZ2N5c&#10;20tr+2xt3y1L8sH84J+DNzjzI4QQIt9I6DYT25t74YUX+r26++yzj9/PdtBBB3nhescdd3h/e+yx&#10;h1+1jB5TFGSAtLsIIZYH6A4QlYWEbglm8n1k1qzilXMrfv65+30iZP8ybJhb+YEH3Msvv+wGDBjg&#10;eqGv9Gc/8/af3Xab22677fyG81W++sp1/+Mf3cdJ2P2kaUoIsRzo3Lmz1MxWGBK6JVj1pJPcwksu&#10;KV45t8M//+n+NWaMu6FbN7fDv//tDj30UHfYYYe5n7z1lmv3rW+5O3v0cAsvuKDo23l717GjO7ZX&#10;L/f2Y4+5BWedVXQRQohlBzNvfOLiYLaNT18SvJWDhG4JhiXCcvodd7gX+vRxzx5zjNvgnXdcj/vv&#10;d+f/5z+u7f77u1vXX9/dvssubo9kRLzWjTe60954w620997u/kT4LrruOm+/RjLSfej1112f0aPd&#10;F3//u/usOAUthBBZwZqSLbfcsnglljcSuiXovuOO7tMrrnDrJKPVzW+/3X3j1792PRKBCqtfdZVz&#10;n37qFvz852613/zG20Ep+zYdOri2SRy4CSHEsgRtUvxJiAN97rvttpuflROVgfbpVijVvOdOCFE+&#10;5T77aeGYYkb4VjrkHfLQ52mkK4QQNUo1CNy8IaErhBBCZISErhBCCJERErpCCFFDoC0PtbRpijFY&#10;yYxyn6WFNG6++ebiVfPAP+HyjoSuEELUECeddJJr3769a9eunb82NbSY7Nt9/fXX/QKrWADiHvrF&#10;j8E5+3/RtMcBpAHml/g4wmsDgXv55ZdLO1+ChK4QQtQQqKJFwKGmFs4888wG5vDhw91dd93lzjvv&#10;PH8NCErcEYqMkFF5+9hjj/lRMYo1UG07YsQIN2vWLC9858yZ41Xfml/ciY/wxx57rI9/8ODBxdid&#10;O/74490mm2xSvMo3ErpCCFFDIOAQrCeffHLRpiGHHHKIO/zww73wND3ybdu2ddtss40XpOPGjXOz&#10;Z8/2I9kuXbq40aNHu5122snH26dPH9evXz+/Fxjwix3uxAcWv0hHQlcIIWoIRqZMAXfs2NFfv/ji&#10;i16wGrfccov7xS9+4Q488ECvNGPo0KFFl8K3WgQoMJpFGOMP/8Tbq1cvH96mofF73333+R/BHH30&#10;0d4uDcKSD+LJO1KOUaFIOYYQ+aQ1lWNUC1KOIYQQQohWR0JXCCGEyAgJXSGEECIj9E23QrHvMyxY&#10;GDZsmLfj5/isNtQfQ4SoXZb2my6Lodiuc/DBB7u33nrLbb755n67D6uP2T/L4ijrU4DFUGz5AcKw&#10;Mpk47r//fr+YyuxCWKmMOyuccWerEHHw7176J9KxOK3fmjRpkndnRTR56N27t3cHfdMVFQMPBw8F&#10;Ny5w44JtVo/PhRD5BgGLMJw2bZq75pprvPnrX//aCz4EofUprDrG3wYbbOD36LIyuW/fvj4O28OL&#10;3d577+3PQ4iT8AhllHEQ7wcffOAeeughrwjDrm0lNFuRSIvfo1oe8oqEbhXARnMeGIMN6ePHj/fn&#10;qHtjEzxvtqEGGCFEPkHjVM+ePYtXBU444QR37rnneiEJ/H2oU6dO3p+NYp977jm33Xbb+fMbb7zR&#10;j4wHDBjglVrwYt8UvPizv7dr167+mr3CKNgwmLVDI1bekdCtAthoHk4pb7/99v7hYd/bE0884Teo&#10;8xYphBCffvpp8Wwx9A/HHXecF6alYOq3Q4cO/pw9vvYSj8loOIZ0iPf666/31zYt3blzZ39Nehdd&#10;dJE/B6aT0+LJGxK6VQAjXUa0hukvZaoZrTMIYG5+3lyFEPlmww03dFOmTCleLWbQoEHeLPWCzsj2&#10;5Zdf9iPWG264wb/cb7vttn56Of6mC4yACWP9Dun+8pe/rP8RAko0QqUc4ag6z2ghVYVS7mIKIUR1&#10;s7QLqZjGRfAhOFuLcGEU2BqT1iJPC6kkdCsUCV0h8snSCl1A8Iarg5cWRr8snjL4JtyaSOjWEBK6&#10;QohqojWEbrWRJ6Grb7pCCFFDMBVsPyQIz0VlIKErhBA1RLgPNu97YisRCV0hhBAiIyR0hRBCiIyQ&#10;0BVCiBoj3CMb75cVyxetXq5QtHpZiHyi1cu1jUa6QgghREZI6AohhBAZIaErhBBCZIS+6VYo+qYr&#10;RD5Z2m+6/AaU3/vxg4PwR/P8mMB0KOPGNb8J5a9AqIw855xz3JZbblmMzfnf/KH6sbVVPqahb7pC&#10;CCGqEv4+tu+++3qByY/k7Ufz6E/+xS9+4X/hxzUCl5/cm/IMwhCW34hi8keg8H+4onWQ0BVCiBoF&#10;QTtmzBi3xx57eCF8yCGHeKHKz+b5QX2/fv2KPtNJ+zevWDokdIUQokZBqP7+9793v/71r/01I1/7&#10;OX1zmDVrVvFMtBYSukIIUaOgGOPQQw91Z511luvRo4d76aWXvKKMo48+2n/7xZ2j1E8RunfvXjwT&#10;rYUWUlUoWkglRD5Z2oVUl112mR/RtvQn9ieeeKLbcMMNXf/+/f13XhZfjRgxwh1//PFFH8uOPC2k&#10;ktCtUCR0hcgnSyt0qxEJ3RoiFLpCCCEqFwndGsCErhBCiMql2mYjyyUXQlcIIUTlI6FbA2ikK4QQ&#10;lU9eRrraMiSEEEJkhISuEEIIkRESukIIIURGSOgKIYQQGSGhK4QQQmSEhK4QQgiRERK6QgghREZI&#10;6AohhBAZIaErhBBCZISErhBCCJERErpCCCFERkjopvDOO++4O/73f70ZM3TYsFT75kL4KVOnFq+a&#10;hrSeffbZ4tVisH9l7Fh/Tnx2noalSTwnnnRSi/LQ0vyGEI700urruuuvL56VhrRph8bKBnEdcU3Y&#10;lkKYOXPm+HPSbQr8cDS3foj7/gceKF61DPIW1iPpNqcOm6K5dUV65N/uo1LEbdFcwrLQ3mFZDbt/&#10;W4uWtof557D7JAtaep8BbVrOcxvWPWkCdk09g6L5SOimcOxxx7nevXv7c25c62wwp0+f7t57//36&#10;mxA7zjHt3G52TLtGmTc387rrruvdzK/d4Jh2GIQbfNtt7q67766/Jhystvrq7vIrrvDnDz30kFsw&#10;f/4S6RMX16Q5b948d8NNN7l+/fotkQfMMD/l5he4tjjvvPNO16VLl/o4fn/xxf7A7Y033vD+LK+Y&#10;Fs74xz/+4dZYYw13/vnn+3gtD2H5OKiL1RN/gDvtQzvZteXR/HOEZTRIj7Cw3nrrebMx/1ddfbXb&#10;pHt3d/gRR/jrMH90eof/+Mf+3OIAygNcW3nNLTRxA4tzwoQJbsHChd6OOEl777328n45LB6LM7zG&#10;v9kDJnlDeBAncYfuYfrGbbff7q6/4Qb38ccf19+P+LFwFl/cFhaP1YNdE4Zz7ID7wXj11VfdyOef&#10;92524N/uX0iLO0zDyowJZk88dh9CWntwhNcG5ee+Wi+5n2fMmFGfRlqY8F5P88dhhHlNc4/vM0sH&#10;MLm2cIDZ2HMbmpa2MXHiRF/32JEu7s8995x3C/NJeCuP5dvcAHdLQzREQjeFHXfYwf3pT3/y548/&#10;/rjviM2EJ5980rvTsfJg8QDidkLyFo7wO+PMM/3Nh4nbm8UOBT90KHRc5veXp5/u/XKDDx8xwl8b&#10;XTp3docddljxqiBciQ9wA8LykOyyyy4N0gdeHkiPY+bMmW7e3Lm+0wjzQHyvv/56fdn+57e/dQsX&#10;LPDnLc0vIxFeEghDB+UfyClTiq6FDoDreUk848aP9/5+//vfN6grwoXw4LZt18535mH5sCcP5JH8&#10;ERftQbvQPsDoCXvrPMI8h2VMAwEcplHK/9gk/l49e/rzMH/zE5P6Jm+WLuUmXqsnOrPnR43y+aFu&#10;qPvQjfJQH4899phvY8Py8tFHH9XH/eRTTzWoe/JJfPfcc4+vY8wRyT1skDfrFImbNB5M7q84fYMy&#10;0nbED9QnZSVehLbFZ21hdY878fD8EC/tQ+ds9UgeSxG2F9j9Wypu0uaeJ+8nnHCCN6+99loflvQI&#10;Qx2E92HYHriHdWd1Ygy57z73s6SNeda4H8N7Ng5jabyb1E2aPyu/3fvUJXmO3dOw5zq8vylLeB9h&#10;X+q5BTNJE3fcYIek73vxxRd9+J123NGNGzfO3x9bb7WV+yDJE36p09eSPoO6/PNf/uLtSz2bYkkk&#10;dFO49JJL3H//93/X35gxCMLtttvOdwCDjjnG3fnnP/sbjrf1CcmbIiMQbvgO7du7ffr3d3sl18C5&#10;gV8e3q5du3q/wAPNdSlw//a3v128cu6HBx7oBbF1+mH6gP3RRx3lz3mjJ+6dd97ZXwP+yRP54CGj&#10;w6BjszRaml/S7tGjh58loMPhnHpqn9QD2DUvDGHeiM861D7JaDJkgw028G6ECctHHrfYYgvfaRqE&#10;J357UcH/tGnTvJ1heU4rY0yYRin/jIjbtm3rz8P8dU9GJqRDZwWkay9K+GHmgTZhRLJj0rnRedGe&#10;sRv1uO+++9a3KVheaA8g7tmzZzeoeyCM3auYvAgA7UHeiBfwZ+dx+iE8E4x4gY72nw8/7P1+Y4UV&#10;GsQH1AV5IU+0C1heILzfGsPay/LM/Vsqbuqa+8rCYJI/BAptyL1AHYT3IVDmtLoLywPtkpc/hBqk&#10;3bNhGEtjhaRu0vzZfWT9BG05OUg7vs/I411//as/t2cnvr/D+8jAT/zchpyU1BEzCAZ1MnnyZC94&#10;Tz3lFP8CS/6A9uYlkzpFOL/00kv1L/zhvZ/2bIrFSOimwHcjpm65ceh8mN58IPj2gxtv4DykvPF1&#10;7dLFzU9GH/333ru+Y9t4o43c7OQBtW+axBV+t8LvmWed5c/xmwbhSItRIW/0+A+ngrjxbx082O22&#10;667+Oky/OeDfvvHy8IaUk1/qg3phNPP973+/aLsYpsioRxthGcTHaDYN4qQzIY9h+ezNnDo28Ev8&#10;Nu3OVCSdJGWzDjYkLiMQ1uziNNL8H3zQQb7DwW+Yv7XXXtt3XuQ7hnwCfldfbTXffrQj7Rm70aGS&#10;p/D+S6Opuo+hLFZPIXH6ISbUeMngfoewbsL4qHvyQp4YMcXE91tLaCruNMinCcz4Pmxu3Z3961+7&#10;H//kJ34q/ev/+7+S9yxYGk35s36CZ2vgIYcUbZcEIRvfw/H9Hd5HRvzc0nbknz4FmKVAqNrsCfC8&#10;AcKTmRib0reXAvDCObnmfoCmnk2xmDb6ib0QQojljX5iL4QQQohWRUJXCCGEyAgJXSGEECIjcid0&#10;0xa2xLDAIlzsw8KAcAFTc2hOOo2xtOGXltZOf3mXpznEi6SaS3PKhp9y7iP2vobxN5aW5T/NT2jH&#10;vd1YPBA/A+XSVDqliNuC65bWXRrNyQ9biGzRFeelWNp+oVR47CkvZmvQ0nzS7ijGaI36NiwP5d4P&#10;tUTuhK4tY7ebwB4uMG0zKAxgD6TddG3XWMOvRk27ebnGnnjs4JotApjWcYVh43isg+OwDfW2Qhg7&#10;82txx3kwLI60cyAshG5hHonXzm0rhoEbfi0PYNccuGOC+SWuxsqDH/Nn1+ZmcB262zmmnRsW3vIR&#10;X3OOXXxu+WcVsmH3AsTxQOhOXYXuaXnDT3wf4Z/6Cf1aXvDDOW69evUquhZWoOLGYeEsjOUfP6Eb&#10;R1j/7J+0+xMsLYuHa54BDrPDNMK0w7xaWbg2uzBdDuxwAzPNDSy9sC3wN3fu3Pqym1/82bnZh6bB&#10;td2HcVvhj+sQlH+w9cbOwdIinJXT2jN0hzgPnFsa4XPFFh62TlmdmB/2xrIVjRXCYVj8cIT+OTcT&#10;OCdMOfkEzrmvbTsfEMb8hOlyThqYcT6ws3SArY2sfrf7IYwnb+R2ehmFAcCG9TTYj4Z2Ft7M6KR4&#10;QO68886iawHegvED+LGDzfpgG8u5+SwsN5md29skfhDyIdiZG3uAeRCIm5vX8hVCvCYELBzbmThn&#10;OwSQbuyGHWnzEIDFEUI+yQN+w/KZwhCrQzqqsE5C0spDeOqIc9K3ejHiPFle4zIY1qbkI6znOF9W&#10;HuoSf5Z/tvjExPGkwZ5GIJ5SeQPqKu0+CrG8lPJD3HG9xfnHD2lx31mesbO8Wccft6MpXqFejLQy&#10;Wz2H9YhQNCx/EKZLnZCO1TtmXF+NtQXEaRPWni/uDdwxS9Vf2FZh2xJfCELP2q/Us2HtWSovppiD&#10;c+49iy/G6iR+rq1u4ucFKCf2vz77bG+ikGNp8wmjRo2q32uMkAzbmPqy+rd2Muza7hfzF0PaUCqe&#10;PJBbocv+R24q2wwPKDTgADbhcx6+mbIPDi033Hyw5ZZb+r1p9iDEsMGdPYCMGCws2p9Ikzdc9vJh&#10;4ocN5uyLQxmEKZMI3diIDmn5AsIQnpuacOzds72WWyVx8CDiHruRHvGzTw+3sD4MOir84DeN54tp&#10;0lGFddKc8lBH+KFTiOs3zpPlNS6DYW3K3mo6GvxzTQce5ovysJEff0D8+EOBgGH3QhyPYe4Q3kul&#10;8hZi5QTipp4Mywv2CEHMtD3GYb2l5R+tavayFdc/RxqUlY4/FKAoOyCvJpCB8pLnsB5RHBGWhfyF&#10;6cZ1gjYj4o7d0spC+Ymb+MK0uRcoCwIbd65xj+/V8D4M24ryWpvxLIaw/xrlHexrDe9D4gjLCaXy&#10;ghIJ7mXqCCHXGOFzjVISzq29iCt8XqwcYXlhafJp0JYIWSN+VsL6s3bBDPsA8xembeGNMJ68oYVU&#10;ATz0PGil4OajQ0LlGvDQAg8K0zeopePGM/gugx1uFnbDjTby+ohhnXXWcXvuuadP075hvfnmm/Vv&#10;rKHb/vvt5+1CGL3Zw0wYOi46MMIZPMA8WP+bvLGyaT52M3jjJWwah//oRz4PPIBAB8W0kvk/KOmg&#10;AJ20YZ1AS8oT12+pPJUqA0KGN3PqgQeasFyjHSjMF+XBDx2BdWD4C7F7IY7HKHWvlMpbSFhO8hCO&#10;biwvpBl2Wo2Rln/KRRqbbLJJ0WZx/ds9GrcjihKolxCrN9oiJq7HuCxGXCcI2789+KAvX+yWVpY0&#10;7J6kPKEyiFKE96FB24bPYgwvRxDfh3E5G8sLbUza5WDtVep5iVmafBq8rKF5ijYgbNzGMbgxIg/7&#10;gDTi+yrPSDlGFcPolTfyrOBB5C2ZzqoSIX/htyghRGWAAOd7bmMvknlRjiGhK5oNIwUWZaS98VYC&#10;5C9tKlYIsfxp6vmURiohInhgKlXgggSuEJWLns8CuRS6ad+dliVMA6el2Zx88HbId5iXR48uufqx&#10;tWlp/ZQq37Ik6/SaoqV10By/tHf8HRLisGlxlVs/rBNgmr5U2s1lacJbHmLKLVNMnDeer3JorfyU&#10;S3PTb46/1igL60saWzAWp1FuvVc7uRG6frl7cd8ai2l46MIbJK2TCG8i3O0cf1zH5wZpWXycE872&#10;WmJne9vifFg4TIPVtqwI3HSTTer3eIZ5smvitHDYpZn4s7xaHKGb2UF4HpYHMM09LF9oj2lp4Qc3&#10;K5vZG6GbXVs8li5H6J623y88sAcLD7EfO8I4wnKFbkYYn2HhqAPOQz+YFifnLWl7FmsxOjB/mEDZ&#10;ubY2t7ogvMVnC9mMME/44RqwC/Px9DPP+D/3xGmTDueWRwtv5xaPlS8Mb2EgvoYwDrA8QBhnc+oM&#10;dw7sMHE3LA3Lm4W3PcGhf4vHyk4eLF2LJ6zjOD275rB0MMHCA3FavNhxbm6YYXxhHJD2DBi8BHIA&#10;+QzdwzSNND+Wdpgf3DnMb3ge6zeAMB6rLwsT7sXOE7mdXkaYcVNyI/FWHe5FA24Ktt9wE9lNZzfx&#10;ncW9ffi18/DN3PaemVtjhPmI97qFsIrU9niSp1L7YYE4udnZf4dJuYBwtl+wsb27rCK1VasQl6fU&#10;HjzLm8VHnVI24iIPrJqlbJj4MSy+eI9f2C5sa2CbCeXmX67EH9Y/YUnHDvY0xnXESlLiCA/sqFdg&#10;ryNhqTPiY/WvxU9eGqtzo7l1BU21PWUEq1fbT2n2BtfxPRpi9Ug547axvZ+WDyNOu1Qbpu3tBcLH&#10;7QNp+zPjOmuMpurMytNY21nZLDxbweJnOayXaR9+6O0hjCdctGf1E9/zEOYzDG9tYc8d6Vs7h/lp&#10;6v5Iq9MQ23WAe5ymkeYnvEcAk3KFeYjzFeo3iOMxLEypvdi1Tm6ELt8iw31r4T7HeC8a0KnYHrl4&#10;v2ipPbcGdqzwJf54ryVmeB3mI97rBghA2w8K+CVPje2HZdk/Nzt7HTEpFw8xZUSgQGN7dyFc4h+W&#10;h/Bs67B6tHq1cpG3sO7C/cXYmRlCfMRv9W/xh+2ywfrr+7R5qIkX6ABIk7BpD3C8j5o88raNnZnY&#10;kV/rCMP9rTM/+aRB+5balx3WQWN1ZXWECU21vYEfyhzup4zbPL5HQ6hHwpOvtLYJ84Fp+QVLG9La&#10;kDag7hBycfnS2sfaOsxnXGdhHsqpM/w0p+0sXZ4T8hr6B0vrs88+q89TqXsAqBfqCne7Jt+l9rFj&#10;Fz53pGHtHNZdHEdMWp22dB957Ce+R0LCvdtxviiz7TcuFU9Y73kkVyNdOu+0bxdpe9HCPXK8fYb7&#10;32yfZbzn1uAG5m2ZMGEHZpBW+JZpNLXXLYSHEmzKJtyHSBnoaHkAMOlE4v2CPAil9u7yZhoK+qbK&#10;E9PS/YXh/tqQuF3itHlwyRNh2UMb75WO6whMsGNaetSLnZOO7W8l/rB9w/gYsdgLTEgWbW+EbR7f&#10;oyG2P5OXrJa2TVPEe3vD8sXtU4plUWeNtZ1h6ULsP8b6jrR4DO49pqHDF3AotY89fu5CrO5oJ9q4&#10;pfcHApV2jmksTSO+RygP5bL7y8rAPddYvkrda2G9A+55oo22DIkYHoKfnXRS8WrZwwNYbftrEWBZ&#10;7pEWlU34oiHKQ/t0awQJ3ZbDm7VN52VB1ukJ0drw+QZspky0HO3TFbklawEogSuqHYStBK5oDhK6&#10;QgghREZI6CY0tjGcxTK2/N0WrRixXXMWBDSWViURl4XrtMUsLSXr8lsbsfApXLxhLO/24P5KW5BV&#10;Dnxnbo3yNCeO1qq3puIJ3e1ZjGnthTil0ilFa9VFU6T1QcsC6pN0LD27bq0+IO9I6CaU+rE9Dx8r&#10;9VhpyGpA9A7bTY+JHVOjnOM33GQP1pkSp53bqsf4AeLc0ubgmoPzME8Qulk4CK8tnME5eTA/YCZu&#10;dm7hludPxMM0MM3d8sb2k1BZAaadh2HB2qgchQvYh/lsyrR8cs5B2DA+w+zwk6ZQwNzic0yLi3Mr&#10;A2BHGRpTUoK9uYV+gOvm1IlRyg92YKa5Y6adEw/n5j+OB3fAjz2LhqVf6rnDtHPAPawz0gndgesw&#10;nTAOwlk9YEdcnMdlMML4ceOwOrRrC2f+wMLhFzfAjPsbc+M8rDPM5pQT+xCLl/q0H9+ztcm2A4V9&#10;gIXlnMPyavbxNS+EHEJCtwHhJnNuFva42sPHOd9s2PDODYWJHed3Fje1G7aZ/Kqrr/Y3HoQ3XLhB&#10;3mDfIZiChrSN9UYpBQAWji0z+MekHLixDYj8srcuLIO5mV1TG9djxRXEyYNqdYA7puUrhi1MQDpW&#10;dxCOQi0uawPbXB/WgWF+YgUDBm5NQV0SP20V1zcKNIgXhRyAX8obKh6Jy2HtA2ntFyuUYO+xlTG8&#10;N+K2aUoJglGq/ixfg2+7rd4sRWN1YqT5sXoInwHyjj+I24ttKOTVFH/E8YCFCQWu1XnY1mGacTox&#10;8f0LcTpxHOEzGhKXAeL4w3sCSrVFGC5+VrEDKzfpUffULc+63aMhaeUEwnOfWd3E9UlfYuUNifsc&#10;K0epvog0spoJqBYkdAPYP8aS/3CDuCkBCKEjZoM4cHPZpvY00pQWpG2wx08oiNM21oekKQAAwpFn&#10;M8GUI3BNBwJWBtxCxSBpG9fJB2XkpYM6Yi9lHKfVAe6YXBv4D8NbHVN3cf7B4sKe+Dlnc71tyl+0&#10;aJH3Q7z4odOjPhkJWNgY8w9WHkwopXABdzoq0rQ40xSPpJWDOClvWvvhn7amowLaivgpQ3hvxG0T&#10;1l1cBtKya8y0+gPyxZ5ZM404vlJ1EhL6sfuG67BzB/JG3VNfxJPWXqb4Iy0eKweH0dRzF6cDYRnT&#10;nok4nTgOru0ZDe/puAyQFr/dE0ZaW6SFC/sbCNNjRIrABO4daKqc+A8V5UCp+jTlPBZnWp9D/kv1&#10;RaYoAzPc+59nJHRLYBu7uYlCuPn/VvwBN9BB8GDydmeb61FaYNe8OeIewg0O4Zt7qKAhpCUKAEoR&#10;/7w6LEOsgIKOnbw3RRxnU4SKHIym8h9vrrd6o05NWUFzNvunQZnTRkBxfffp08ebBnVER0aHgkkH&#10;01g50tovVigRKlUI7424bWJKlcEopZygFM2tkzTsvuFe574KnwHanbhxa6q94ngg7Vls6rkrlY6V&#10;Me3+jdOJ44if0bR72mjp82HE4eL+JgalN4bNoEBj5Uz7sX5afaZR6l5v6lnmpYU8CO3TFaJREOx0&#10;uHQqQlQaCFZG37wQTU+EbjUrbJFyjBpBQlcsDYxkmFoTolKxaeJSo+FqQUK3RpDQFUKIykcaqYQQ&#10;QgjRqkjoClHBML0dLm7iG3O8OlgIUT1I6AqxnGDrBkKVg3OEq23/QLBymJICwJ2VzyjUCP1bPKFw&#10;tvDxuRBi+SKhK8Rygu1BpiAjVECBEDVlEvhhHyxbOVByYEpLQv8WjykiQPiyJ5atVXbOHs1QKAsh&#10;lg8SukIsR9jvy+roUAEFe3JZiYqwNEzJgSlRiBVWhIoIsEcZAv45Z/8l+zZNSYQQYvkhoStEBRAq&#10;oGCq2JRJGKbkwOwaU1hhSh7wHyt4wE4IsfzQliEhhBDLHW0ZEkIIIUSrIqErhBBCZEQuppeFEEJU&#10;PnmYXs6F0K22IlZjnoXIgrw8G+WWs5rrJy9tq+llIYQQIiMkdIUQQoiMkNCtZNBKxHan225z7vTT&#10;i5YJXIO5g9m1lDCOlnD88cWTVuKqqxqazaG5filfUcNTA+J6XVpaUpf4ow7LqXt4/PHCAdb2Vh9o&#10;raJcza2fltR5ubT2/SJElSKhW8mgkej9950bPty5ffYpWiZwDffd59zTTxc62RdeKNjR8dMZ05kX&#10;VQbWd+yxUKCztjRCCG9CCv8c1sETJ27jxxeuATv8xGFiewjzEKYzZUpDEzdLEyzcb39bOKBXr4KJ&#10;m/m1tMOw6C7eaKMl3cJ6jeMIz3Gzcludmn+uDzuscN6+vXN9+iz2S1gI4zBoN/7TS95w52gsXBx+&#10;6FDnTj21cG5C9/77C+Zxxzl3yinOde1auDbiuM20eqQMdlAm0rM8xGDPkeaHc+IA3Di3+4VrIXKM&#10;hG41QudOZ9eli3NvvunciBHO7b334g7t1lsL5u23FzpkdO4y8kGZ/s03L+68jznGuR13LJyHTJpU&#10;6CTpPO+6qyAgiJP4f/WrxX6MF18sxEv8CEQLg/akyy4r+CF9ywNCnrgRHBYmxNxGjiych+FC8GNu&#10;nNO5x/kF8kfYNDeI4yDPVr6TTy64/ehHBfPqq5esZ4PwYHVkZScOMPsQqztICxenHTJwYCHvIeS/&#10;Z8+CwC1qrfJYGa39SQO7WbMK+cYuLg9YXmJKtXFYN5ZOeK8QRogcI6FbDSBcA3V+XsDSAW+xReH6&#10;jTcKHSwdKCNXRouMuLBnBIxwHTWqcN22bSFMKego8cdhMKIiDwgu4iatbt2Kjs7NPPhgV7fTToV0&#10;5s51dV984eYngn7mDju4z0aPLuQpyWvdc8+5+Umni//P/vSngsBPwtQ984ybn3T8M9u0cZ+NG1df&#10;hrqZM938W25xM//wB/cZCZFuIlDqNt7YzT/66IL93/9e//JQ9+SThXh+8Qs3/+23lxTSEJbF6pW6&#10;sRcQBD32XENSBn9uJoT1jHCL28fqCHuEIGG5xt4gHMIRaE/aKy1cnHYI4efNK14UWXPNJe0gbn/S&#10;RNhavskP95PZkQfs8MeMgL2ohVCX5Jmj2MYN6oYXirAuwUbnQuQUCd1qhI55yBDn9trLORTgW2fO&#10;iMLOwYQy0PHRGbdrV+hMgVEkU9QcNkL5+OOGU8cxCIBodLXqPvu4hb/5TWFKMklzQSL8XMeObvVr&#10;r3ULTX9wIqQXfPObPp3VBwxwCxl9k+7xx7sFnyUidZVVCv4Reocf7oP4eJK8rnHEEW4hoz5GxMko&#10;f8H55xfi79fPLfzkk8L3wiSuBeQ7iWfNROB+PXu2W/CXv/h4moS6Kcbh9tuvaNkIcT1Tp+F3Uasj&#10;/ITCuCnKCUe+w5EkwhuwD9spbn9exmgzyzftn7ww1ZeLusQOQc0ImfsianePvSQAL2Jh3diLBuHM&#10;Txbfj4WoYNrU1fjGqGrc+1Vtef568GA3JxGEK+6xh1shGS0uuuQSt2ZxZDR/0CDf0a/QvbtbdOml&#10;mdnXJUJ3dpKXVc88062SjIrFUoIA5kUpbcSdIXnZy1luOau5fvLSthSypqnGIlZdnidNqvtq+PC6&#10;uQMH1iXjobpFgwcXHerqvp47t27eUUdlbg9fPv983aIrryxeiVogB12Wp9xyVnP95KVtNdKtQHLz&#10;xidEC8nLs1FuOau5fvLStvqmK4QQQmSEhG4F8+qrr7rLLrvMPfroo0Wb8rnnnnt8fDHvvfeee/bZ&#10;Z4tXS3LOOed4k/CtQbnxNCcc9UR9xVjZ08qfBvVBvVQK5L+cPFnbtRZxHlo7fiHygIRuBTNs2DC3&#10;0047ucmTJ9cLjLDjCwWmnX/Cat7idRjm9ddfd/PmzWsQBtq3b+822GADbx+GIR78jWbLT0IPVkkn&#10;hMILd87xe+KJJ9bbh36AeHHHnDRpknfj3Nws3zfffLM/DPwRDjfCmT+wcCEPP/yw69+/vz+3vAFh&#10;KTsHhG5hPsxs27at23jjjf15mFfOCWvXwHmYL/yEcXPgFtpbPICbxWHXYXxA/sM8WR6sTsHswOKw&#10;tgOzMz9hfgB7jjg/YOEsD3H8oX+Lx+IO2zRMX4i8IqFb4dx1112+0+3SpYsfxc2dO9cNHjzYvfvu&#10;u+6KK67wfsaMGVN/fuWVV3qTDhkszMSJE/21+TPefPNNN23aNHf//fe7F1980XeQdIznnXeed58w&#10;YYI3eQGg08ScOnVqfecZCkkwP6NGjarviEM++OADH/7ss8/216QNlKkxnnjiCW+SLzp9K0fayNbK&#10;TD5CwQKxG+likh9M6gA3IA3LK+WlrCNHjnRvvfWWdwerZ+o9LrvV6axZsxoIHvyQB+yof/Iwfvx4&#10;P6K19osJ8xQT3hfUTdx2MKW4jcf8xO0W5jWsW2YPyBtYHsL447aI7yMjjEeIPCOhW+Ecfvjh7tNP&#10;P/XnCJ5x48b50ek777zjNtxwQ7fLLru4hQsX1p+bcO3Xr5/r3bu3DzNgwADXp7h/c7/99nOPPfaY&#10;7yxjDjvsMB8PgpAOk/g22WSToit6I0b6kTfxMWrkGn+dOnXy4UgPOwTrnDlz/MgIGB3hbibhZ8+e&#10;7d3wb51xz549/WEQH/6Jn/KQH9JDUGEStpepMEywPFiZySsCMCTNDWHSvXt3f70Xe5+LhHmlzhFI&#10;sP3223sTLF+4p5WdOt100019vkgHP1aHT7IPOWHffff15eblauDAgb59TEjGWPuRntVpeF9AWttR&#10;Z9Qz9xL1afkJIa8zZsxoULeUlfIgSI0w/rS2CO8ja9O0eITIIxK6VQCCd8SIEe7kk0/2HRed6/e+&#10;9z3fwfNdjelhzhlpmHA1CIMf3IHOmY6XeBoDYUJ8IQcffLAfeRMfI0CLE8gTIzX8GIzODdJLG/ky&#10;Sre8IKiIPwR3OvUQOnyEDXRGf3GElZm4QiEKsRsCD6GFeeutt3qBlEZYX6FAvO+++3w94V6q7OQf&#10;d+orrMMjjzyy6GMxCDGgftMI24+DOg3vC3tBiduOzwv4gTA/MXHdWn54ITDC+JtqC2vTtHiEyCPa&#10;MlSB5GXpfDWBcGOk2LVrV/+N/Xg0PiUgfM444wx/LpY9eXk2yi1nNddPbto2KWRNl7IaGzIvN1+1&#10;Yd+HmZo1GDXaSE8se3LTMZdZzmqun9y0bVLImi5lNTZkXm4+IVpKbjrmMstZzfWTl7bVN10hhBAi&#10;IyR0K5jmKIRoCqZE+e5oi5haI87mQHpMvZZSWAGNuS0PlmXdUBfUSbllzqrdlgbyaO0ekmYnRF6R&#10;0K1gWOlJZ2XfEtnmQwdm231Ct1IdG9tC2KLCIiD82upR/BIGLF4Ljz+LNzwH/ITpl8qTKVIwhRUW&#10;h6UBpZRZWBwG12YXusVph5ibpReGt2vcQ6gb88MRlsmwcLhxxPGEaYawsphV5mGZwfJpaXGeVr4w&#10;b0ZT6WNaXKF9mIb5MTcIw4cm/iytON9AHml3yhqGtXuB8zAti8+ugfMwXgsjRK0goVvhhIoGTClB&#10;KQUYpvggBoFrwhbwEyo0KKU4gc4PoR0rukABAiM2lESUylO8B3QI//9NII0Yyz9h6GBNKYVhChcu&#10;vvjiehPitEPMzcppcaLoIi6/wRYa/Jgb6VJuU4YRhiNNtsFQHuqXUV5j7YBfUwQSEpbBhI/Vv7nR&#10;PpY3UyoClr4p2ojTtzKHiilK1XUYL3WMmykMsTbDH/FQJ2l1DsTLtiXLA6bdC2FalJU8s7+3VP2C&#10;3U9C1AoSuhVOqGhg+PDhvpPqxs/CE/r1W6wAI1SOkMagQYPqV93SWdPpmUIDrulMY8UJuNPZs6eT&#10;0QowYqEjfu6557yCh1J5Mkxhxc477+w7WfMH5hYrrMCe6xDqgT3IZkKcdgjlYw8pcZFfixNFF3H5&#10;DfODaeVEEYXlhXC4Ea8pIQkVWzSnHQgf1k9YhlDhCFgZ8B/mP4T0saeN4vQtTKiYolRdh/Gyf5n2&#10;R2EIJvEhEImbOoGmlHgALy34M8K0iDNWNpJWv/H9JES1I6FbRRx33HHeZK9oSKwcAcULIQiFcFtL&#10;rNCglOKEUsoewk6wVJ5i6GxRPhErq4DGlFk0Rpx2OGqls+aacsSddlx+A0UchMGE3XbbzZsG4YgP&#10;P7ESEojbIcxPKcIyMAokfsPKwEi1FNddd50fDfLyEKdvIMyAF4Pm1DVhEc6mOIS4idfqBSxO8pwG&#10;wpb2LiUw7X4DE9xN1a8QtYC2DFUgtbp0HuFwww03FK9aF14WmKZEuLcWTBnzsoEwKAdG9qZEY1lg&#10;U/7l5m95Qt6ZXYmVjTRFXraVlFvOaq6f3LRtUsiaLmU1NmSt3nwIxnDEXelUen7tu3E4qq0mbKq6&#10;JdPHuemYyyxnNddPbto2KWRNl7IaGzIvN58QLSU3HXOZ5azm+slL2+qbrhBCCJEREro1BN/JmBJt&#10;DkujbKHSlFqEWLkaKx91xGKiuK6Y7rQpz9YkLS98712aNqD+yb+1Ral8U07uC9tS1Nz7w2AK2xZy&#10;EU+ltrsQ1YKEbgVDh0dHxw/rWYRkHSt2nONunShmS5QQsJIVO/suiB+LH38cFj/+Qpqr1MLyj2nn&#10;lgeLN/QT2oekhQ3T4dzC2H7kcF8y4G5h2DrDFh3qiritbtmyw2rcMP0wXQjzEJulwpEX0rFrzklv&#10;u+2283aWr7Ac2Jtb6CeE/F9zzTX+L0cIVbC6svTYBtajRw/34IMP+m1j7IMlLvNn6VAHmBDmnX22&#10;bA+DeMEWaVq6+Ld0hRClkdCtYNIUEFhnSGfHAhpTQsCeyOYqIQC2ggAKGOgsCWtKMEwZBfsoTVlB&#10;2ggHu8aUWoT5j5VV0MkT9ogjjlhCoQOE6aWFDSFNU9qQRpzPxkDAEBejUAtneYM0xRFxvuNwbI+h&#10;DGzlibE6szYgHO1VSiFIGqTH/lawukq7d7hf+Dcz6YQKUULivCPQ0/IdEpa/lNIMIUQBCd0KxhQQ&#10;LFy40HeqrPKMFSgAHXSoWrApJQTQr18/P3IhHuJjfyTCwZRgoIRixowZ9e6xEgnyUkrRghEqUCAe&#10;0sMPwor08WsmlFJakRbWVrzS4YdKG9KI88k2IPYuA4LIygNNKbtIUxwR5zsOh6IH0rBVxpYmI1VM&#10;8kZY8sf5k08+6f2lKQRJgxGs7e8NlW1Y/JYuIFBxI8+mEMX8YaaVuRTUEwdxEZ42MqUWQoh0JHQr&#10;mFABAZ0goy/OQwUKdLgtVUIQU0oJBp0oHTGESiSMphQthPlHUDKKIu+l8loqvcbCUr7pbx7lVll0&#10;gfvb4E2Lts7bnfb/ZvjD8on726MO8Gbo1+o2Jk3ZBCaCKVQcEec7DofA5LzUSBxoA+qRfB555JFF&#10;2+ZhQhzBX0pZyYQJE3wd8mmAtgoVogDn5C/OO2EoZ1r98IJGnik/bYNfKbUQonG0ZagCaUme6WgZ&#10;6TINmAYdaTlKCKoJBKtx5e3rerMpOzD7agThfNppp9W/DGQB9xrTzhdddFHRJnvysq2k3HJWc/3k&#10;pm2TQtZ0KauxIVuSZ6ZXobHO16ZeS40whagWctMxl1nOaq6f3LRtUsiaLmU1NmRebj4hWkpuOuYy&#10;y1nN9ZOXttU33QqGESorWRnN8r2M72o2sg0J92qav5bAtCHhmIrmPF4dLIQQonWQ0K1gWKlsq0OB&#10;/ZZ8vwUErE0b275ZVtOyApbFUCY48WMLeBDgHBCGJx2+CV944YX1K1mFEEK0PhK6VQIrSIcMGeJ2&#10;2GEHL0QRsLavNobVpIxYIW0PaxzevvXaClwhhBDLBgndKoFtM+GPztmiwdYOtm0wMo0XSXXo0GGJ&#10;Pay2rzIOD6yGrcWVzUIIUUlI6FYR7OVE2USpfbVgez0POOAAL1TDH4/bvso4PFPOKDVg9GsjZCGE&#10;EK2PVi9XIJZnpn5RaIFGoqxgdIwqwWX1s3khloa8rHAtt5zVXD+5adukkDVdympsyLzcfEK0lNx0&#10;zGWWs5rrJy9tq+llIYQQIiMkdIUQQoiMkNAVQgghMkJCVwghhMgICV0hhBAiIyR0hRBCiIyQ0BVC&#10;CCEyQkJXCCGEyAgJXSGEECIjJHSFEEKIjJDQFUIIITJCQlcIIYTICAldIYQQIiMkdIUQQoiMkNAV&#10;QgghMkJCVwghhMgICV0hhBAiIyR0hRBCiIyQ0BVCCCEyQkJXCCGEyAgJ3UrmgQecGzPGudtuc+70&#10;04uWCVyDuYPZtQTCEi/xxEye7NxVVxUvloLjjy+eCCGEkNCtZJ5/3rn333du+HDn9tmnaJnANdx3&#10;n3NPP10QkC+8ULBDgD7+eEGgYg8mmEMhDbNmOXfFFc798Y9Fi4ALL3RuypTiRQBxEofFT5yWjqUN&#10;5jZ+fOE6TFcIIXKKhG410r59Qah16eLcm286N2KEc3vvvViw3Xprwbz99sIIeOzYwoh2zhznbr55&#10;sZDcc8+CSTwhCEviS+PFFwtxwK9+VTAR0HHa5jZpUsHk5UAIIXKOhG41gFA0AQkIxKuvdm6LLQrX&#10;b7zh3EEHFUaujI4ZofbpU7BnBHzMMc6NGlW4btu2EMZg+vfYYwvnCGamlBlBEw9h0kaopE/8I0cW&#10;/HXu3DBtwCRP3boVrk89tWAKIUSOyZ3Qvbk4SrvsssvcJ5984t577z336KOPunvuucfbcXBu188+&#10;+6z3j1/CYkeYGOxww4/Fm3Zt4S1+TK7JQ7NBmA0Z4txeeznXo8diQceoMpwSNqEMCN5585xr1865&#10;rl0Ldr/9bSHM0KEF4cpUM8IxyZM/32GHgnANvyeHDBxYMHkpiNMmbBiuNb4PCyFEtVNX48RFtOuO&#10;HTvWnXDCCXXPPPNMXf/+/evGjh3rrzk4x+6mm26q6969e70b14888oi3iyGevn371l166aV1hx56&#10;aMlrzJkzZ9bHT9yWB6PimuU3vymeCLF8yUGX5Sm3nNVcP3lp29xOL2+33XZ+hDmSKdKE3r17uw03&#10;3NAfnMOrr77qEuHs2rZt62688UZ3/PHHuwEDBrhNNtmkfgTcGJ9++mkygByTDBaT0WLCxIkT3YUX&#10;Xug6derkr4l/HqPPSuf884snQgghloZcf9M999xz3SWXXFK8WhIEMIJz44039sKXaWLA3GCDDfx5&#10;CH7bt2/vrr/+en9NmDXXXNPbAYJ+KFO5RRDuafEIIYSoTXItdHfZZRcvCDt06FC0achOO+3k9t57&#10;b//d9YYbbnDbb7+923bbbb0dgjiGETCjYRvJYp5++unu8ssv99cvvvii22efffwIF3r27JkajxBC&#10;iBqlOM1csyyrIk6cONF/r7WD69bC8sz3YyBuvvuC2d19993eXBa0NO7WyAvlW5o65Nt4a9VJFvGQ&#10;Xw7j7LPPLp41pLXyUg7LM+1S5KDL8pRbzmqun7y0rbYMlQlTxoyE7bAp5Nbkueee81PZI0aMcI89&#10;9pi3e/jhh705adIk/13ZprwZPdsImm/VnGMadp5mxt+niRuII1y9zfm7777rTjzxxPq0oAcrqBMs&#10;Lvzijj/OLayd449v3WEe+G7OqD/0G7rHpuULSOvNN9+szzfuhLdzwL/l2ezC67A8xMO1+cMM829H&#10;GHfaedxGYTx8y+fgHLvRo0d7P0DaVndpebG8hmlZPJYW4Gb+w3Dm18JiWtjG0ubc4oA4HtzCa85D&#10;/0II7dMtG6aOmZ62w6aUW5Odd97ZvfDCC24OSi0S6OT4zgxPPPGEN8877zzfuQ0bNsyNGjXKn19x&#10;xRVu6tSpLhk9eT/A1DYdIHaYgwcP9vHhF9i+FEMc48eP93FeeeWVRdslIW2gswbyFGLXxIFwJG2m&#10;9C0PmBZH6Lc5ebaym8A17r//fu/21ltveX9z5871/ogHNzjzzDO9afk2Pvjgg/r6C9Oz/NtBPGz1&#10;oo7A0rF8hm0Ux2NYeSdMmODNmDAvYHmN0wrrzSB/1OHFF19cb4L5tfyUare4Hmy7nTGluEWMPCBo&#10;cWdhYlqdCyEKSOhWMKyUZrQLW265pe/c+vfv76/79evnhT2dHR0dHSTCmREjgpmws2fP9n5hr732&#10;8h1g9+7dvcnIHMFh4Xv16lX0WYBOdty4cfUd5sCBA/1oe+HChQ1WeIeEebLV4LyMDB8+3KfRrago&#10;Y999963/lo1gIG4j9NucPGPabINB3OSb/FIPCD9M/PBiEkO+w/KE9Ud6XFMuVp/H8J2fekeokQ51&#10;ZrMeYX2Uigc37FgPYIR1F+YFLK9xWnEdG4cddphfPW8mWJrETT2Varcwba5xox0MysQLhy0gnIWC&#10;lATqpKk6FyKvSOi2EDomU2QRni8r6NAQLiz4uuWWWxoIB+Pggw8unqGnIlLpWIROk44QgYdJnHS0&#10;Jvw6o1UqAEHCFLBBBwuMfOhgWVzWFDaFfNxxx/nrrqaUowjC9tZbb21QptBvc/JM2e+66y4vcEJ2&#10;22234plzJ598sjvnnHO8PwQ5ZWMk1hxIjxca/CO0WG1+3XXX1adn9cJIm3SIm/oh7yFxPAYCLy0v&#10;4fR7GnFapeo4DUuT/KTdT2lpc016hDFef/11bwdmAiPguM6bW9/NBRXf6F5BY+nSwC2+tHE0h6XR&#10;DWOzDGFf05znT1QmbfiwWzyvSdq0acPX+eLV0sOUJXtt2foTnrcmrZ3nPEKnxAsIwk4se3gWGPUi&#10;9CdPnuxX8YcgNGK7crBnA4G7446F/2kwybHmmgVNpGhLtX9ucI6a8RdfZLuecx9/XPh/CArdAIHL&#10;Eom5cwsK2MyO94MzzigoY0MgM5kQamHFj8Vj58QPYRoofAO2uZOnzTZr6E5Y0sBce+2CX8trt26L&#10;+wBeXk477TTHTBcvmazxYIaCHRUx1dx35KXf00hX1CTMDEjgZgd1vcMOO/jZhzTh2hoCNwaBO3Vq&#10;4RxByWd9hCTvwExEcM6/OIx4sI3Aa0zvC4KdATzxhT/PsnhY22jnpIPA5LM3+YpHtsQRu991V8EN&#10;E7fw/yExzGYwVT9t2jRfl0z9i+pEQlfUJDYFLbKDqeq06eplCbKcUShfVVAvbv/cYPTKCPWQQwp/&#10;wnz77cJ/Oji3n2ylgSAmLkw+RRMnI2r7eoFwxJ2R6sKFi89tHR9p9OxZyAMmR0joHkMa9v+QED4x&#10;AQvTRPUjoVsGLJpByQUrTu1cKzSFyBaEF8Ix5PDDiycJTOeOG1c4Ryjyky1GrkzxAtO6jGYRruF3&#10;XTSzco3ARajz06399iu4IWARmNhvtFHhnDhi4QoIfcKWgv+RHHbYYgEc/j8kZL8kcaaY2S7IjAKf&#10;Tljj0NrfyUU2tKmr8Un0avxOkJZnHjRWoC5vmpMPFnywsvYMPowFENb29DZnRMR3QhYuVfOo1V7G&#10;WHBVqt6oF6bDmToMp8RZvBTbZUVz7zcrX1Yj3Lx89yu3nNVcP3lpW410KxgWn9jeyFjRAp2ddXh0&#10;znYe2gP+Sx1hfGEc2IerV7EPFSbE4bgO4Y3ctjbhZvES1pRCQOhm6YWmKczgHH/mxnmcR87DfOEn&#10;jJsDt9De4gHcLA67DuMDS8/CWx7M3tKwsFxbeSm7pWF+DdxYhcwLRphns+OcI3QjfruGME0I/YOF&#10;waQtMcMwdm1+0xSeAOfhNWVjRTt2hsUJmJYPzDBPQuQRCd0qgekkQIEBnRr7JWNlGLE9sJWDvbDh&#10;gV2sTKGU0oWYMB+4h4oqYiwu8hR3trEb6WGaIgym7W1PqJUPNzrxUAmDYfmnPHE9UGbiYx+pvcSY&#10;H/KAHSNR8sAKXEZ5oZIJg3gApRqhUgyzxySeUGlECIthrF4tjEE4RrVD+E9yAmU2O8s/+aT81AP5&#10;Nr9QSuGFYfYhcT5Jh3qhXq3uLR7ip14oM1umQthLbvUW3z/WdnGbCJFXJHQrGH6IwAH9AgUGCJw0&#10;ZRixPTBSZCSFnZnYxcoUiJ8pQoRqqHQBsDeFCWE+EAqWn1C5Bn4trlIKEtLc6JRRhME1ezuNUEkD&#10;+QqVMBiWL9zT6oGp0k033dTni3TwQ9rE++STT3o/7AemvqknUwZigikmVIoRQ70ghGwBTAzCzWYC&#10;YtBChnCNp2vJP/WAEObPVWzLIb8G7UD58cNLi7WnwXdBykP94Id7IMwn14QzhSJG2N7t2rXzdbPH&#10;Hns02Icc1lt8/1jbpbWJEHlEQrcJeHOnw2FkwzkdE/C2zrWNBvFjb/C88XMsLXROKBeIKaUMo5S9&#10;dYCYdHpQSplCKQUPaQoT6IzprCFWrgGxgoSQ2M0UYGCiMCNMO8TyD6FAvO+++3x74F6qHsg/7nT+&#10;plSDPBx55JFFH4tBIAGjNIM6IA0TWICg4YWDESHxQqg0ImbQoEFLKAQJQUDxV6q4vkJ46SB+RpQG&#10;wpG8kYe0uBGECFfCcXCvxvkMFYqkYekRJm0WBErdP3GbUO9C5JK6Gmdpi8gfhCAZmdSbM2fO9H+F&#10;MZO/49x00031fiE8byk5aJay4W9E1DV/W8I0lqa+s4R7ZWnzesIJJ/h64N5rTfirkP3NKg3yjTtm&#10;+IekLMnLs1FuOau5fvLSthrptgBGEsAoh2lA3uR5o2fksyw2/4slYXSdpoQhHElVMtwvjHaXBv7R&#10;DBdddJE3W4umFIrYanTqutRIXQjROBK6LYBO58ADD/T7c8OpNpEtdPhxp2/T3JUOL2qlps6bC2Vt&#10;TDiWS3PqMPykIIRoORK6LYCRLotu9t9/f/f000/771KMePlWiBvfJLUyUwghRCmkHKMJEKwoG2/J&#10;6ITFVqyQjZVDNBfLs8XDKltGGCzOao7CgqWFFwf2h7J1JE3JBZRSgLG8WJZ105z6aIys2m1pII8s&#10;cIqVkVjZK2V0mxcFCuWWs5rrJy9tq5FuE/DdrKXTgUx9toYwMoHLtg4EMCtlIVwpzSpSzm1lMf5s&#10;hXV4DvgJV1tb2NAO/6yappNFyQXpW9xmQikFGBaHwbXZhW5x2iHmZumF4e0a9xDqxvxwhGUyLBxu&#10;HHE8YZohYX2EW30sn5YW52nlC/NmNJU+psUV2odpmB9zgzB8aOLP0orzDeSRcvLNOQxrZec8TMvi&#10;s2vg3OK18oXuQggJ3YoHgWvCFujMTNEBU9qhggPcYuUPsTIC9ogySmXUVkpBBuEMOt1SCh2APPB9&#10;mzB0xKYMwTDFDhdffHG9CXHaIbGiB4sTpRBx+Q22yuDH3EJFDxCGI00Ww1GuUkodQsL6CAnLYMLF&#10;6t/caB/LG/k3LH3SJEycvpU5VMJRqq7DeKlj3LDDJD7AH/FQJ2l1DsTLC6blAdPKHqZFWckze2+b&#10;ql8hREMkdKsAVrvawiE6Mzo9U0jBNZ0pezDpMPFHR5mmjIARCx0xGoTYD1pKQYaBYgO7jhU6mFus&#10;5MKUIYQwtcqP282EOO0Qysd0OnGRX4sT5Rhx+Q3zg2nlDBU9EA434p04caK3a0ypQxqED+snLAPq&#10;EDk34WtlwH+Y/xDSx542KqVUIlTCUaquw3jZ30v7o2QEk/gQiMRNnUBTij+A9safEaZFnLGCklL1&#10;S1sIIRYjoVvhIBTCjotOza7ZNhMqOKCj5xxhW0pBRCg0SinIiGlMoUNjCjAaI047HLUi/LlOU/QQ&#10;l98wxRWYECt6IBzx4ccEf0is1CHMTynCMjAKJH7DysBItRSoU2R2gZeHUkolEGbAi0Fz6pqwCGdT&#10;NkLcxGv1AhYneU4DYduYAg+738AEd1P1K4QooIVUFUil5RlhzshnWS2aIn6mKRlJtRa2MAhhUA5M&#10;ny7Lvdc25V9u/pYn5J3ZFV42UEeZ5R71vCy2Kbec1Vw/uWnbpJA1XcpqbMhKy7N94wxHYJUOgryS&#10;pzarsU5DbKq61Gh4WZGbjrnMclZz/eSmbZNC1nQpq7Eh83LzCdFSctMxl1nOaq6fvLStvunWEEz7&#10;McJrDky/lov9/KESsXI1Vj7qiG+jcV0xerMRXGuSlhemr5emDah/8m9tUSrflJP7wlZIN/f+MBiR&#10;23dp4qnUdheiWpDQrWDo8Ojo3n33Xb/gxjpW7DjH3TpRzJbsqWRhDnY2zYkfix9/HBY//kKau0fX&#10;8o9p55YHizf0E9qHpIUN0+Hcwtj2qnCbFeBuYVgJzIpj6oq4rW6b+iE7hHmIzVLhyAvp2DXnpIeu&#10;Y+wsX2E5sDe30E8I+b/mmmv8t3aEKlhdWXqsaueH9A8++KBfEMe2HuIyf5YOdYAJYd7Z9sNqd4i/&#10;P5OmpYt/S1cIURoJ3QombT+ldYZ0dnwPtD2VLHRq7p5KYGUrsJ+UzpKwtqeXuBBMbAuxvZdpIxzs&#10;GtujG+Y/3ntLJ0/YI444Yon9qRCmlxY2hDRtD2oacT4bo7EfskPaPtg433E4VvtSBtsOFGJ1Zm1A&#10;ONrL2iDe35wG6bFdB6yu0u4d7pfDDz/cpxPu7w6J845AT8t3SFj+UnuAhRAFJHQrGNtPuXDhQt+p&#10;smgl3g8KdNDxHtrG9lRCv+Dn5MTHdg+Eg+3pZU/tjBkz6t3jPbHkpdS+USPcD0o8pIcfhBXp49dM&#10;KLUHNy2sLeChww/3oKYR55NVzWzFAgSRlQea2rubtg82znccjn2rpGGLpixNRqqY5I2w5I9z+6l+&#10;2v7mNBjB2nalcO+wxW/pAgIVN/Js+7vNH2ZamUtBPXEQF+FpI9ujK4RIR0K3ggn3U9IJMvriPNwP&#10;2tgeWkjbUxlTak8vnSgdMbT0J/UQ5h9BySiKvJfKa6n0GgtL+aa/eZRbZdEF7m+DNy3aOm932v+b&#10;4Q/LJ+5vjzrAm6Ffq9uYtL2zmAimcB9snO84HAKT81IjcaANGvupfmOYEEfwl9p7zZ+xqEM+DdBW&#10;8Q/sOSd/cd4JQznT6ocXNPJM+Wkb/GqPrhCNo9XLFUhL8kxH29geWjrS5bWnMisQrMaVt6/rzabs&#10;wOyrEYRzS3/EsbRwrzHt3Nr/8W0JeVnhWm45q7l+ctO2SSFrupTV2JAtyTPTq9BY52tTr6VGmEJU&#10;C7npmMssZzXXT27aNilkTZeyGhsyLzefEC0lNx1zmeWs5vrJS9vqm64QQgiRERK6FQzTwmwfYQqZ&#10;RSosZrHp5JBQQYL5awl8qyMc3385j7fkCCGEaB0kdCsYtgfZlgxAyQGLpgABa99qTVkFW1jYdsIK&#10;ZBOc+LFVswhwDgjDkw4LsS688ML67SNCCCFaHwndKoFtG0OGDHE77LCDF6IIWFNmEcMWDkaskKY4&#10;Ig5vC6xs24sQQohlg4RulcBe1fBn6eyLZD8leyUZmcYrkzt06LCE4ghTZhCHB7ag1OJ2IiGEqCQk&#10;dKsIFCig4amUMgswBQsHHHCAF6rhz8tNmUEcnilnNAkx+rURshBCiNZHW4YqEMszU79okUINYFYw&#10;OkZ/7w033FC0EaJyyMu2knLLWc31k5u2TQpZ06WsxobMy80nREvJTcdcZjmruX7y0raaXhZCCCEy&#10;QkJXCCGEyAgJXSGEECIjJHSFEEKIjJDQFUIIITJCQlcIIYTICAldIYQQIiMkdIUQQoiMkNAVQggh&#10;MkJCVwghhMgICV0hhBAiIyR0K5jHH3fu9NOdu+22okUzuOqqQjiDa3409MADRYtm8tvfFsIKIYRo&#10;PSR0K5ihQ53bcUfnpkxZLEgRnva3PuxCYcr5m286N2dO0SKBsGuv7dxGGy0WvpMnO8ePi0LhjJ3F&#10;zfkbbzi3226L3WLBTVgLj1tT+cMu9BfHJ4QQeUBCt8K57z7npk51brPNCqNeBOrNNxcE4aRJzo0f&#10;XxBe5oZdzIsvOvf++85ddlnRIoVf/apgpvkhPGkSPyNg0uOFYOTIwjlhSJcROfkB82Nh7rrLuaef&#10;du7WWwsCt7G8CCFErSKhW+EccsjikeuoUYURaNu2zk2bVjjnMLdjjnGuZ8/CdRp77+3c8OGFc/59&#10;v+eehXNgRHzQQQX7t98umH36FB0TCEv8c+c69/zzBf+ct29f8IvbXnsV7BCu+GGUjj3ncOqpBb+8&#10;AFheeHkQQoi8IKFbBSB4GTkiwObNc65dO+dWXHHxqBJwO/74gjAsBQIaAf7xx4U4wm+2O+xQGC0T&#10;PhTGBiNUpqS32MK5ww8vWiYwAjcYEQNx4IdROnki/zFhXoQQIi/oJ/YVSKXlGYEPjISFWJ7k5Ufn&#10;5ZazmusnN22bFLKmS1mNDVlpebYp4K5dC6YQy4vcdMxllrOa6yc3bZsUsqZLWY0NmZebT4iWkpuO&#10;ucxyVnP95KVt9U1XCCGEyAgJ3UqGj6m26TU8by7N1XDRWNzlpFsOjeWzOWWoFE0e5MM2MS9tmWIs&#10;7jRaq/ytFY8QIhUJ3UqGvTbsrwH25rCHBwFogpDlxKFANDc+wnKwRNg0XIAJA7BwmI3FHboRFhM4&#10;jwUy55Y+hOkBbmH6YXy27DoOA716FfxZGINryyfhQ3fyEOYFLA7sMNPyykGc2IdxWBgOMLv4IK8s&#10;y+aIl5KH5Tc34jM73C1+7Lg2OEfzycSJi/2YCcRHmLTwFn/oZnaAfUvqUQhRNhK61QKaJqCUVgk6&#10;RXO78MKCGULHGWq0ePjhwkgYs7G4Qzc0YJxzTqFTZg8RLwVjxxbc4eSTCybpx+mZ9g7s6NAtvjDN&#10;OIyBXaxdI43Q3bR9hHVhcbDJOawr6o5wMWEcpiHEYK/T7bc3PLCz+oqxPMfpWJ01V/PJWmst9kN5&#10;DISltQ+E4dm7BZS5VB2HNFWPQoiykdCtNkyrBLodQw0WCAWu2ddDh8tS49A91mjx//6fcxdcUDCN&#10;UnED17ZRGHeEAKARw2CzL+mjvSNOz7R3oDGDDt/iwzTiMDGhdg0gf2E+Q3fSIL7OnQtuBn5IA39h&#10;XbEBGWHEJmXcsIvjoH4sLUxUhZFXM8P6ipk1a3H5Qqgz0myp5hOE/D77FC8SyLO1DwI5DL/99oUX&#10;LMqYVsfl1KMQoiwkdCsdRil0mAYdKQKPURUdrI1WECB0poyK0tRSxRotrr7audGjG45gSsUdE2q0&#10;QH2VgdAifcLG6SEQ0JRBefbbrzAKw2+o4aOU1o3GKJXPgQMLJsIjJq4rRnQIIROI5Am7xuIABKSZ&#10;5KMxEO6xwA0xgdkczSecDxmSrsUEaJ84PCNX6r1UHZdTj0KIFqMtQxVIxeeZzplOnY4YQXD++QV7&#10;hNgVVxTOm6IlfkVDeCFgajmH9ZeXbSXllrOa6yc3bZsUsqZLWY0NWRV5toU24WgLYdDYFGtIS/yK&#10;hjB9DDnUVpKbjrnMclZz/eSmbZNC1nQpq7Eh83LzCdFSctMxl1nOaq6fvLStvunWAuXu+WS0Weq7&#10;bUvhO2NMvDUlDcsDozemnPl+bSM5IYSoMSR0KxkEEocJrlBAYWf7SdkbCtiZEMU+FKpcc44d8C2W&#10;VcirrVaIJxSQ+OUwCBfmgXOLx67DhTsITg7b5mJ5gDAPwApZVsfaL4pY7POjHxXOhRCixpDQrWTi&#10;vam2VYaVxyGsGkaYYSLoEHi2rxRhyKjWVhmHe03xg1A0xo0rCNAwfhOQtr803K+LYLbrUrzwwuI8&#10;MJIlf7bPNA2+87KNJhTUQghRI0joVjrhnklGhDaiDPeTAm7xX+PZV8qWGEa1CFTCIvRCULZAPMTH&#10;Vhq29LB9xOKN95fi17a32N5grkNI07YthXkI96I2BnFvtFHxQgghagcJ3WoCocl+UoNrG4k29dd4&#10;VAiGYUPsj/YmaHv0KJjQ2P7ScL8rwtdA6YJpQQoxYU16aStvEcrkH6Gslc1CiBpEq5crkOWaZ4Te&#10;uefmcjuKqHzyssK13HJWc/3kpm2TQtZ0KauxIZdrnhk5a5QpKpTcdMxllrOa6yc3bZsUsqZLWY0N&#10;mZebT4iWkpuOucxyVnP95KVt9U1XCCGEyAgJXSGEECIjJHSFEEKIjJDQFUIIITJCQlcIIYTICAld&#10;IYQQIiMkdIUQQoiMkNAVQgghMkJCVwghhMiIXGikEkIIUfnkQSOV1EBWIHlRhyZES8nLs1FuOau5&#10;fvLStppeFkIIITJCQlcIIYTICAldIYSoYR599NHimagEJHSFEKKG6dy5szvnnHOKV2J5o4VUFUhe&#10;FhQI0VLy8myUW04L995777lp06YVbZ0bP368mzRpkrvooouKNpVHXtpWI10hhKhxXn31VbflllsW&#10;r8TyRCPdCiQvb3xCtJS8PBvlljMt3D333OPNww47zJuVSl7aViNdIYSoYbp06VLxAjdPaKRbgeTl&#10;jU+IlpKXZ6PcclZz/eSlbTXSFUIIITJCQlcIIYTICAldIYSoMT755BN32WWXuWeffbb+3BZUAQoz&#10;sGNrEeCPc1Y5c5g7YQhvCjZwszAhYdxw8803F88KaRGHnQPX+OEwt7wgoSuEEDXGeeed5wYNGuQ2&#10;2GAD9+abb3q7Hj16eCGHgJw7d64744wz3BVXXOGF6MiRI91bb73l3Xv37u2uueYa784CLML/+Mc/&#10;9v6GDRvWYP+vcccddxTPnPf34IMPegENxHXllVfWnwP522uvvdzBBx/spkyZ4u3ygoSuEELUGPvt&#10;t5876aST3Lx58/z1Bx98UC98H3roofrVzPgzIXryySe73/3ud/4cbKQMJ5xwghfQzWHw4MHuhhtu&#10;cEOGDCnaONetW7f6uBDGG264oT/Hb96Q0BVCiBpjwIAB7vrrr3dnnnlm0aYw0j3++ONd9+7d66d0&#10;J0+e7Nq2bevPjzvuOHf//ff7c2Cku8suu/jz9u3bu912282NGTPGXzfGxIkTfTyjR48u2jif7l13&#10;3eU6dOjg05szZ47beOON3U477eRHz3lCQlcIIWoMpokZRSLYgJEl08YwcOBAP73LSBbVkGaPAEQY&#10;2rRw/B2Y0fHs2bOLVw2ZMGFCvf8DDjjAC+yjjz66/hsuMKoG8oQQRx80gphRcJ7QPt0KJC/71YRo&#10;KXl5NsotZxb1wyjZpqqBEXSnTp2KV+WTl7bVSFcIIYTICI10K5C8vPEJ0VLy8myUW85qrp+8tK1G&#10;ukIIIURGaKRbgeTljU+IlpKXZ6Pcclq4W55x7oX3nVu/vXMX/sC5c//u3IdznNt+I+eO29XVu8Pg&#10;I527bJhzb89w7tf7OPfE2w3Dxn4H3Vk4J67x05y7+tCCHyBu3PF3yr0FNzObIi9tq5GuEELUGAhJ&#10;hOy/3ykIvUdfd26NlZ274B/O3T9msTuCk2uEJudTZi8ZNvQLtz1XOP/2uoVzuOnfzj001rkJHzn3&#10;yqSC3TVPFIT9u4mdWIyErhBC5ACE3+qJ4F1rjcI1wvFfbzm3VRfnFnxeEJpdOhTcpidCFrvOxWvz&#10;a9jId9dNF49y8fO3V5zbOtgBNPjZRPg2Y5SbJyR0hRCiBkFw/te3F0/tMl2MIN09sYMBWzp37387&#10;t8k6yUj28oL7xUMLbusl53M/c27jtQvX5tdgpIuA7pMIWEa5CFri+edri0fEgB2CWCxGQlcIIWoQ&#10;BCHfZA2EIXZM+QJTzn0uLEwvY3K92boFNwTwYdsunj42vwbfbhGoe/ZIRriTC3EjgMcm57gZtx/l&#10;3B8fL0w7iwJt6mr8y3U1fpzPy4ICIVpKXp6NcstZzfWTl7bVSFcIIYTICAldIYQQIiMkdIUQQoiM&#10;kNAVQogag8VRKKlA6cWywhZkiZYhoSuEEDXGY+MKK4qnzi4IYGA/7VPvFM4xubZVxfgxf9iZX44B&#10;1zYMZ9cozMCMw2mlcuNI6AohRA2CsovpcwvKLxj1zl7o3I3/LgjF04YU/JyTjFYRlAjpZ94tnI+d&#10;UnDDb1M8/mZhWxHC9+R7C3bEKUojoSuEEDXIAVs5N++zwjnaotCtjCpIYL8u+2m5NjWP8z93bs3V&#10;C3tt0alMWBRpsGfXFGrE1+wD5vqdJG7SIK712hXcRDoSukIIUaMgeO94vqDoAqGKkEWpBXqVGf1i&#10;95Mdip4TGBWjLhJ7g3NGwEZ8baC1Ckx1pEhHyjEqkLxsEheipeTl2Si3nM0NZ38CqiTy0rYa6Qoh&#10;RM4IR7ciWzTSrUDy8sYnREvJy7NRbjmruX7y0rYa6QohhBAZIaErhBCixRz6p/QFVY1hCjXyrFhD&#10;QlcIIWoM9s2GiivCc8xQWHIdutk5YcxfeA5cs6Wo32YN42MPMG4cBm4WJ1uTQjOPSOgKIUSN8edR&#10;BcUVKL1A4KEO8r2PCwIQOxRlnHLv4uvQzZRkhCokS6mT5Af1YXxPvN1QqYYJX/svr5DQFUKImgTF&#10;FaiCnLWgoMDijP4F5RXYcT6mqMzCrmMlGSjA+NdbhdFreA6mJAOFG2F88N3NFyvPmDm/EO/0HI9s&#10;YyR0hRCiBuGbKyPeb69btEhgqxDqIXHb/zsNr2MlGQhUppCnzG54HhLHF8MIOs9TyWloy1AFkpel&#10;80K0lLw8G+WW08JVovKLpshL22qkK4QQNYaUX1QuGulWIHl54xOipeTl2Si3nNVcP3lpW410hRBC&#10;iIyQ0BVCiBzRmGKKPCutyApNL1cgeZlmEaKl5OXZKLecYTj22rJyuUv0qz1+Un9wn8UKK4B9tNcc&#10;WnBj5TKrlPlHLv/cBeIClGHwa8BlQV7aViNdIYSoMVi9jMIKFFX85xPnTr7XuXOKo1iUWbDfNk1h&#10;BW6m4IIf2TPy5eCc7Udi6ZHQFUKIGuOVSYW9tfy0/ludnGu7SsHeRqmYmyYHQpZRL4ouwhEsCi56&#10;blDYY9suCTt9rnN9ui27UW6ekNAVQoga47BtndcshdBlqni9doVzU8uIibsprmAqOdSXHDL3s4KJ&#10;f9NIJcpH33QrkLx82xCipeTl2Si3nMuifpiqRtUj6hz37VUYGS8LctO2SSFrupTV2JB5ufmEaCm5&#10;6ZjLLOeyqh9blGU6lZcFuWnbpJA1XcpqbMi83HxCtJTcdMxllrOa6ycvbatvukIIIephK1G4nagl&#10;8Hs/7fVtHAldIYSoMVgUxYHwNBNYCMVUsS2Iws2uzeRXgPZ/XYNzW2gVxhfaE/bd5NizR0M/mBYX&#10;fuI084aErhBC1Bj2E/ur/7XYBPbrgu3ZPW1IYT/vwFsK5sVDC/ajJy3+MX245xdBSRjgx/bs302j&#10;1E/zbQ8wi7LIA2beBK+ErhBC1CD8xJ7FT2YC+3cRdGwhgq27FX5Ab6bBPl2u2SYU7vkF/LKC+Ydb&#10;F9wR6sAeXvb72g/u7cf4aT+5x87MvCGhK4QQOWHAlgWzc6QaMoaR8oBrndssEdbhnt9QOQajVmjs&#10;J/VN/eQ+j2j1cgWSl1V8QrSUvDwb5ZazmusnL22rka4QQgiRERK6QgghREZI6AohhBAZIaErhKg6&#10;Hn30UW+++uqr7r333vPntconn3zibr755voywz333FM8a5ploayiJXGyiEosRkJXCFF1jBs3zgtb&#10;hNHGG2/sz5999tmiq/PntSKMr7zySnfwwQc3KPPTTz9ddE2HPbEcwOpiU0YBKKswxRVGqLDCFFhw&#10;mAILC2vYiuVQ8QVwbnGbgox3ZxSuRQEJXSFE1TFo0CB34oknut12282PBK+44gpvf9lll/kR4fjx&#10;4/11rdCpUye30047uWnTprnjjz/ebbjhhkWXpmGfLaAYA6GIsopn3m0oLE3hBQorTIEFxMo0Qiwu&#10;U3yBkAV+jo+QNgUZoiESuhWMTSeFb/HhFFNj0PkQzqah6JjCkcDSQB6scytnREFeCN+SKbIYC9uS&#10;OJrjFz9xPWFn9uRbLH8QQttss4077LDD3JtvvunvwZEjR7pevXq57bff3s2ZM8e9+OKLRd/Vzaef&#10;furNuXPnerM58AN6DkCZxXG7Ojc9GZ2irIJRKvtu11y94A7mxxRgoLgCJRehMg2EKtqpTFjHii9m&#10;zi/YkQ6C2xRkiIZI6FYwzz33nBdQI0aMcI899pi3e/jhh73JtywTDiZQMUOYdmM0gMCgY6JTAvwS&#10;Huis7LtY+H0MMxY+xjXXXOPOOOMMN2DAANe2bdv66T2Lk3B2TfpxvsgL9OjRw0+V4ZcDf3G6FhcQ&#10;n7lNmlR4fTcTN0sfLBzxcwDpAW7mFz+cWxrEt8suu9RfY9Kxm72oHNq3T3r1BNqFexA6d+5cf3/Z&#10;vVHt7Lfffu6cc87xzz5l5Xl+4oknGn0BRKCilCIGZRXGVl2KJwn/LgpUhHFIqEwDITz4yIJwhljx&#10;BaNam3bGD+fEuV6hmUQRKceoQCzPNqrlWw5v7qeddpobPHiwF3i4TZ482fXs2dML5H333dcLFUYA&#10;wAOJv3322cd3SDy4xMO3Iaao7rrrLnfDDTd4oYgbgvTkk0/2D/bvfvc7d95557nDDz/cC2riCSHO&#10;fv36+ekuc7d4gHzttddebt68eV7gEZ/lCxB6pM/UIOXi6Natmx+5/PGPf6xPFxi5tGtX0FlnIxni&#10;JwzpUk7LB50w9WH+CGfTjEzJWSeFG3XRv39/nz/yfeedd/rOzOrNBDVYWEsvrg+RHXlRoFBuOcsN&#10;h3BEoC5P8tK2GulWMIwkGe3Clltu6QUugoIRIULDRmsDBw70gnfKlCn+OuQvw4a5Xx17rBcqMH/6&#10;dPfNU091v73xRvfZbbf5b0Ok03/nnd1uQ4Z4+2lXXOFHeAiv3t27u/lHH+1mJg8E/o1fnXCC2+rW&#10;W90xZ57ZIJ7tE6HX+09/cu2ScJuNHu3tEbh1iQC2eNo/8oiPg5eE4xIBS7p7/uhHPp4w3U2vvtpt&#10;973vub7vvOPtEK777rqr63LJJfXpAm4fvvuuT3fzxP3//vxnnxdGBVtutJHb6+9/9+lu+tJLfoTg&#10;3bbayv1fUgbK2y+pk9mzZ/u4YFES/8GrreZ++tOf+pcUIWqdcAQsli0SuhUO33MYmW233Xbulltu&#10;cb179/ajvDFjFi8/tOm0qVOnejPk8WQEuU4yguvTp4+/Xuk3v3Efffml+99E4C284AJvBzv885/O&#10;dezonv/BD1znv/ylfrquR3KO/erXXtvA/4JEcJv/0H72SSe5z1Zdtd6efCJIzT/xrJW8PCCMKQv2&#10;+Mc+TneTbbd1T+y9t/v49NO98GN0/HQiVLsl4cJ0cds3GT0TT93FF7ujEiHKdByj1S6JUB2X1Avx&#10;9xkxwo/mcZt/yilu3c03XyL/3ZK6XHT99e7+115zEydO9CtHhah1mDoW2aDp5QqkNfKMYGE6umMi&#10;YOfsvrtbsW9ft8KOO/pR3JqTJ3s/8wcNcq5dO7dCMqpcdOmlJe0nP/ywnypePwn7jQ4d3Ho77NCo&#10;/9h+VnKsmAi/iX/7m7ff6vbbm5Vu1varJKPtqYmQb3P55a7bf/+3dwNmFIYNG+aFO7MNF110UdFF&#10;ZE1epiDLLWc1109e2pZC1jTVWMTWzvNXr71WN3fgwLqPk3gXDR5ctK2r+3ru3Lp5Rx3VpP3YsWPr&#10;nnnmmbrnhg2r+8/++5cVz2tnneXj4GhuukaW9gsuvrhoKyqRHHRZnnLLWc31k5e21Ui3AsnNG58Q&#10;LSQvz0a55bRwtme2Swfnpsx27p0ZzvXbrPBrPrb88H9dtviwp/aaQxf7YdUxe2y5hiynnfPStvqm&#10;K4QQNQb/w+Xn8v/5pKCkAlBwwfn4aYVrI/TDKuZQOYZofXIpdNmywtYPtog0ds0BpgzC9sM25tfO&#10;sceP7T01/5hc25aUcGtKDN8ScScO2z4U7ildWixuwLS8WF6B9MJrzmO7Uli9LU1+LT2O5kC9Nyc9&#10;tjiFEMbs+B4epkceiDfMh7XH0tLc/JaCNgvbsaVYmZrTnkZz/BKn3U+GPSthXYtlx4U/cG7izIKS&#10;Ckaw05LR6w+3dn4vLgL54D4FN/yY4gx+Wg+mHEO0PrkUumwx+eCDD9xDDz3kO4ZS12xRofO44IIL&#10;/DmrhhvzC2eeeaY/32CDDbwfVhbff//97txzz/Xuf/jDH/wKXbajmEApBYuX2HdKHD/+8Y99Z8WC&#10;HvbZ0smGHTYm12ZvnbB1qmlcfvnlPm+AAg6uwZRIEI60TckA8b7++us+X2Zn6aZhSjRMRR9+LS9h&#10;3sM8x+UiHdLjiMtmaWPSiWOGyjrS/No1q6c5t4M9vtgBe55JzzDFGNT9scce6+0oG1Ae4gXS4MDO&#10;TCD+MO0Q7h/aE8wfYYHwFpeVL+bBBx/0C7xYZU14/HDEaVpcgLu5Wd2Wak8Lx0EeCBPeH+bX0rZr&#10;4uTexQ4wqUOgfayuxbIlVFLBlDKjWDAlFkwpY28KLDZeu2Aa+llB66Pp5SJ0CuzV7Nq1q78ePny4&#10;3/vapUsXv22H7SqmAaeUX4OOFA444AB/zt7QTTbZxHdSoZIIBDGKI5rDCSecUC+8wPbkspoW6BBR&#10;E3fEEUd4E3s6QATFqFGjGnSkBnl68skn/TnClGsgjIW1zpgRCvGyjcagow113qZBPLNmzfLnNrqx&#10;uMgjcaCIAyiTnYdlNczNBIz5QVmGQZ5DN9vyY2lbHAbXLdkWhNANy8o2LRRwUE5eYFA9ePHFF9eb&#10;EOa7McI2pQzxSDEN/PFixD2KafdDmKa1JXlNqxsjdKOMYbiQ8P6gHcmnpU1dhCNhhC8zB5YvkQ2h&#10;ootHf164Nm1Sdg7P/KowojU/jH7xwwH3Ll7EL1qJ3ApdBCdCEW1DwNs3nQ5q5OC4447zW0MQkhMm&#10;TPBv5tZxlPJrMNJFQLO3FoELBx54oO+E+/Xr56+hb9++7oUXXihelQaFD+usuKLX4MS+128sXOi+&#10;cfLJ3n6j55/3fogXxRH/M3OmVyiBIggbhS/86CPXLelEYwUXq3z1lTvnww+9ff+kPMaKn3/uFWig&#10;gGLfot5XykH8pyZ1QbrET0dLPb6UCO7vJy8eafFv8Pvfu+vuvdfbk0f25o5M/K55/vnuF4lb3V//&#10;Wj8K+k5SryiyIP69Pv7Yv6QA5SUeFFl8fPXVXnsVaW+6/vpeQUfP3Xf3/mkXeHv0aHdkIvR8vT3+&#10;uLcjbdLo9a9/uS8eesjb0bYdO3asP28K6uM7yYsWMx7wyX/+48tx0E9/Wq/wA5WRKAjZb+jQ+nLz&#10;UkZbbLzOOqmKRigf9p232sot+NOfvAAlP9tstplbNGiQVzQSli9UNLJ30t6AdjHiGfTKK97/yg88&#10;4NOkrmifg596yt8XKD7hXqYupr79tq/XUu2JPe2PMhHajfpe+Ze/9PVAO3Cf4/b8iBE+HtqzXxLO&#10;XtSAcJR/5513LtoIkW9yK3TphOkgDTqiXyYdio0uUESxzz77+I4fk2uUVEApvwYdGp0mnSQCm7R2&#10;2GEHd2/SCaNRyrj++uu9sgYEeGPM/uEP3XeSTpP8MsJe95pr3IeffeYVO/RLOksjVDSBIgjTpoTi&#10;i9WSF4RYwcVP3nrLrb/FFu6GpGPuVRQagP+u3/mOeyTpdNslgg7IJ4opUKwxPUmH+CknZcT/yuut&#10;lxr/OongiO0vWWEFNzc5Xjn0UPeNyy/39cPI6u0kvx2T+ChX70Ro0WED5f2qbVtvT7rMMJB2z7vu&#10;ciMTQbEwEXxbFUdf8J2knskn/g9IBIvxRZLPPROBsEJxehQBg1DiBYnzpnhzxx3dmn/5i//DDe36&#10;xa9+5SYlApB6QuGHESoaody8lMHOfAdOUTSCoo7Xk1EuikA2T146gPxskbyQUA78h+ULFY2gCIS6&#10;AKsn7E9NXpyAujrs9de9ghDiRwEJL2LU9/FJXeC/VHtSr6tfd50fqcImt9/u5nzjG75cOyd5YfYH&#10;t7OSOiCe95L8rpSUo28w68O3b1R7ms5wIfKOtgxVIJZnOlmmHAcmI7mlVXBRN3asH8mg4OL/Vl/d&#10;ddx6a7dCIvSXVqFEaM8LyhpJJ0z8bTbayHVKOuHWjH9p7FF8Mfegg9wayYhwpf3399PNjA4NXnyY&#10;ksWOlym+R5owQ0DxArPhaqstdTvM/ve//Tdca4euicBubjk+W2klN32VVXy9omiEb6srowe6Gelm&#10;ZV+XvBTOTupmSvKiOH7LLRu82PIiwWwRSlusrltKXraVlFvOaq6fvLQthaxpqrGIaXleWgUXM2fO&#10;rFdwMXHffcuOx0izR4nGsowflsa+NRRfLG07TJw4sex2mHnYYd7eFI3Qps1N11jW9vDl88/XLfzD&#10;H4pXrUsOuixPueWs5vrJS9tqpFuB5OaNT4gWkpdno9xyVnP95KVttXq5CZhaZFrM9pza4h6mfrlm&#10;WpKDKUlbtYnZnL2MTRHGF9Ma8ZcDdWHfFpvC6qxcKCNpUefEU2pvrNW9pdfc/Bm0n8Vt7dpcyBvp&#10;EwfhyAfnMeH9Y/5aAvUels32Elt+S9WNEKKykNBtBiwusT2n7MOlU2WLEAtq2HbBala++bHtho7Q&#10;fnq+tFgcfLsjXiBtDuwwQyHINed2bVjnDPjnwC9YGEyEBwdYGEsDMFl0xB5kzvFjbubfroHFMywc&#10;M7/AucVrcds1Zgjl57sqW1NYKcvWIOIxvxYHdqwUtzZi24oJQssTB99xMcHsge+M9gtF+45rEDfh&#10;iCvMq2H7UfleDrSL7X0mrJXb6sLKwlY028aEHyt73AYWnnQo24UXXuivbS8x+cX+zuKvG4UQlY2E&#10;bgtgRAF0sGyBYIUyQgihbFtO6ExbGzpq0qQDtr2VZhfujbS9mdddd503gc483E9pe0mNUntHbf+p&#10;pYGgISzXLARiPyd+zj77bC+MiJstKm+99VYxhsWYX+II94ha3ITjGtOETwwrZRHC1G9T+17ZBobS&#10;iHgvs0E7hvuEEVq2B7sU7DUutb/VYFvVkCFD/Ep1q/dSe6QRlib0ra5Df3F4W8nNvRZD2++xxx7F&#10;KyFEJSOh2wLonNlvy3YROm2wPZt0fPxovjn7Pcthr7328h06hGkw4mGkhUBiKxOdN/uPDQSZ7ac0&#10;RRiMxC2O8Af4xMOBIAp/kg8I3HC7E2kRJ1uYEFimAGP77bf3JuAHYWF+EbKcI3BMyQb5J39mluLw&#10;ww/3+1fB9r2y3YdyEGcojMg/16RHfRCOa/OHcKR8TQlasPzPmDFjibzH9OvXz+eJESj5Y2sO9wda&#10;sghrgtPo0KHDEnVtbRCHB6aUbV95TCl7IURlIaHbAhghIbj2339/9/TTT/tOkBEvHSbqHRF8aaOa&#10;1gDhgvBAsJeCDtoOg2lv20955JFFNTQBCCZgtEXnjl/Chz/JZxr91ltvXUJoGGF6NrpMA4Fle0Tt&#10;p/otAcGLukrb92oawUKIm5EwQojp/jBvnNM+7DnmHKFLvRIGQVzqOyt1wZR6c/JOffMSY3ukIZ79&#10;sPbg5Siua2uDODwzCQh7Rr82QhZCVB9avdwEdI7sKwxHl02BEKZzZGRcDuXmmbwyYqTTLmcPZCno&#10;5BnplioPgowRJUKQ766tNepCwCF80qZUlxWUlWnn5v6onrLzohHuR80ChDAjYl5k8kReVriWW85q&#10;rp/ctG1SyJouZTU2ZLl5ZqqSkSuLeVryktAUxAuNxWnTo6VGw0K0BrnpmMssZzXXT27aNilkTZey&#10;GhsyLzefEC0lNx1zmeUMw90/xrlZCxb/vIA/BvHLPrtuDc79u3NbdS38KCEGN34vaGZT5KVt9U1X&#10;CCFqkMfGOfev4maCp95xbt5nzq25unMDri1cT/jIuVueKZjmB0FtcI074Ce8Bs7fTewR7AbhzY/9&#10;PtBMUUBCt5I5/fTFB4ttrrqq6JDA9QMPFC9aGeINFvc0Skv8An/9Kf75pyS4h2UNzxvD4m6u/2VN&#10;nBf+LERbthTisLIZFi91b/eCtYPdF2Hav/3t4vuotaiUehZLgJDkZ/V2nsbJ9xbMcwr/2HCnFTZH&#10;eAhz2bDCOf/i5T+8N/7bufHTCiNX7GYvLPwYP+S9jwt+QuEsGiKhW8kU94V6kxWzrAymQ0W5/Npr&#10;O7fRRoVzszPoWOmgMbG3I+yU7RzTrlkMhMlWGtKzuGO/YVrmNxYKcVhzZzUxB/aWrzBO/IxLXtHD&#10;VdD83Ql3Sz8kzJPFHYa19GOTdCwuy3foFtrFaYLlO4zX8gFp5Rg+3Dn7GxV+wzTsHOK4icPKZhQV&#10;cLj33y8c/OIRE4q/e6z3A6R9yimsTmuYlqUdmmZv5eY89gfkKwxj+cbksHAcFpfIhDuKtwBc+2Th&#10;n7nrJ48q08CYXL8yybkXkltmvXYFf1t3WzxNjJCdntxuuG+2bsGOqemeGxRGroQ9o3/hB/gGgvrt&#10;GYXRryiNhG41MWpUwfzVr5xDwQWdbFFDUT10dnSsaLM655yCPzvuuqsw2qHzRuuR+Y0ZOrRgkg6Y&#10;n5NPLphmD/glnltvLVoUsV/qWTqh+/jxBXu2/FhclIOOmfhCQQXYkX/CEDYcYZmgufrqghnz9NMF&#10;wUBdYBIHUD/ERZr33Vewo5yWh5EjC+dp9QNh+SCsm1LlMKwN8EOerL2MOO408E88lnfgHLtS6VLf&#10;hxxSSNewtMk/JtfhfUF83DfU4x/+sNgE0rEwELaltReYu8gMBB8/oOcYE9xawAiYkeiA4u7Dzh0K&#10;ZgjffdcrbmPfOHm/jzls28I34nDqeEoy6n0nEbqicSR0q4kddnDuoIMadqp0ooxirKOms2Nf6DHH&#10;oDuwYBeC4H7jDTaEFq733rsQnpEz4cI9qKRDetgjHNLSBzrzLbZo2JkzykOoIVxid0ZipAsIN647&#10;dy6YO+5YONIgTM+eDdMnDOmUgvySbrfkNR6TciNUqAMOQKEH06/kkfiIH+UnjOKtfggTEpYPwrop&#10;VQ7qcc89C21A++BO+a29jDjuNCgPMyC0v8E5dsRXCuIM3S1t8o/JNfeQlYM6Af7hS92bCRbW4gvb&#10;Eqg77qdSdSiWGQhb45niu9Dg4jZ93BCqXHMwYgVzNx79ecGO0S/+7bAwxIMf7IDRM2mZncUXx5t3&#10;JHSrHTposJGSdfyMUIApaEaZdIZAJ4kwbteuIAwRPHTEH39csGeUZtAR28gJYVEKpg8RUvgzULpR&#10;1Nq1hPuxxxZGZXTCAwcW7Oi4Dz+8YG95bQ4IJ0snDcqIkKPjx0SIUNZQUFMn1NF++xXyYGy2WcP6&#10;sTqFsHwxTZWD9NjLjB/SjGks7pZgo2FemOwc4cc90hi4myBFuJeCOiROq8uwLUPCOhQi57Spq/E1&#10;2tW4DL3V8ozihGWkISuXMBo+//zihVge5GVbSbnlrOb6yU3bJoWs6VJWY0O2Wp4Z4TQ2QhWiyshN&#10;x1xmOau5fvLStppermUkcIXIJSyUYl9tKVgEFe+7hdiO7UHh3t008COaj4SuEELUGCjBYGETQhSh&#10;aQLYrt+d4VyXDoUtPyZUcTM7QPia8gsLb34xTTjbCmb8xEJcLImErhBC1BhoowIUXKCw4rxkNGoK&#10;L7gG9uKyxee+0YVr3MwuVn7x5+Juxd8/WjDTlGCYMg3ROBK6QghRo6AIg+09Cz4vCFS7Dtmmm3On&#10;3OvcpusULRLSlF8YpZRgMLJG7WQpDViigISuEELkAPbOMhXMKNYUXwDCdcjLzh24ddEiIVZ+gUIN&#10;wkEpJRgIYvQ74y5Ko9XLFUheVvEJ0VLy8myUW85qrp+8tK1GukIIIURGSOgKIYQQGSGhK4QQQmSE&#10;hK4QQgiREVpIVYHkZUGBEC0lL89GueW0cKbMYuZ859Zao2DytyC287B1yLYCoQxjk3UKii3Y8sO+&#10;W9w4B5Rg3Pacc9ccunjVcr/NCmFam7y0rUa6QghRY6DM4vE3nbv6X4tNOPnegmmKLPjBPecvvr9Y&#10;IcaN/15yr+1/Plkc5hypfVwqJHSFEKIGufAHhVGrmTB9TmG/LkoyGP2i4GJ0UREGCjHYa7vGygW/&#10;wOgYvxNnFkzCmpYqUR4SukIIkRO27lYY0aL0AoEaaqFCIQZKMBC64fQxU8oIbVOsYQJclIe+6VYg&#10;efm2IURLycuzUW45q7l+8tK2GukKIYQQGSGhK4QQQmSEppcrkLxMswjRUvLybJRbzjAcP5fnO+z2&#10;GxUWQNkPCwA7fs139aENf8/3wvsFc/CRi/3/ZIfCFqJS8XENhGWxFQu3gD8XAWnEkCb+LS7IS9tq&#10;pCuEEDUGAnLMpIJQY6sP+205//c7hYVSLIa65omCX4SfHSZUgf25myX+9r+ucP3o64WwF/xj8f5d&#10;/BKXhSV+hC0HK6M7dyiEDWFPMHEQ96RZRcscIaErhBA1BgLygK0Ko8j/Skap/NSe83arONdzg8XK&#10;L/pcWPBrsG2If+IabCcKVzjH3PTvwtYjYDsS/+1F0JKGbUGKYQ/xgC0L25RsVJwnJHSFEKLGGH5e&#10;G7doRmEYyTagb600z80/+mhv/61HbvP2MPqUee5/Rx3tLj2qjev79G1eGN77387VzZvnrnvqaHf9&#10;cW3c919b7H/ypHnukXFHu923aeMOf/s2N+bcwtajlT+b587/ZyH+nUbe5gX8M78q+B+z79FuZps2&#10;7rPbCvEwWv5qbiE/2M//2c+8fV5oU1fjk+jV+J0gL982hGgpeXk2yi2nhXvt0J+5Ye+v5u7+/mXe&#10;/uE3Brl267ZzV7y7sRv00mWu64zJrs3xzs37apAbMbWd+2Sd7m6PRy51uxwz2X+Xffr9Qe6ql9q5&#10;Xx7X3b139qXu45cnu9OGOPenUYPcZpu2cyt07+7ePetSd/RZk72g3uXKQW7Rqu3cl103dlvdf5m7&#10;847JfgR9wr2D3K7btHPf6tvdLbr0Urfm5Mle29Uzew9yX67ezr3Q76fujy+d4lbYaiu3RuKei7ZN&#10;ClnTpZTQFaJ2kNBtHAv39fTpbs7uu7sV+/Z1K+y4o1t0ySVe4MH8QYOca1cQnCYIl6X9/XdN9t98&#10;DxlcEMz77NfQf93s2W52ksc133orH/1eUsiaphqLmINmEaIs8vJslFvOMNxXr71WN3fgwLqPE7tF&#10;gwcXbevqvp47t27eUUdlZv/k23V1Nz9dVzd46Ny60fss6R++fP753LStRroViEa6QqSjkW7jVHP9&#10;5KVttZBKCCGEyAgJXSGEECIjNL1cgeRlmkWIlpKXZ6Pcclo4FFDwg3p+PG9m+EP7WQsK+3bRDLXm&#10;6oVtPyi8MPC3xx+cu+/4glsW5KVtNdIVQogaAwUUT7zd0ORH9vym7//dUdAgdeifCubvHy1oicK8&#10;b7RzP797scKLsYUFxqIVkdAVQogaA2UXK81drGMR5RVXP3G0++FubdzPJt/mdSu/mwjgT2fMc5cM&#10;O9r12qyN6z/6Nq8Yg326B21aUI5x6gFtcqe8YlkjoSuEEDXGy3uf5D7+zSX1Kh6//9dT3edtO7rV&#10;r73WHfnEBd5u102T0e59p7qPvtnQHhaceqr7ukNH99vfveW+njDBLTjrrKKLWFr0TbcCycu3DSFa&#10;Sl6ejXLLaeFaUzmGKa9Y9cwz3SpHH+3tlgV5aVuNdIUQosb4xnrruXb33efqvvzSLfjZz9xqv/lN&#10;0cW51a+6yrlPP3ULfv7zZtm36dDBtb39dlc3K4e/BFoGaKRbgeTljU+IlpKXZ6PcclZz/eSlbTXS&#10;FUJUFXTOMmvPzAsa6VYg1ZhnIbIgL89GueWs5vrJS9tqpCuEEEJkhISuEEIIkRESukIIIURGSOgK&#10;IYQQGSGhK4QQQmSEhK4QQgiRERK6QgghREZI6AohhBAZIaErhBBCZISErhBCCJERErpCCCFERkjo&#10;CiGEEBkhoSuEqDpeffVVf8Cjjz7qzVrlk08+cTfffHN9OTEvu+wy9+yzz/prUV1I6Aohqo5hw4a5&#10;Y4891p9fc8013kQ4IYjee+89f10rXHnlle7ggw9248aN82XDPOOMM9wuu+xS9CGqCQldIURVgtBl&#10;xGecd9553rziiiu8WUt06tTJ7bTTTm7atGn++pxzzqn5EX6tIqErhKhKevbs6ebMmVO8cn4UyOhv&#10;ww03rJ96rgU+/fRTb86dO9ebjHIvuugid+edd/prUV1I6AohqpZBgwa5CRMm+PN+/fr5ke8HH3zg&#10;evfu7e1qgf3228+PbB9++GH/UkEZOfr06VP0IaqJNnU1/qv+Nm3auGorYjXmWYgsyMuzUW45q7l+&#10;8tK2GukKIYQQGSGhK4QQQmSEhK4QQgiRERK6QgghREZI6AohhBAZIaErhBBCZISErhBCCJERErpC&#10;CCFERkjoCiGEEBkhoSuEEEJkhISuEEIIkRESukIIIURG5OKHB0IIISqfPPzwQH8ZqkDy8rcNIVpK&#10;Xp6NcstZzfWTl7bV9LIQQgiRERK6QgghREZI6AohRI3x6quvussuu8zdc889RZuGlLJvjPfee8+d&#10;c8453hTlI6ErhBA1xrBhw9xOO+3kunTp4k488URvh7B89tln/fmkSZO8+cknn3g7TAQ1fjkP7Y0X&#10;X3zRdevWzbVv397HxWH+TBBbGmnhRQEJXSGEqFF22WWXeuF4xRVXeDtGwMZ5553nzSuvvNKbRil7&#10;ePPNN93gwYP9ufmzuBHac+fOdUcccYQ3zZ9YjISuEELUMB06dPCCEuE7cuRI16tXr6KLc8OHD/d2&#10;jGB79+7tNtxwQ9epU6cG9gaj5p49e/rzfffd12288cY+TgQ74Rgp9+vXzw0YMKDeFEuSK6HLDXLz&#10;zTf7c6Y+uEmA7xu8/WEH9j0E09zC7yOY5vfRRx/1/niTNPvQr11zGJyTFyAc18QTY3b4DdMDi785&#10;NOWX/FtdLA9sSsvKRl6sfpYW2pv6tbZsKYQjvNV/OZBuS+qYtJpT/vA+MvjmZmUtp7yidrjrrrv8&#10;/XDAAQd4wYiQhM6dO3sTjjvuOG927drVm2PGjPH3VGxfCoQr9+EHH3zghbZomlzt06Uz+/73v+9u&#10;uOGG+m8avMk9/fTT7vDDD3e/+MUv3K233ur22GMP949//MO1bdvW+zFBffzxx/u3ve23395tsskm&#10;bujQoT5Obm7e9IiLeLkBZ82a5eOZM2eOvyZ+bnwEy8knn+xv6jPOOMMddthh3h9vkLiD5ZkH5rTT&#10;TnP333+/j/eiiy7yAor8c6PzzaZHjx7+zZR8kF/yx5QPebWHgE6Yc+v0zd7KRdpMBbVr164+D7Ff&#10;4GGcN2+etyO9DTbYwD/I+MWesAhP3qrJF3Bu/iw8+bQOAKwstM3LL7/sy2tli8NPmzat3t7KnpZX&#10;Y5999vHtBFYPlg/qyuIhTaDeQixv48ePdzvssIPPu9VBmG5j5bY4gDoK6y4sk7UbhHGm+aXcxMs9&#10;hH3oDqRj7rVEXvZyllvOaq6fvLRt7qaXTzjhBHfuued6YQh33HFHvUA85JBD/AKEvffe21144YXe&#10;nc4PgcrB+YgRI9yvfvUr3yHSyREO84knnvACFLiePXt2/VsiUzWPPfaYP3/44Yd9mrfccou/RuBe&#10;fvnlXujF7Lzzzu6FF16ozytpkg8gPaCjJj0wIRpDmQhbyh2ee+45L1gYHSEUCDNq1Ch/btiCDDpz&#10;+15DvFOnTvVh8Rt+A4q/92Di9+yzz/bXMbSN+YUpU6Z4074LpX0vKpVXY8KECT6/1BH+wMqR9r0q&#10;DcpmL2lWhjhdKyt5jssdEtbdu+++W+/nP//5jzfB8hnHY/k2ewN34uVlQAhR2eRO6LLyjlHmjTfe&#10;6K/53mECD+HGaBXBg2A+88wzvX3IQw895EfDn376qRfAwBQLh8GoA2Fk0zikxygViBuBzkiYkRIj&#10;G4Qyo98YvokgDGHLLbf0HXX//v39NemZwKez5fsL54yA7AUhBHvsrEMHRrgcwDcazhEuxMXonPqw&#10;0T6QJnEg8MeNG+frknJwbqO+gQMH+hcMhA/5IY/kB3dMysQLSczmu+7q1llxRbfbbrv5Ka5vLFzo&#10;vpHUCfYbPf+890P6+ybX/zNzptvue99zm770Un1eF370keuWCJ6ZydvyZ7fd5v1DryTNE994w7Xr&#10;3t37B+L5TtJGx7/+uo9/1nXX1ddFXVKX848+eol4jk1eqLr/8Y/ut8l902/69CXSxb7vO+/4+qHc&#10;OyfmkS++6OOxdGFk0tZrnn+++8Xvf+8+vf56XyfU0dabbur9d95qq3r/cTzHJ21hbQ69n3rKfZHc&#10;j/vtt5+77777lmhzIUTlkcuFVIMGDfImQuPXv/61F3hMQ44ePdrttdde/pyp5m222cb7MxCkEydO&#10;dC8lneIDDzzghW8adKS//OUv60eWjGqJk6llRnNMd1588cVuyJAhfgqZEUzHjh293xiEOwsftttu&#10;Ox9PWsfKyAsBYFCu+HseHbVNdRsIVKbGYw4++ODiWWHxRAz1RVyks8IKK3ghaTAdCuQJ4cYIjDSb&#10;Egizf/hD951EiDBbgFBe95pr3Ieffeae/8EPXL9AaC049VT32aqrutWvvdb1SV56LK87/POfbrXk&#10;JQf7hRdc4O3gJ2+95ZLKrfdvEM/HX33lnth7b7d6InStLrA3/xYPwnjtq67y9uQH+zhd7Gecdppv&#10;Y8o96rvfdR99+eUS6V6S1Nfc5Hjl0EPdJsk9RN1wD0xP7sm65AXwrUTgm//G4vkiSXfzRPCv0KOH&#10;fzH7Y/JCoG+4QlQ+0r1cgeTl24bBS8d1yehvzu67uxX79nUr7LijW3TJJW7NyZO9+3xektq1cysk&#10;o9VFl17aqD1TvesnYf9v9dXdKptv7tZIRqstiWfuhRe6d4vfd7v94Q9uzeQFqjnpZmm/yo9+5OYe&#10;dJB7MKmnA5IRNrMYBi96vCTwEsGsRq1+02XmhPIxM2WfdZYVvBTZTFVWhH0AL/usOeBzla0I5gUr&#10;rdzLu+/g5Z51BczItJTc9HtJIWuaaixiDpolla9ee61u7sCBdR8n5V80eHDRtq7u67lz6+YddVSz&#10;7J955pm654YNq5u4775lxfPO//yPj4Pj1eeea3a6kKX9gosvLtrmC3s2Lr300vp2OuGEE7zdxIkT&#10;/bXBOXYwduxYf4D5mzlzpr8O/YXnuHPdv39/f50lYR9w9tln+7xQZvJ200031Zc5xsLhj4NwmGnl&#10;pT6IJ/QDds0Rg5+4HsHq18Ji4mbu5tfykEZe+j2NdCuQ3LzxCdFC7NngswUrwhlR7bPPPu6vf/2r&#10;X2DGoki+twOfZViRD9jxOYRZAAM7/EyePNl/VmI0yTXT9ewasPiOPvpovyAvS8I+wEbatlCQMlP+&#10;tFmMsH6YBeATGZ8eKAdrLVicaeVlLQgzI3xKMz/UCfWKXz7DsT7FsFEsn2HYQcEMFWHClfe2mA8/&#10;uF133XV+VE4bsU7GwqaRl35PyjGEEFVNmvIHFvsxFYuAwo5v57YwkGtWpAPb/7BHxWG4QBCIj/Bs&#10;D1yesK4DbMFnc2H6ecaMGfWL9ZLRZoPyss4CN/yEdQem/CIkXLAJLOCzXRnEFS7SJF7qmD3CwPoE&#10;8mBh84yEbgl4O+PNkm9HvDWa4gZuGq5ttS7+eFvku0sMb6jmrxwIa3EvK8URlm9MriFckEN64TXn&#10;sV0pyDN1tTT5tfQ4mgNt1pz0bPuNQRizi9uNPNi9YPbWHktLc/NbCtqs1P3XHKxMzWlPozl+idPu&#10;J4Oy2v0Q1385MGqirdKUP7DYDzfyEC8MZOEfggds4R+r9sMFgnwnt4WAyxuEG2VhuyHlpP55QWhO&#10;3vDPCwd++/Tp06C8QF3YPnAIFWdAmEa8YJMXFF4IMKm30I1rO0REMpyvacotIt9PzORbBN9V7BsI&#10;hN+RHnnkEf+dBfBr3zzCbxotwfJs4Tk6duzo07L82DcT7CD8ZmIm2LeWNLp3716f77vvvttfg/nH&#10;xN7qgnipB0yzs3TTsG9hYV2FdWN5D/Mcl8vKa+5mgqWNSRph/OYW+7Vr4uU8PMJychhmj9m3b19/&#10;bmUjPfNLGpaHMC/EHaYdYuUD80dYILzFZeWLIR+Es+9++OGI07S4AHdzw+SwMpqbYeE4yANhLB5M&#10;82tp27XFix2YGdZlOeSgy/KUW87Wrh/rH1qK9RP27DeHvLStRrrNgDdqthMxNWVbe5g+AaZpeANF&#10;W5GNWOI3/NYguXkbKFtoDcURTJs9+eST/vz111+vn0YjjIW1N2LeeIk36Tz9NTC6sjyVeusmHvby&#10;go1uLC7ySBym7KEpxRLmhlKLMG2+URnkOXQzBRiWtsVhcN1cJRlw7LHHLvH2b4pB+CbI/cB2MDMh&#10;zHdjhG1KGZpzH+GP0QsjDky7H8I0rS3Ja1rdGKEbZQzDhYT3B+1IPi1t6iIcCTMlySjN8iWqi1hD&#10;W3Phmzj87ne/86ZYjIRuM2BBQPJm7pVh2PcVmzbhuwk3Jh1Q/M2jtVhWiiNW+eord86HH3r7/kmH&#10;a6z4+efum6ee6o4580y3b7G8TGcR/6kTJvh0iZ+OlrK+lAju7w8fnhr/Br//vbvu3nu9PXnk20+o&#10;IKLur3/1cTANhsKKvf7+dx//Xh9/XD+VS3mJBwUUH199tV8gQtqbrr++2+rWW13P3Xf3/m2K7O3k&#10;BQmFEr7eHn/c25E2afT617+8QglgCtFeosJtN6WgPr7TtWt923/yn//4chz005+69o884u24H7bv&#10;2dPtN3RofblNefzG66yTqniD8mGPYowFf/qTv8fIzzabbeYWDRrkFXuE5QsVeOydtDewOIV4Br3y&#10;ive/8gMP+DSpK9rn4Kee8vfFtESo2je+qW+/7eu1VHtiT/vzbZR2o75X/uUvfT3QDiy4we355Lkg&#10;HtqzXxLOXtSAcJSfBTwiP3D/co8157nKGxK6zYCRLm/zrHykw2IUwHcfOijOhwwZ4hcgxN88Wotl&#10;qThi/S22cDckHXOvotAA/Hf9znfcI0mn266ouYvvXU8n1yhqmJ6kQ/w8VAgC/K+83nqp8a+TCI7Y&#10;PlQQ8Y3LL6//dvZ2kt+OSXyUq3citOiwgfJ+1battydd9iuSds+kXUYmgmJhIvi2Ko6+4DuJsCOf&#10;+D8gESwGCiX2TAQCCiWA9kMoWVs2xZs77ujW/Mtf/KpOVrN+8atfuUmJAKSe1gpGctRHqEjDlMfv&#10;zHfgSPEGzD/lFPd6MspFUcfmyUsHkJ8tkhcSU4wRli9U4HHU9Om+LsDqCftTkxcnoK4Oe/11Ny65&#10;N4m/c5J/+8Z3fFIX+C/VntQrikMYqcImt9/u5nzjG75cOyd5sW+qZyV1QDzvJfldKSlH3+LiGuDb&#10;NytjmQ0SQjgpxygFnRJCy0YX5WCC2jrF5mJ5ppNlynFgMpJbWsURdWPH+pGMKY7ouPXWboXrr19q&#10;RQ2hPSPTNZJOmPjbbLSR65R0wq0Z/9LYm0KJNZIR4Ur77++nm8OtC0ytMiWLXdxudi9suNpqS90O&#10;s//9b7/twtqhayKwm1uOz1ZayU1fZRVfrxP/9je/VWNlto00I92s7OuSl8LZSd1MSV4Ux2+5ZQMF&#10;DrxIMM1s23FKbR1pjLxsKym3nHE4pvq5T+wF1sA+bJss4AWM1dOATnlmSbgnTJlGXtqWQtY01VjE&#10;tDwvreIIWzSzNIojmrJnYc2yjB+Wxr41FEosbTvYYqNy6mnmYYd5+9fOOsvHQZs2N11jWdvDl88/&#10;X7fwssuKV61LDrosT7nlDMNxj9iCJnv+McEWsmHHPYk9i55skZzZx+APewsTxhkvrAvdgLwAads5&#10;2Hle2lYj3QokN298QrSQvDwb5ZbTwjE7wyevO++80/3sZz/znwJMQQaKNnAHUwaCAhA+A9j6FLNn&#10;ViL8LsvsmynOYNFdGCcjWRY1MkuEHXt97TeUwKcIU6dJ+qbcw2ad8tK2+qYrhBA1hl8EucMOfm8u&#10;PDt0qF8cyWI3W8TH4kgWHe6fCNmO3/62X6zHNHRoX7fWWkss+ktbrBcvKgz/NsZnGBYvmtKRGNvd&#10;kBckdIUQosb4aL/93LDvfa9+YefNCM9VV3UfJELRFvGxOLJPIjj5uxWL7/r+61/+W29sHy76K7VY&#10;L15UyPoRWPC3v7lF11/vFy/aqn9GuQh221rWPRHgeULTyxVIXqZZhGgpeXk2yi2nhft6+vRW+WsX&#10;CwxnH3WUX/T3xQYbuPWGDHFrFfdtNxVPvHgxnF42WEjFVkymtXPT7yWFrGkoog4dOmrrsGe7Vk07&#10;7Lq5ph12zaI/TBa7hfYsgsvCnsWLoX1zzFqn5ke6QgghRKWgb7pCCCFERkjoCiGEEBkhoSuEEEJk&#10;hISuEEIIkRESukIIIURGSOgKIYQQGSGhK4QQQmSEhK4QQgiRERK6QgghREZI6AohhBAZIaErhBBC&#10;ZISErhBCCJERufjhwfvvv+9mzpzptt1226JNQ8aNG+cWLVpU0r0Ucbz8BotfVTUVz0svveTNlqRH&#10;WhMnTvQ/gm5uOPIzd+5ct9FGGxVtloSy9+rVq3hVPs8884z7/PPP/b8xLb3HH3/c7bnnnv4cKDf/&#10;1MTPggULfJ0ba621Vmo4axsj9CdaD9rG7iu719Zbb71WuTeEEIvJxUiXTnr06NHFqyWhY5kyZUrx&#10;qvm0a9fOPfroo76TgqefftoL3ebQWHoIGgRPyJNPPukF0ccff+yv7733Xm+mYW4IXF4KYsKw06dP&#10;L56Vz5///Ge3xRZb+E6azhoQ+G+88Ub9Cwbl+eyzz9zWW2/t/YwfP9538rQLgnTs2LHeXxyulD/R&#10;OnDv0jbh8/Hss8/6e+3FF1/096IQovVY4X8Siuc1zcsvv+z69u3rz+nYn3rqKffuu+/60dk666zj&#10;3adOneo7mR49engTO0zc6ZTGjBnj7VZYYQVvt9pqq3khiyBcf/316wUY4RHGXJMGo9MHHnjA+0OY&#10;dOzY0QvE+fPn+w6OsMOGDfPp8yNnhBKd4ezZs93GG2/s43zhhRfcKqus4nbeeWef/3//+99uxowZ&#10;7osvvvD5srJ89NFH/hq3r776yo8oSd/KS1jKhDvxk0deOuh4SZ+wlC2un1IQ16xZs7xgxJ/ld+TI&#10;ka5Lly5u0qRJPn7qibzhDz82gqI+99prL19nEIcr5U+0DtyLtAf1a89H7969vfnOO+/4F1b8CCFa&#10;h9x+091+++3d2muv7QWLMWDAAC/EECQIQ64RAIxgEXi4YYeQNOiQEGyvvPKKj89AOOy6665uwoQJ&#10;rlOnTt4Po7ztttvOuyNwGe0eeuihPv6VV17Zx89IjnjWXXfdBlOz/fv392kwSiW+NdZYwx144IE+&#10;f2FZEFLmRp7nzZvnPvzwQy9sydOmm25a777jjju6Tz/91MePkCO/W221VQP/VlZeAnhhsMNg6nel&#10;lVby50wx2widdInP4qcs5Pumm27y9VuKOJxYPtCOtJem8oVoXXIndOnwESqMHG2qFhBEgAAJvyGG&#10;4EZHxBHCtCpxGggshGconCDsxIgLwYJfQGgi0BGGaTCV/ZOf/GQJYZRWlhgEMQKf0TQj7DQQ+ED+&#10;muPfWHXVVf0LBJiQt+l2yk85uaacCN5tttmmwYtOSFo4kT32UkR72f0phGgdciF06UQQKnTmTzzx&#10;RL2wo2M3gcGULu64MQXarVs3P0XMtCijQ75Hml+DeLFjRIiQwg/hEVSYLBoiDdIifRMi2AOj3r//&#10;/e9+tPzWW2/59IgTQcb0byi077vvPn+9+uqr+2vixT9TwnFZSIuRCulg9+CDD/ppZJsmtLCvvvqq&#10;90t44sUfo9XYPyCMqRc7DAQ08ZGefadmlqBt27be34orrui/DTKaxw8vB3ybBerD0oe0cBD7E60L&#10;bc59YsJ26NChfobmmmuuafYaBSFE82iTh9XLQgghRCWgfbpCCCFERkjoCiGEEBkhoSuEEEJkhISu&#10;EEIIkRESukIIIURGSOgKIYQQGSGhK4QQQmSEhK4QQgiRERK6QgghREZI6AohhBAZIaErhBBCZISE&#10;rhBCCJERErpCCCFERkjoCiGEEBkhoSuEEEJkhISuEEIIkRESukIIIURGSOgKIYQQGSGhK4QQQmSE&#10;hK4QQgiRERK6QgghREZI6AohhBAZIaErhBBCZISErhBCCJERErpCCCFERkjoCiGEEBkhoSuEEEJk&#10;hISuEEIIkRESukIIIURGSOgKIYQQGSGhK4QQQmSEhK4QQgiRERK6QgghREZI6AohhBAZIaErhBBC&#10;ZISErhBCCJERErpCCCFERkjoCiGEEBkhoSuEEEJkRJuRI0fWFc+FEEIIsQxpM3v2bAldIYQQYpnj&#10;3P8HPbHvks7TLaAAAAAASUVORK5CYIJQSwMECgAAAAAAAAAhAK4sIF/1tgAA9bYAABQAAABkcnMv&#10;bWVkaWEvaW1hZ2U0LnBuZ4lQTkcNChoKAAAADUlIRFIAAAHbAAACmQgGAAAA8AKBzgAAAAFzUkdC&#10;AK7OHOkAAAAEZ0FNQQAAsY8L/GEFAAAACXBIWXMAAA7DAAAOwwHHb6hkAAC2iklEQVR4Xu29Cbwc&#10;RaG2XxC2sAQSVhOIQFC2IDuICBciEBBUuGhA/Itc8cMLKh8iih+C21WRq4IioFdZvHgFCXCBK8gq&#10;XBNBtiC7LAlbwh5CyE5Azn+emnknlc7MnDlzZpLpPu/z+82p7urqqurl1NvV3fX2cj0lgjHGGGM6&#10;xvKV0BhjjDEdwmJrjDHGdBiLrTHGGNNhLLbGGGNMh7HYGmOMMR3GYmuMMcZ0GIutMcYY02EstsYY&#10;Y0yHsdgaY4wxHcZia4wxxnQYi60xxhjTYSy2xhhjTIex2BpjjDEdxmJrjDHGdBiLrTHGGNNhLLbG&#10;GGNMh7HYGmOMMR3GYmuMMcZ0GIutMcYY02EstsYYY0yHsdgaY4wxHcZia4wxxnQYi60xxhjTYSy2&#10;xhhjTIex2BpjjDEdxmJrjDHGdBiLrTHGGNNhLLbGGGNMh7HYGmOMMR3GYmuMMcZ0GIutMcYY02Es&#10;tsYYY0yHsdgaY4wxHcZia4wxxnQYi60xxhjTYSy2xhhjTIex2BpjjDEdxmJrjDHGdBiLrTHGGNNh&#10;LLbGGGNMh1mup0RlupA8/fTTYfr06WHnnXeuxCzOww8/HObPn193eT2Ur+jr+vWgPi+99FLYYIMN&#10;wujRoyux7UXbDJtuumlYe+2143Qj2N4hQ4Y0lRZuueWWMGrUqLDJJptUYsrlPvfcc2HLLbdcLL4V&#10;yKtd++e1114Ls2bN6nedjDGmHoXv2dKATpo0qTK3JDTY06ZNq8w1j/JFZF999dVKbP9A0B555JGw&#10;zz77RFHqFAgt24zQ/u53v6vENoYLCwSpWWbPnr3YxcjEiRPjNn34wx8Of/nLX+K29hUEHJEFLkja&#10;BduV1tUYY9rNoG+XqEwXlnvvvTfstNNOcZpezP/+7/+GJ598Mrz55pthvfXWi8uff/752JDT6yIk&#10;jpDliOp9990X4wYNGhTjQPnOnDkzjBgxIlx11VWx0SZvhIx5RAWhGTlyZLjxxhvjPOU++OCDsUyl&#10;BfKhTIR82223jWlvuumm8K53vStceeWVMS7N85lnnonlvfPOO9V0lEG+yy23XNzOdLl6gi+88EIU&#10;mB122CH87W9/i9ugbaY+w4YNi+XRkyWeOPJZY401wiuvvBLrfs8998T8EMB0OzTPb/3114/7Bf70&#10;pz+FD33oQ2HVVVeNFycIr/YVdVX90vzWXHPNxY7Vo48+Gst//fXXYxr2R71j9dhjj8U05MG2UCZ1&#10;Zh899dRTcRseeOCBuM6UKVPC3LlzYz2uvfbauJx1FWrbjDGmVQbkM9tdd901rLvuurERFfS4Fi5c&#10;GBttel7Mb7jhhmHChAlhlVVWicuIo7EWxP3xj3+MvUQacthjjz3C5MmT4zQgUHvvvXe46667Yn6U&#10;TR4IB/kSCkR2xx13DNdcc00UHeYRFm7dIgZCeZIfPUiWIQbUdeWVV471uv/++5dYnvLyyy+HCy+8&#10;MJYHbDP7hIsRRGb11VeP6yFy22+/fUxDjxiRJP9ddtklxmW3g21nHwwdOjTOC9bRLWgEEFiP+mk7&#10;Ic3vxRdfjPXhAoh9Rp5bbLFF2Guvvar7o9axgkMOOSTWRfuOuwUrrbRS3LbVVlstzgPz2XqwLrfA&#10;s9tmjDGtMqDEFiGlAUf40lu/CAvQGOtZZhaW0XCnzyyJo6HfbrvtKjFLQmNNI45ogfJgXW5BH3/8&#10;8TEeEBbiPvvZzy4m2FmUJ2m5ncpFg54ZI5jUCcGotRw2KQnliFIPc5tttok9wJ6S0Oz8n/8Z4z/x&#10;1lsxLdv0eKmXOPwHPwg966wT1i/1TIG81yz17mcccUSYXuoJvrfUqyQ926F8iB/161/H9AKB061j&#10;9j0XDLVI9ws9XYSe3npfbmH3Bj1Z7gzMmTOnErMIygf2b61jZIwxrVB4sUVg6VXR87z11ltjzwVR&#10;oyFVY0vjy3KW0bhyy5ceK72e97znPWHBggVLNMzKl7xomOk5sj6NuHp1LH/jjTfiND0vhI3bwKyD&#10;+DBND1ZQ3mWXXRbz4BasoC7khVileQL5SLhUBumpH1CXrLC9fOCBYYPx4+O2wlOf/GRYeYMNwuNH&#10;HRVmnHxydZs2/MUvwlqlcLWf/zyMvPTSWC694RHnnRfeKfVOiR993XXV7Zh7wgnhrdKFy73nnBNW&#10;KvX2V/3JT2L+gGjSC2XbyJ+e5TolEaeHzbral+l+IeRiQfuTXjvbx+1f7Y/ssaKOHCvyIg3HNrvv&#10;WMYtbC6ymM+uQwi1jpExxrRC4d9GHuggRPRGU94pCdgbe+0VVtxppzBot93C/B/+MAybOjUum3P0&#10;0SEMGRIGjRoV5p9xRsvxPTNnhpmlvAeXxHuVkogLxAvxz76pbIwxRcbjbAvMb3/723hbOcvypV7s&#10;kMsvDz1vvRXmfvGLYdXvfKeypNSb++lPQ6mLHuZ+6Uv9il9urbXCGhddFJelcHub3iM9S2OMGSi4&#10;Z2uMMcZ0GPdsjTHGmA5jsTXGGGM6jMXWGGOM6TAWW2OMMabDWGyNMcaYDmOxNcYYYzqMxdYYY4zp&#10;MBbbZQxfmvn9739fmVv6YHNIHQjbwb//+7+HzTbbrDJnjDEGBoTY4qW7//77RyHIongEoq+iR3qE&#10;it9xxx1XiW2MxA2fYMBT5PDDD4/TfUVl82skcGxjmrZdwirYdsqAr33taw0/omCMMQORwostpvJ3&#10;3nln1Vw+y1FHHRUFYr/99gtXX311JbY5Tj311HDppZdGwTzvvPNiHMIjUZOgpmInUeYzdIh1KvJK&#10;o3W1XHG1LgYoH7N9flqHtFlBPfbYY2M9+fHRBNWT7RbpBQnlMq2LA36sQ5zmSUOZv/jFL+KXebQt&#10;hJCmlRizjJ/WN8aYAUGp8R0QjB07tueMM86ozC1i+vTpPSXB6tlpp5167r///kpsc5Anu7AkZHF+&#10;4sSJcR7Ic9SoUdVQlEQxpiEtKA15kB9QT8UrP+K0XLBMv7SMLKonP6ZVB0KVwTTLtI/IT2XW2m/A&#10;emxHWndtb3Y7mdYy5ZcuN8aYIuNntiX4NB2MHz8+hs1yww03xB4lPTt6aXxEHui1ffKTn4zL+Nh6&#10;Mz04epBjxoyJ03w2TpTEqTJV/jB7lpKAxd4qZajXXAv1bKnzCy+8EOPo4eoj8PWgzLQ+6jnza4TK&#10;+OAHPxjDdDvS/LTPjDGmyAxIseWWMrc/ETg+JI8gfOITnwiTJk2qpGgeBKvUO4vCKtFG1PRDWFKR&#10;JH0tiOd7u9CsQLfK8OHDY8j233333XFaPPPMMzFke4B6UB/xm9/8JpR6pnHbxMYbb1yZWoTK0K30&#10;dP8YY8yAo9RoFh5uWw4dOjTeKuZWJrcu2XRuG+u2ppb1BfLQT+tyS1VxurVKGYoD4pmmHizTukrD&#10;ryRO1duuQB01LdL0WsY6Wl+oPP1YpnpqmcpTGuIpU/uKH+ukaSiT5UrDOtk6p+sCy0gDxGvaGGOK&#10;jD+xZ4wxxnQYP7M1xhhjOozF1hhjjOkwFltjjDGmw1hsjTHGmA5jsTXGGGM6jMXWGGOM6TAWW2OM&#10;MabDWGyNMcaYDmOxNcYYYzqMxdYYY4zpMBZbY4wxpsNYbI0xxpgOY7E1xhhjOozF1hhjjOkwFltj&#10;jDGmw1hsjTHGmA5jsTXGGGM6jMXWGGOM6TAWW2OMMabDWGyNMcaYDmOxNcYYYzrMcj0lKtOFY7nl&#10;lqtMGWOM6XYKLEfu2RpjjDGdxmJrjDHGdBiLrTHGGNNhLLbGGGNMh7HYGtOAd7/73eGvf/1reOKJ&#10;J8LPf/7zSmxjjj/++BgedthhYe7cuXG6L7A+5fG75pprKrFLonrVqlt/XjRR/YH6sx3GmP5hsTWm&#10;AWeffXZYddVVw9FHHx1ef/31GLfHHntEQUKIgZB5RIllP/vZz+L8nXfeGf77v/87pgHiJGSso/SK&#10;Ex/60IfC4MGDwznnnBN23333qpCSNuX9739/uOuuu2K68ePHxzjyStNlywOVqXRM8yMNcao/UH+2&#10;A5ROaB2FxpgGMPSnqLB5/vnXn99vf/vbnlLvrqckeHH+u9/9bs/UqVN7brnllp7p06fHOOYfeOCB&#10;nlIPs6fUE43nHtMlEYrT2TSELCNf4tP8+ZEH8ZRFGSUBXCwv/aDUu43pS2IX68R6lAFKw7r8iCcv&#10;yiMt67J9hNSJX1r/dP1s/bWMeOpIHqqXf/61+isy7tka04BPf/rT4cILLwyf/OQn4+3aj33sY2H+&#10;/Pnx9uraa68dLrroorDhhhuGbbfdNrz3ve+Ny4FpQY9SaeiFvu9974vx9Jg32mijUBK+MHLkyBgn&#10;6NmSnrJOOumk2MM+/PDDK0uXhPV322238KMf/Sjsu+++ldglOeaYY8Lzzz8f9tlnn5j+1FNPDZMn&#10;Tw7z5s2L9apV/+23375m/YHyShcFcV8YY+pjsTWmAdxW/dKXvhQF5T3veU8Upddeey386U9/Cv/3&#10;//7fcMMNN8R03EZNb6Wm0y+88EIMFUcevTFjxowofI8//njYcsst696mvfTSS2O6iRMnRmFeZ511&#10;4u3lLDvvvHNlqizkQJ6///3vw2abbRYFNyUtb9asWTHsS/2NMRkqPdxCwub5519/ftwe5TYpt165&#10;xVrqpcZpbqdyCzVNk95WZjq99Zvmwy3jdBn58mOaH7d2BetQJulZV2n4MS+Uh+oGpGGaON1eLglm&#10;nOan28aUka6j+jMNlJ2tf7qMH+sT559//fkVGds1GmOM6QoKLEe+jWyMMcZ0GoutMcYY02EstsYY&#10;Y0yHKfwz20suuaQyZ4wxpls54ogj/MzWGGOMMa1jsTXGGGM6jMXWGNMRVltttbDuuutW5owZ2AxY&#10;sd1xxx3DQQcdFH9Mdwps7/bcc8/K3OIQn7Xpy6L1t9lmm5r1rBVP+tRurxHZtDSONJLQTD616n/A&#10;AQdUppYN6TYItqW3fZ0u57xolr6k7QvN5FvrGHWqPn0FS8je9nlKf+rd1/O2EeSD5eWYMWPi/1c7&#10;afUca5b+bnuWVurIsWD/aVvTtrbd+zNPDFix5R/qiSeeCNdee22YNGlSjOMk4UTVPy3z+qVwEqX/&#10;NEynJzjrp/lAdh7+/ve/R+s/8tc6KcyvvPLKcfqpp54Kzz333BLlKh6yeaT11npKk90msd1220Xv&#10;Wy2n/GyezJMPP3xzNS8eeeSRGGbrA1ovrQMhcaojYbqdLE/n0+VpfoSQ3QbobV8Tl92WbLnMZ9cT&#10;9dKmeYm07ml+tfInbbpuNt+UbFqhcrSM+WzZwPrEKb7ReoQiTSNoYLF11LmpvAXp9atFNs9022rV&#10;vbfzNrsthLXygT1LgoVN5q233hoeeuihSuyS28+Pegny1DLNK73mdY6J7DHLzoPyUDwhv7TstJws&#10;pEuXsS7z/FhP6xKKWvWAZjom2Ivi+73KKqvEefJVW5vuz4HGoG+XqEwXju985zvh0EMPrcwtDj6v&#10;c+bMiQ0wcHLxD0sDwQk1bdq06Ce7wQYbhDfffLOajmVDhw4NQ4YMCZtuumkM+a2xxhpxfvr06WHv&#10;vfcOCxcuDMOHD49+tZjNkwf5808sdtppp7D88suHTTbZJJa/4oorxhMVAdUV5bve9a64rtKNGDEi&#10;vPHGG/FNa+r39ttvx3jKpSfB23zrr79+eOWVV2I8jQ51x+OXE54Qr1tM5TGkp47pfthqq63CoEGD&#10;Ypmrr7569NqlbOo1e/bsGL711lvxCvXVV18NG2+8cVxOneSZq7I+/OEPx3XWWmutav7UiQaHdbbY&#10;You4n2kkiSeO+qT7l+1hvwHbSvnpctYhP5Zp/6bboHIb7Wugjum2YLxPGexLylN68uQcSL2Eaaiy&#10;abPnEtuYPRbp/qFByuY/evToeJzZT3glcyyy+er4bb311nE58yussELMH8h3z5J4sA5pgLqyP6jn&#10;s88+G+M4npxrHHPy4NyotV52X9P7o874K1Ou9jc+0pT9j3/8I57/5MmxpN7UjU8HZv+32I8sy+ZJ&#10;PB86YD+xzbXOq0bnLcc4e95zPGqdB8D2khf15rOKnO/AucN+ok6UxzZRTqNjnpZB3dhm6sV+zx5f&#10;6pZup8jWnf97ytT5xrLs/772C/XluKl9on7Uc8GCBbFObB/HlHOec4L8+UBFrXMJyGeHHXaI5b74&#10;4ovxWLG/OEb8zzz99NNx2zj+1IEfbS3bpbpqf2a58sorQ4HlaGA/s+UkoEHhCo6GdsqUKfHKixMQ&#10;UaNxvPnmmxc72WiQ+Ofhx0lMeoRV86zHCUVv+a9//Wtch/yYp+GpB/9cpKdMwXxaNpCORoh/UP6p&#10;BOVSDusgvPWgvvpCC+tkoe78s6hc9onqhbg+88wz8Z8GM3vm2fYJEybE6Sxs70orrbTENsydOzfm&#10;qf0MlMk+yu5fLlZo+GhcKSO7HMgv3b/ZbchSa1/X2hamyQfR4PygHtr2LNm02XOpFun+qZU/9dF+&#10;Ir5RvuwLemKcrymkYf+wDuXQ2AP7iDoLBIo8+dFA1lsvu68RBuoGSgMvvfRSLIP1OWbUjfVErf8t&#10;kc2Tiwn2qy5wap1Xjc5boB7Z877WeQAcB0SHcj/wgQ9UYssgmKwD1L+3Y56WQd10jkH2+Ga3U2Tr&#10;Tl7p+UYceZBX9n+fdSlH/y+cW+w/Li7432Ke/HTsyKveuQRsA/HDhg2Lt4pJR4+VH9O14K4SdeWY&#10;ZffnQGJAiy0nACdtLaFoBOvw4wTjKpCGSv9AnUb/eOutt1547LHHKrHNs+uuu8Z/ZhqnvsJV+uab&#10;bx4bTf6Be4P9A/U++cZVcy3S/cuxue222+JVMz2G7PKlic6X9IPw/SG7f9qdf1+hwedcfvDBBysx&#10;vSPxoAEmbAfZPDnn77333njucmHc23lVi76c95TP7W8Eqd452gmy2yn68z9bq33iYoL/JcoC8mU5&#10;+7XWxU8K63HXjZ44x4eerZ7HMl0L/ofJl/Mqe2EzkPDbyBW4+uJWCD1drhbrnXT/9J5Lw4++PDv+&#10;OPG4Gv3n998U51nGFTFXhkrzfw5cdDWfritY/pEdr1ssnfIipPcNSkccV9fcyvv2MS9V49NylR9X&#10;u6NGjVosP+D2kdJky6ZHwn6o9SIDV8L8s7DdPJMB/lHTlyEE+5D4NddcM+aZQqPOPyZ5ZPczgsML&#10;VhwHyqEuNDY0EDSA2eW1aLQNjai3LZCeH/waUetc0rEgf45fdv80k3+jc5RbeuwX5S9Iw3nBOpRP&#10;HvUgT3pA7Ndm1+O2JMeSX639BjpmpGlGMLJ5Ihi6DcuyWudVM8ecPNRjboTKZ9v1/kFvNDo2Wci7&#10;Ful2ZjsAjequ/33ypewU2ifuFKRl6n+X28npcdb69c4lgSjrLkWtni150Yul7eKiQfuSH+fCQMUO&#10;Un1EggVfPWuNGOY9DhTfaWiQuGXVrl6QaQ/0TLiDALxzoN6jKRYIHhd+9KIRU5676yW2ZU3RHaQs&#10;tsYYY5Y5Ftscg9gaY4zJBxbbnILY5m3z8lhns/Tw+VF8Wj3GeT83in5u+wUpY4wxpsNYbI0xxpgO&#10;Y7HtYh544IHwl7/8pTJXn9///veVqfo0kyalr+lrQd1TZ55ug/3baDu/8Y1vVKYWpx37xhgzsLDY&#10;djE33nhjuP766+M0wnDcccdVbdjSeV7dZ17CRpgVab3enwo46zL95JNPxrxYJhjXB8qLtGmZWlfT&#10;pLvvvvsWq4Ms4tK06fI0hHrLKDetG7BMcenybL2YTvNL12FspPZLrXSp49F//Md/xB+wjsoApknP&#10;fHY/GmMMWGy7FBpu/Eo13QgsFBnYfsopp8S0P/7xj2P8v//7v8cwhXQM1EcgzjzzzErskiD0gHjA&#10;aaedFkOhefJAtC644II4eJ6QOhAqjzTt3XffHcWIuhKSTtRaRj3J584774zTQvXKLldZ2ORpWvuD&#10;kO3XOhJa9hNmC5THhYfS1UOD98lfAi0hNsaYWlhsu5TUl/SKK66IJuT4r8ojNZ0nxJx95syZUfgQ&#10;gDvuuCManacggg8//HC15zVu3LjYc8YxhzzIM8uYMWPCBz/4wZhnWuZNN90Uy5BrEI4z9GKB+pK3&#10;SNMykB6hw5WIECcgUWsZ63ExwYUHPWVBvahPdjn1pL4s0zR1Zpu1n1gHj1b5tCKe7BfKw1FH6VIw&#10;W5chf7pP8GwmP6Z1LGrtR2PMwMZi26Xg8PL9738//uTsk96mhew8IAISPZmhCwSJdYQs+OjFITTN&#10;PItUmcccc0yc58soKYjs+eefv5jgpGkRJMQNcSZMLwhqLfv4xz9eWRqiP3KW7HKEkJ7qH//4x+o0&#10;YpzWh3UwO0Ek4fjjj4/7hn1w4IEHxvSsp/0ICHktgxT2HelFs/vRGDOw8DjbLsPjKE0jfH4Un1aP&#10;cd7PjaKf2+7ZGmOMMR3GYmtMDuE2OfAsOvsowRQD3rHgxTsda/AjivxisTUmh/BCFyJLY8yzZabT&#10;t7WZtgjnG97e5/2C9Fj7a1n5xWLbxXBFq2E/mubKloaUHg0v8fAPmG1om0VXyeTbyvpAHvyoT62r&#10;buqdXpn3hXT7IZt/rfJqxTUD9efXLL2l57i0WpdmOProo+PwJz6Zxj5Kh3ux35r9DqvpbnhpkLfm&#10;X3jhhfD5z38+vu1u8onFtkuhAeWbohqHevvtt8d/PMaG8sYxQ2P4J+QfkDdghw8fHkWXH+tKDJin&#10;USbMQjyCwFvJvJkr0VVaQuYVTwip0Bx++OGxTryVu8suuyyRlqtyPv6e5gmkUR6KS+eZ3mKLLeIw&#10;IkE5WgYy3mBe9SYN88qTkGVC6RBDfoIhPPzS+pNO26FpLVN6oXJYxo86sD86BecCH3ln/2eHe7G/&#10;ebuaccsmv/DdWWjmg/um+7HYdimIzEknnRQbzXowFEViyZUv69DAzpgxYzEhqQdiwG0p/TNjBAES&#10;eMSYZZ/61Keqpg8ICkKfNZlgXCq3M1OjDESH+iMMrMs8daT3RX7kgyhJUE8++eQYyrCC/CSsgu1T&#10;b571CZlHaB577LE4DAfhr2Xw0UyPLzXgAOrGeuSdXSbScrLLOgkXWZAd7qUhXTLtMPmED/pjGcpF&#10;N8eY/3WGxHEum/xhse1S6LHSgDLOFtSwis+WhOnTpX9Gejaw/Lx5Yc/x48M+n/xk2GjixDiuFDHa&#10;ZN11w5ElgRoyalRYcOGFMS30lHpln3/oofDdX/wiPPmd78Q4GunHJ00Ke195ZZi+3HLh82usEUWU&#10;8aoH7LFHzH+LUjjshhuiiMpkYtv//d+w8Oqr47SMMhBujDlScwuEa+zYsbHBIF965oh2FsrTuFgu&#10;HFLYXm6lcXEB7BeloUcnQ4paBh9pjy81qUhJDTgk9txVIM+skYegHMqlQZwyZUq8uGBeAtgpvva1&#10;r1WmQjjvvPPiPPuNejCdLjf5g3OO/3+OLXDu31D63/NxzScDVmzV86N3ph4aoZ6zMc0VpH7Mq5eV&#10;LiNO6+tWInmwTHk108vsjWwP9++77RaG/dd/VeZCWP/ss8OCwYPDaj//eZhVuhomPb28uSecEGYN&#10;GhReKoXzvvWtSuoQ4+esuGJMf/Djj8c4jDS2+t3vwryVV47xOyQuVqQn/3nf/GYYc889MQ4TiYV/&#10;+EPYoiRAgyq3dNWrondJfhJNnjHK7AITCa7Y6ZnjGkVd2V9Z6DHusMMOlbnapPtFPXPRqMdXz6Qi&#10;a9ah+kM9Iw/KkRFGb/U1xgxMBqyphZapkedqceedd47TXD3SiNMzQyDOOuus2KMB0rEOjesRRxwR&#10;n5Uedthh4Z6SACEgu+++ezi7JHyHHHJIeP/73x8b674M1q6Xlry5yqVs3lDceNVVwxt77RVW3Gmn&#10;MKgkvPN/+MMwbOrUmHZOSdjCkCFhUKk3O/+MM2I8wjXzM58J/1httbCwVOcNSr3UdUqCWC99M/Gr&#10;lHrRr330o+G2Aw4Ih190UVwmuPBg/9FD1zw9275clXOxwnPZVPCycHHDrWEEcGqpfiqvqBR94L9p&#10;/Rjn/dwo/Lld2rjC0mjzWDZ27NieUaNG9Zxxxhk9U6ZM6SmJZs8pp5zSc+mll8Y0EydOjGmANPw0&#10;zXqkhZ122imuTwisw7Ty6cturpd2+vTp8Zfy9oMP9swaN67n1dI68y+4oBLb0/POrFk9sz/zmcXi&#10;Wff2G2/smXLAATH+1Z/9LMZDrfTQTPzc00+vxDamVv17g33aDPfff3/8DQQK/i9rSrR6jPN+bhT9&#10;3HbPttKz5dnfj370ozB06NBohE+vil7T9773vdjTTXvA6TRwm5hbk7w9yPOV/fffP5x66qnx9iL0&#10;5Yqt8Fd3pl/4/Cg+rR7jvJ8bRT+3/YJUBW4X33XXXfF2MC/CcNs1y69+9asopNlpnjv+4Ac/iG8P&#10;ii9/+cuLfXyctHqGa4wxZmDhDxEsRegp69kv1Hp+2Vud9ey2r/DMlDd41dvuNFxY6E1pwfbzjLvT&#10;b+k2grsQ3MXI1k3Ph6HRM+JW0ct1fc07e7yLfvVvWj/GeT83in5uu2e7FEFo9B1Vfr2BOCGSQEiD&#10;PWnSpOo8qBEn1DTrMU3vnDGrTCMwlE9crXw1L4gjHbCMn3r7CJbesNb62XwRLuKYVz68AYzQah2l&#10;VVmaB+L4QZpOYW/Tqk9aB6ZZzvjibJ48BpBRheLS+qT5AdNpOqbTUPFaJzXBII5lxOv4pPGg8nS8&#10;jTH5xmK7FEFo6Fnq1wieC8tI4sknn4ymCQynEakRBI0yY2pZrsY6O9yIYS/0bGXMIBMG5YsJhFB+&#10;lE8+lFXPjUgGFFlDDNanTOZ5W5ieI3GQlkl9KYMeP8YRgNCk9a+3rbWmZbaRmktoW1PSPLOMHz8+&#10;htoW0H5jO3VsKA+h1PawLwhVnvZNWpf0uKZjiNN4tl/lTZ48OYbGmHxjse1SMH7A6pAe6RNPPFE1&#10;a6gFQkVPmeX0nphHxGSukN66JB6hJx6hUL6YQIg0P324ntuu5AepIcSYigEFwoqoymJO8CF40qZu&#10;RmmZWVMKoBzylDinpHXLTjMciyFb9KBTcw2epTMNlN3bbWyGbyH2qXmF9hv1yppyaHvYF4TMA/Os&#10;wzaK9LgOGzYsplWeigeVt9lmm8V5Y0y+GfBiq14UP6Zp5OhlaB6Y1zKs+5SGH9PqhaVxQLxuEbK+&#10;8mkGjB8QDhrfAw88sGqaIKG47777qvOMu8Wgged79KxIK1g/fTELAWA90qQinJLmd+SRR1ZiF1HL&#10;EAIDi9RgollqmVKw/4jXdtTb1uy0wGwjNddAxLgISMtimjxrgWDywhwvvgntN45/1pSjHpdffnlc&#10;Jy03Pa5cVOj4ZONVnjGmIPQUmGY279hjj43jZa+77ro4VpPxsUz/8pe/jONuYejQoTGdxt0Sko6Q&#10;saMqh5B1SQ+k0Thd1ieedRpR8EOyBOwP9rX2ebfA8eovGpfdTtJzzWExQ/0032yon+bzFmq6qAz4&#10;nu0vfvGL+LYnvRluwdKrYBonossuuyym0Qs13KoU9JSY161VgY+uvvbCsrXWWiuuy5CiTn4FJq9w&#10;qxSnLewUu8n9iY9A9Je0t91uSv+7Dh0WLiwyA15sMbHQrV1uj2qaEHMLgUnFD3/4w8pceT2e2WXh&#10;OR8CKw4++OBo5/i5z32uEmOycDu73i3tZUVvz3WboR15GGOKwYAXWxyfeDFHvsiE/DChwD1K0AOj&#10;ZyohpddKXBZ6Z/fee2/1uS3P9Jhv9GyvnegN2P5C/XmrFxTWI30m3AykJ/9adaUs7bt6ZMvrS/nK&#10;X+v0te59hfx59qpn98aYAUqp+15Y8rh5qrN8gbMhzzjlA0xc9hkwzwl5jpwu0zw/poknVD5M80sh&#10;TeoFDcpT6/Jck2ktJ44fcaQFhVoG2XxTiFMZCoF8KI+QNOSV5g2kVxwwrTit26gOaZmaVn5al5Bf&#10;moYQWK6f9o3Q8//+UvB/WVOi1WOc93Oj6Oe2h/50KRrjud9++8WQefX49PZzrfGjoPGtGiereUg/&#10;gE48Pa56HzxnOAq9MkLQN2SVVwo9Ro1zVXnciidMl/XWSxaNPsLOW8q8ZayxweRd68PwtfZPreFE&#10;Ih1Lmx2PrF54OuY43ZfaRuqVhX1Y661uY8zAwWLbpTDWk0aa570IJvPpGFrQ+NHscCI+8H5QKT0v&#10;ejGcZPl588LRf/tb/ID8yldeGfPg2fK+u+0W3vj0p8OXf/CDsNo111TWLl1elsoZXor7r5J4HL/O&#10;OnEYCtxz221h1a99LX64fvNJk+IYUW6nr/jmm2GFE06I8evdckt89g1X/9d/xQ/U1/rgPJ8EfHdG&#10;HFPScbLA80+NkdW41nRscPpheKH9w3AardsI9iuPBnh+rGnW44KEfaDnyhpznH5MnlBjfkmnfQMs&#10;J94YM3Cx2HYpNM64G/Gm9L/+679GMcmOoa01fhRm/vM/h2e/8pXYGxs9enT8sPzbJZHjg/AnlIQR&#10;+P7ryt/9bpi53HLhsaOOWuLD8qT/68c+tlj8ZhddFD9Er3jGvyJK7//DH8JG73tfuK4kqnxwnnGu&#10;iOXg730vDCsJfPaD8yNLPd/5554bZq63XoxjzGqWdJysYDvr9YyVPjXPSPdPo3UFgsoFDr1kTTca&#10;j5x+TD4d8wvaN8YYA/4QQYmP3DU3jFp1UDhg/RXChc8tDENWWC58edTKYas1Fr8WufGVt+PyD5fS&#10;fWajlcK3HlsQHpvzTvjsyJXC2PVWqKRakjOnvBkue/6tcNeeq1di6tNfM24E9sj99w8jv/SlMKQk&#10;fs18WB5eLInj7FLZfFh+7d/9LrzrlVdifKsflm/0wflZhx4aekrLTiuJHy+omeYpulm7af0Y5/3c&#10;KPy5Xdq4wtLs5m31p1kx/MnkBT17/WVOz7h75vbs8ufZMS5lnT++EdMQ/ua5N3s2vmlWz+f+Nq+a&#10;lmX84IaX34rThKAyeqMdhyS+vDNhQtMfloenHnyw+mH5B7/+9Ups/z4sXy++2Q/OmyUp+L+sKdHq&#10;Mc77uVH0c9s92xJb3zo7PDJmjdgDveDZhWH1Us/2fUMGhV9vN7iSoozSKdzk5vJXXL606Uph6zUG&#10;hTtmvB1uKPV+j9tkpfDU3HfiMubp0Wqd3nDPxTTC50fxafUY5/3cKPq57We2GUaXRPa7W6wSLpn2&#10;ViVmEa+8WT4R5v0jhP+cujCsOiiEIzdaMd4iltDOebsnvLawJ07f98Y/4rwxxpiBjcU2w62vvh3+&#10;9YH54aANlnwGu+lqy8ce6sarLh82WHn5KL4TXvtHWG/l5cIbFW1GiEHC3C8uvBDfQN62qURk+OlP&#10;KxPLiGz5naoP23/llZWZXiAd6bXvgPlbbilPq448S242zxTyIt9m1v3udysTfaCLLCuNMe3DYlvh&#10;hIcWhBNHrRxePWBIeHrfNcJlO60a4w67d178Mc3tYG4F37b7avGFKNIy/YddVws/3WaVuJx1yYeQ&#10;eN2e7rP4IgqzZjHQk4Ga5UZeokEIDIuRiCAelZeRIoiBlmXXYzqdrxVKTJjmp7xZ7/DDy/MqX+uN&#10;Hl0OJXhCwqY4hayrUNMsIy3rUA7x664bwiab1M5HacWaa4awww4h3HRTCPvvX45j/csvL08zfpf1&#10;br6Z15sXz5Of8tJ0Nn8+B8gxOeusSkQdENpHH63MVGBbyA9UnrZbZTUYDpXCcCS5UvH2tCkeDOlj&#10;2J+OLyFvyDc7Vt10FxbbEmeOHhy2X2vJXUHcrkMHxV+t5c3C89wfj16lMtckmC+ccEJ5GmOLp58u&#10;iy5DW9KhMg8/XG6wf/azSkQJGnE4//xymK5Ho674CRPK6xJPiFkGy0kP9OD4lB7paoHYpvW54YZy&#10;jzIrGF/9ajmUsQN5wre/XRYY1rvjjvK0yk5h7Czbr3yU5vjjy6HigbyybLRRWVjZRjyqr702hLvu&#10;CuGznw3h8cfLaSpGIeGii8rbcP/9i/JNbDvDPvuUww03LIe1kDhn07Cv2Ddsp/Yrx4LjpbKSoUuN&#10;wEBDfttnn312DGmcaYg95KgYYJbCkDKGsHFMCb/2ta/VtIk13Y/FtgS9VIbyZCGOXiq/WsubpV7+&#10;DeHD5Wq0ETV6bDTeCMTs8otZkUMPLffaiENUgN7XX/9aXg/S9Uiz1VZlUWJdQsoixHACYWM91icd&#10;IPrKG7EhP+Zr1QcPaHrkqUCTH2UlH2ioonqyDtvIhQW9UiB/iRsoH+IRzve/vzyv7UzJrss82/gv&#10;/8Lg3fK2AhcrCCBiTI+Y3qiEmAsA6jdiRDmt4FZv+mEJxDO93Y9gU8add5aXAceSvNPeLvuVenEh&#10;oW3jWDQJYktPR2Rdr0z+wRgFsxS5tzGO23cy8onFtlv5xCfKvR0acRruVDhSJIJbblkOgd5RLQEC&#10;BAFhYznrIggIHCHiKjGDeg0/4iRhySIHp7R8RJHtUK+N9ZmnnCOOKMfB5puXxQjhe/XVOC53sefA&#10;yoe86+2PenBLmW3U/iJvwAyD/SF0gQHjxpVD7Q/g9jDbgXBrH7DPEDjEGr75zXJPWRcDwPZke/wp&#10;2rY+sPXWW0ezDpF1vTL5BkMWwHYV6NVicnPxxRfHeZMvPPSny2ipzvS0Tj11kZB0K9z+8vOmfqHz&#10;gx4tPZ7hw4dH/+zJkydXe7m4XtksJL/oGNOD5fvYiC7HM72LgfBmyfvQmbzXvzcstl1GS3Wmh6Ve&#10;VTfDrd++9kjNYhS9QTKtH+O8nxtFP7cttl2GG1PTCJ8fxafVY5z3c6Po57af2RpjjDEdxmJbZNKX&#10;i/RWbC24vcuvL/TVwCKbvpn1+1qGMcZ0KRbbboXnsPwkgul0Ko7p8ixXXFGZKMEQFkB0WYehKDKN&#10;4I1WvdXKcpWtoUeaZlk6HEmobqoDYVbcSZ+m0fqqD2TzIQ3lad4YY3KKxbZbkekBQ0wQIN5EZMgJ&#10;4kScTCDkjJS8qbgYDCfRkBKJlkwtspAO0WXYyssv927wIFQ3mWaoLulQFoSTNGk9s/VJ8wHG71Iu&#10;DlDGGJNjLLZdyvSf/CT04Li0225RAHvWWy/MKYnv9I9/PCyYOLFqAtGz7bZhzvbbh+mXXRYWIIwV&#10;ekpCNefJJ2M+CzR2dMaM0PPnP4c5t90Wpo8cGRbMnFl9O7hn/vww57e/DdOPPjosePbZsvXio4+G&#10;nr/8pVwu+f/614sZPPCd3IVXX10ehypzi1qmGKA06ZjVRuYbgPAS1+1Dmowxphcstl3K4O22C/PG&#10;jCn3+jbZJMwtCWQYOjSs9rWvhXm4HsHmm4e5kyaFMGVKOf5b3yrHl5iLO9EKK4TVfv7zRfEl8ZqL&#10;VaHiEbrKc9G59GJLwr367ruX4xG4kljOpQdNuaW6zGO6IpYLS2XOP/fcMCg104B6phgyskiNHRBT&#10;CW0ttt66bD6RvSVtjDE5w0N/ugzV+Z1jjw1vlAR2xZ12CoNKvVt6kcMqz0vnlHqfiNCgUaPC/DPO&#10;WBR/wAFRSAetv36Y/z//E4a98ko5vl76FuNX+eQnw6ySqK5+3nlhpY98JC4zS4eiD48wrR/jvJ8b&#10;hT+3SxtXWPK4edU6T5rU8/aDD/bMGjeu51Xu8l5wQTm+xDuzZvXM/sxnloy/5pqe2XvtVY7/ylcq&#10;sQ3S9yN+7umnV2LN0qTg/7KmRKvHOO/nRtHPbfdsuwz3XEwjfH4Un1aPcd7PjaKf24UXW2OMMfnA&#10;YptT8nilVPSrO2NMY1ptA/LedhS97fPbyMYYY0yHsdgaY4wxHcZia4wxBYVv4mb5DxziKjzwwAOB&#10;7+Q+9dRT4bXXXovTf6l8c/r3v/99DFlGvObJk7SaNs1hsTXGmIIyYsSI8A3Zn5ZAOK+66qoosnD6&#10;6adXP0R/2mmnhaOPPjoMHz48zv/mN7+J6S+44IIYv8suu8T5s88+O5x55pkxDdOmOSy2xhhTIBBE&#10;eqf8Zs+eHUaOHFkVXITzvPPOC+PHj4/zO+ywQzjuuOPCmmuuGQ466KDwhS98Ia4jbr755nDAAQeE&#10;v//97+GKK66I6YA81QM2zWGxNcaYAkMvdptttonTU6ZMiaI5CZvXEvRqTzrppCiyH/7wh8O5554b&#10;Tj755LgMENdZs2aFD37wg3Ee0YXPf/7z4ZJLLglrrbVWnDe946E/XYaH/hgzsGnn0B89Zz388MOj&#10;6CKWTBM/ZMiQcPvtt8fl9FThjTfeCM8880zs/e6///7hhhtuiOnpAd93333h//2//xfFmHie1158&#10;8cXVMvpL0ds+i22XYbE1ZmDTTrHlVq96pd2OxTbHWGyNMXmjnWKbJ4re9vmZrTHGGNNhLLbGGGNM&#10;h7HYGmNMgeBFqNS4oj/wzJehRJoWyp9lGF7op2FHIJMMxacGGANx2JDF1hhjCgTjZLfeeusodqn4&#10;Mc0vGy+DC+LlDCXuuOOO8MILL1SngXVljLHppptWTTEISat0GiZEPOmuvfbaahnXX399XDaQsNga&#10;Y0wBQewwsWCcLD1RxtfefffdYcaMGeHHP/5xTEOvk3QIp1yhsjCelnQMCYKsMUYjbr311rguHHHE&#10;EdEkg9+4ceNi3EDCYmuMMQVkiz32CAftvns0q2D87IpvvhkOuuGGMPS97w0bTZwYe6CjR48O++62&#10;W3jj058OX/7BD8Jq11xTWTuEnlIPec+SoH73F78Ix6+zTth4441j/POPPx5eKYkl6RdceGGMA9IP&#10;L8V99uSTq/FjxowJXz322DDnqKNifd75r/8KDz30UNh2223j8vk//GF487//O04XHYutMcYUkJn/&#10;/M/h2a98JdoxIqrv/8MfQhg6NKz285+Hwyq9VLyTV/7ud8PM5ZYLj5UEcd63vhXjYe4JJ4QFgweH&#10;l0qh4ukBn/jaa2F0SThJPyNxmyL922usEf5zyy3DyyeeGAWenu2dH/pQeGP55WO5u02YUEkdwsJS&#10;feafe25YYeutKzHFxuNsuwyPszVmYNPfcbY8i502bVrYeNVVw8gvfSkMKQnjoFLvlV7ksKlTY9o5&#10;Rx8dwpAhYdCoUWH+GWdU418s9Vhnl/JZOHx4WPt3vwvveuWVGF8vfavxq3zyk2HWoYeG1c87L6z0&#10;kY/EZYVv+0obV1jyuHkFPyTGmF5otQ3Irjd9+vSe6RMm9MwaN67n1dKy+RdcUFnS0/POrFk9sz/z&#10;mSXin3rwwZ4pBxwQ4x/8+tcrsfXT9yd+7umnV2LLFL3tc8+2y3DP1piBTX97tnml6G2fn9kaY4wx&#10;HcZia4wxBYKXmGQmAfoqD+NjeVlK8GxX6ZQG4wnmSWvai8XWGGMKxI033hg+8IEPVM0mfvOb38QQ&#10;YwkN3wG+BqQ0+uweY3KJYxyuBbe9WGyNMaZgYETR1+/MXn311VF04aCDDqo6R5n2YLE1xpgCganE&#10;p0tiKeFc5e23o6nE9OWWC+8vCWo9Ro0aVbVrnDp1alhjjTXitGkPFltjjCkQf99tt/DyN75RfWb7&#10;sbvvDvdOmRJeLgntmiUxnfv1r8f4LFgonnbaaXG95557ruryZNqDh/50GR76Y8zApr9Df9556aXw&#10;xl57hRV32mkxMwt6rd//2tfCaXfcEQaXer+rlHq73YSH/hhjjMkNy2+wQRhy+eWh5623wtwvfjGs&#10;+p3vxPi11147nHnBBWGNiy4K4fXXY5xZerhn22W4Z2vMwKa/Pdu8UvS2z2LbZVhsjRnY9FdsGT87&#10;fPjwONSHaYb4AJ/Z+/znPx+H9PC5PfHxj388vnlMOm418wk92GeffcK8efOq65MXL00xtAgYIsQb&#10;z3oRS5AHn9Ejnum77rorfnmI8b+sz/d2yWPkyJGLrVv0tm9A30bmpGMQN3DSaFwZ05xYmk4HfvPT&#10;G3taRsiJpHXIh+l0eVqWMcZ0inZ98H2HHXYI55xzTpyn7WIMbr0xvCkILcOIgPz+v//v/4vlsy5l&#10;KY8NN9xwMZONojOgxZYDf/bZZ8dpThrmEdJTTz01fO9734vxW265ZfxoMj+mSacTkuk111wzxnPF&#10;9uUvfznG64PN6fK0LGOM6STt+uA7gotQ3n777bF3Cr2N4Z0wYUI48sgjq52LY489tvqx+hR6zOQ9&#10;UBjwL0jdfffdYf/9948hcFX21a9+NYouJwKvv+O6wq/Wq/Dnn39+FF+uFoF1brrppuqJqeXGGLO0&#10;OOKII2LvU45RU6ZMibeOJ02aFOcbwQff1XPlFjNtYgp5Z28dC9q/GTNmhIcffjhce+21MY4Ox557&#10;7hnuu+++OJ+y1lprVaaKz4AX21122SXccMMNMQRufyCQr7/++hInWS3OOuus6on3uc99Ll5B7rzz&#10;znEe0uXGGLO04dbxwQcfHAX0qKOOqvk4S71ZffCdaYSTTgTt4e67715JuajXDJMnT47TlAG0mT/4&#10;wQ+qYk1+QBs4c+bMOA3k8Y1vfCPWa6AwoF+Q4rkqt4sRW3q3X/rSl8K3v/3tcM8998STB/FkWicW&#10;JxDp6PXut99+8SpR09///vfjyYkLy3XXXRd7tmnaAw44IHz0ox+Non7GGWfUHTCefcnhsccei1eJ&#10;o0ePrvaWuYUjASedXmzgRCeeOD2D4SUEno3ohQm2Sy84HH300bHXnb4Awe1vymM96srtby3Pwj8t&#10;abn6JW9ewADmGWagelI3yuF2ul6+oGzVV+vtu+++1XyUB+tyRc6LHY3QNpMv63EsGtXdmG6lvy9I&#10;5ZWivyDFxhWWPG6e6lwS5J6JEyf2jB07Ns6npHGkg0svvbTnsMMOi9NCy5RXdhq0TukCIf7SvEmn&#10;PLKQ9pe//GX8QPX999/fc8opp8SQeeU5dOjQWC/lk81PZRGyHnlA6YIl5g2sz3wjtK7CKVOmxPXr&#10;1d2YbqbVdivvzXnB5ajHphY5gJ41PbcU4tTjhuxLCY1IX3Co9QJErfKyXHzxxbG3SS+SXjrPhAiZ&#10;p3cP9IypF71lkb58IbgVRY93m222ifObbbZZuO222+L0Qw89FOcFPXNtu25d0WvmNhdl83yI3nFv&#10;PWFjjFmaWGxzALevs7dDidNzkVovJTQifcGh1gsQtcrLMmzYsHiLVzAveN4tTjrppCjMIn35QiCm&#10;pd5t9GMVPMtBUCXAgjF6tZCg6xmRMcZ0EwNWbOm5qQdHD6nRq+wpPNRvFvJECDtN9qWEVAQFvVk9&#10;G01fcKj1AgTLtD/UE83mSc/xC1/4QnUf8rYh+4Yf04L86T33Br1iDVMAnt9efvnl1YsCwUWALjT0&#10;3Js4etCUzXawz6kXde+th25MEUnbN+D/N/2/JmQ+TcNdMeaXRps1EBmQL0hxMvHSEuNe6RHxAtH1&#10;118fX2LiJR5uR3ICMnaWBp0TVS/4fOpTn4ovVLGc+WnTpsXeVroeIABM82JS2hujLF6c4uWrWrc6&#10;u/UlAS5ItB3aL8aY9tPfF6QQTT6RR/tCG0RbxEXrueeeG9ur8ePHxxc607ZKIkw6jCa4I8WF8tKk&#10;6C9IDcieLW+3HnPMMfEZpXpOjI2lx8ezQ3pIvNl68sknR2FGHDlJsR0DljOPACOarMenqbQeriuc&#10;vEzzRiz5cIIfeuihcX1us+p5ozHGtBO9T0Eb9Mgjj8S2hrtLer+iFv5wfOcZkGLLSzTZZ3uf+MQn&#10;4rNMYEgPtzR5vgj33ntvPBH1AhHCTE8WtB6izHrYkHFip88fgStJnk1ywhOqrLzAPylXwPzcqzWm&#10;e9H7FLRZWDRyNy1t79J3KoQ/HN95BqTY8lIQgkmPtZY35yGHHBJfOEJwuZVy2GGHxbS61cIzTnq0&#10;8Ktf/SraNLIOP8bt8qyRF37qseOOO1atHY0xpp1wC1jvUwAX+MA87V2tx1f+cHzn8Vd/+gHPPLhV&#10;nH27tj8U/bmFMaYx/X1mm1eK3vZZbPsBt124PdPOFwkstsYMbCy2xcRi22VYbI0Z2Fhsi4lNLYwx&#10;xpgOY7E1xpgCwVAfXnTSC1KCoYmtwEgLjck1rWOxNcaYAsFXvRiCqBc3EUsEWF8p0494YJnG/SOq&#10;TLOcN5eZZqgk5jzEsVzrSYSJN71jsTXGmIKhj40ghD/+8Y/D888/H+Mx4tEPcx/EEnFmuURUtq6C&#10;tJhcMDQIyA80bFLxpjEWW2OMKRj62AhCufHGG1cNebIwdJFeMMuxY2Ue0WVsLuul422Jx9SGeHq8&#10;mP4wL5E2jbHYGmNMwdDHRhBDzHmYZogit4Oxk0VUAYMf0vI8l95t+jEQbh/LyAcQV/IhjU0v+o6H&#10;/nQZHvpjzMDGQ3+KiXu2xhhjTIex2BpjjDEdxmJrjDHGdBiLrTHGFAjeFOZFJobwaCxslvTFJ9Kn&#10;86YzWGyNMaZAyNSCT+nJkAJSQwp9bxuhZXhQ9vvbpv1YbI0xpmDI1EKGFPR0Z82aFS644IKq45MM&#10;LSy0SweLrTHGFAyZWohbb701PPzww7GnK2Rowc90HoutMcYUnOOPPz5+exuxxR0KZGghgwvTWWxq&#10;0WXY1MKYgY1NLYqJe7bGGGNMh7HYGmOMMR3GYmuMMcZ0GIutMcYUjD/+8Y9xuA/japs1rGDMLb9m&#10;qGeWYerjF6S6DL8gZczApr8vSCG0U6dOjW8bT5s2LY6lHTt2bFhjjTXiZ/YYZ8v42y233DK+mSyB&#10;5Xu2gAkGby3z9jJxWg+BZcwu6wHLBek23HDD+CF5zDRa+QSfX5AyxhiTGy6++OIoeAgposf3Z/lW&#10;7SmnnBKXI4hw5plnVo0tWA6PPPJINL5g3R//+McxnhCBJgTWk1nGFVdcEe6+++5oDfnss8/G5aY2&#10;FltjjCkQw4YNq7pEwcYbbxw+/OEPh5kzZ8b5m266KY6tHTlyZNXYguVw2223hQMOOCBOaz1CxJWQ&#10;j9FPmTIlLheYZ7Bs3rx5MfSH5WtjsTXGmAJBr/YLX/hCfGZb67nqMcccE8ONNtqoamzxjW98I8Z9&#10;8YtfjPOI9X333RfzIERk6SEzv8MOO8S0teD2sz9qUBs/s+0y/MzWmIFNf5/ZtguE9Wtf+1plrvMU&#10;ve2z2HYZFltjBjbdIrZLG4ttjuHgGWOMyQcW25ySxyulol/dmf7h86P4tHqM835uFP3c9gtSxhhj&#10;TIex2BpjjDEdxmJrTIFhSEd/bfWaGcpBmmat/rJ4qEhtGH6DWQSOUICDE28Iaz/bMjFfWGyNySE0&#10;tPzU8NIw0/ASJ5h+/fXXo72eGmbS8dP6/MgjDbWu0j/33HMxTmiZYPqhhx6Kln1aP1svlalplh93&#10;3HFxWvZ/xClf0vJTPgMRnJoYB/vwww/HfYGDE0NxEGDmb775Zn/4PUdYbI3JIalNHg2vLPhkqZcy&#10;Y8aMJaz2sOQD4rHkQ/hkzQdY8YHSCcRRaehl8Zs1a1bVVYh6wcknnxxD1QuP3np5YheIyBKSF9uU&#10;3b6BCraJODyx74YOHRrjcGnCqxjzCpMfLLbG5BTZ5NEQI0i4/DCv3iANMvMvv/xyDFOrPSz5tBxL&#10;vjFjxlSt+YAeEz65WRBqymL56NGjw6233hrXq+cqpHph4ZfmyTxlISaQ2gZiGQjp9g1EuCsBXICA&#10;5tMPAJj8YLE1pgAglvQysdTLetM2a7WXgkVfrUadvBBpGDFiRDj++OPjc2HyB9ahHKF68dwxmyfz&#10;6rWmtoFHHnlkjBvoHHTQQXF/XHvttdULKfYllojsN6a52NGtd9PdeJxtl+FxlKYRPj+KT6vHOO/n&#10;RtHPbfdsjTHGmA5jsTXGGGM6jMXWmBzCLTeHDosWFhk/s+0y8lhns/Tw+VF8Wj3GeT83in5uu2dr&#10;jDHGdBiLrTHGGNNhLLbG5BCMKxhnmY5prUUzvsPkldoiMm6TcZzpuiyX/3GatlkYL5qlr37KrZbd&#10;KtntlUdxO2l0fHDrSr2RIU3PNMtNPrDYGpNDsDbEcQmvXEAQsr7CNNb4GkssmOcnJKp4GmPVqPXX&#10;WGONaFwhT2TWxzmK+WxaYDotQ/kCIcsmTZoU5wVp5KesdQhVb9C0lpGWH6RlqoxsmbXiWU/TWk7e&#10;2FUqP0DgNtxww7ifP/e5z8W4s88+O4bKT+nTfFRXYFpplSZdB9gH9ch6IyOsEyZMiMuo35AhQ8LW&#10;W2/dULBN92CxNSan4LikhhYBxAqRBl6+wgKhpJFPPYnpEWMDKCvE22+/Pa5PfgiMID/m048RpGmV&#10;D2koI/VoRnTkvZyidWQdqXUQF6D+iMljjz22xDLIlqky5Nms+dTvWXUB1k+9l5999tkYn4LA6QMJ&#10;iC3riKz/M+VArTqyzyXmMH78+BjqWMgNqh6pNzJeyLLTpH677rprdJbKfijCdCcWW2NyyhFHHBH9&#10;g2nMaXzVawLi5Tu87777xkYeq0TFydOYxhrwSqaXlG245VnMT6RplQ/L77zzzigcshb8wx/+EEOW&#10;p2T9lG+66aZYzsiRI2OPmu1A0EmTLhPZMlWGhEjzWEUqPuvpDPJenjdvXgyzNpfaV2xrIz9iymHd&#10;cePGheuvvz5+dIE6ckwQ0zTN7rvvHgU+3R711rNkvZGzUCf1ok33Y7E1JqfQs6UHRaOLz3A9JBrb&#10;bLNNDEGexr0985NnMSJVC+VDGkQdUaFOeCUfddRRVU9m+SlD1k/5mGOOieFGG20Uw1T0sssgWybb&#10;ThmN9kHW0zkLopjejkUM04uXo48+OkyePDlOs78pLwuCDvSmqSPpyFf7HxD/888/P9YbSJMVeZH1&#10;RqZ+iDhlc1zoqdPzZ9p0Px5n22V4HKVpRKvnB432iSeeuFjDXxQQHz27bhf0gvlebCc+Y8ct5fPO&#10;Oy9Oc1y+//3vx2nR6jHOe9tR9LbPYttlFP2EM/3D50fxafUY5/3cKPq57dvIxhhjTIex2BqTQ+gF&#10;OHRYtLDI+DZyl5HHOpulh8+P4tPqMc77uVH0c9s9W2OMMabDWGyNMcaYDmOxNSaHMAaUIS+yH+wP&#10;6fjSTsDwllZI7Q6bge0gPeth9oALVW95tFq3VujrfmYbGActb2S2hWOu7SG/3sZJm+7BYmtMDsGq&#10;EAclbBMRXhpgmTAQpoYMwPI0jeZp0LElTJen6VguwWI6TQdMC6UlBKXDF5k4/bROmq+m+TEOlVAe&#10;zelyIEzLAXkZY2uIAQdmD9gZKo/sOsyrbsB0uk2aZh2tl+aheYw0qK/S18qHEBr5INci643MtmCu&#10;ccopp9gbOYdYbI3JKQit7BXlB4wYIMTYGDIt5AUsP+HUP5k4zZ9++unVELAeBLx8cUiSp+/4jMcv&#10;pD7GiJHqBKyrH2XRQ8OGEHFMy0ihXqB85W0sn2HFQ+pl/MMf/jBaWWLgoTzSdbJ1y+4zLUPE2Mfn&#10;nHNOTCcf6ey+EPXyQRyhNx/kWrANXFRRNk5TOE5hc2lv5PxhsTUmx9DToRGWHzC9OmwQaZTpCSEY&#10;CBvgBUzDLS/e1D8ZmKchVwiICoIjn158kekp1vL4TX2MWU91qoX8jRGLtAzyZj1ZKwICJb9lLhTG&#10;jBkT57PCpW059thjo5VjSrpOtm7ZfaZl9BwRsr333jvmTTrqKdgX7CfScwzq5TNz5szKGvV9kGuR&#10;9UbWRQLHHCiHOJMPLLbG5BRuIaaiBKlPLrdVEU5ZGfJ8kl7a8OHD43wzcOuTRj0LIpJ6/ELqY4yw&#10;pb7IlEnZCBKk3szZMphOe+UIJfmQXz0f4dTLmB4kPdt6zzOzdcvuMyGRk6hxy7jWvpCvcr18BOvW&#10;q38tst7IX/jCF8LQoUNjj5qyEF566mm5pnvxONsuw+MoTSNaPT8Qlnb7B6cev8saeqzt9jJmn3En&#10;gAuEsWPH9kkoa4FwZn2Qa9HqMc5721H0ts9i22UU/YQz/aPV8wMxyvaC+0sn8uwPnagPPWx65e3I&#10;t9n6tXqM8952FL3ts9h2GUU/4Uz/0PnhsLihaDa9QtFs+m4LVfeiYrHtMvJYZ7P08PlRfFo9xnk/&#10;N4p+bvsFKWOMMabDWGyNMcaYDmOxNSaHMMyFt2X5QTe6CGXrtKzr2Kh8Xl5Khxs1A8dAw42M6Q2L&#10;rTE5BKcihqVoOI9chFIBQECYTkPFS1gYP5rOMzZV41NZR/Gk4cdYUxkppPnVCnF0Ig+GCLEOdaxV&#10;D5alP+LTegjW5afpbN2Ut9KkcVBrH6kcxsry1nGaFzBNOZqnfrJnxKBCrl2CaZVnTIrF1picgktS&#10;2lujoa9lF4g4EDKPWBACvWLZDuKMlO35sQ7x5JXaOzJN3GOPPRbniUd8sCUklI2hrBIFRhKyL0zr&#10;gb0j9dCP/LNo2yRuTGM6gVDWs5rU9qsc0LpZO0vKxRJReZEvokldKWd8xZ4yy+23317dd+xP0rL9&#10;bJ8xKRZbY3IKLkk4RIl6doE4MBEyj6ggIqQdPXp0XA/bQdyo6PkR8kMs8N9Vjw5k40jc9ddfH/ME&#10;XKQQsFGjRsWQXqKQlSR2h6l9IfVgHmekKVOmVFIvQvUQ1JeePOun07fddltcXstqUuURiuw+ypYD&#10;5ME6iO+wYcPC1KlT4z4CbYcMLtJ9hwUl+yzdfmOExdaYnELPVs9soTe7QEDcZKwwYsSIGKYgQOSL&#10;GHHLuBZ77rlnZaoMAoTQIDyEEnFBPtlbq6llIuKYtXNUPQTbxjwuTOn0kUceWUmxJJRL/ul2ZPdR&#10;tpwsM2bMiPtC1o0ge8YsWFCSluXyae4PXPDQw/Yn9oqBx9l2GR5HaRrRDecHjTxChWB2MwhTfy0q&#10;uQXPHQR68s1YLbYDHWMuJk488cSqFzIg5Hgk6yKDjyXw1SR643lvO4re9rlna4zpE7vsskvXCy2k&#10;vdhWOemkk2K4tIQ2Cz1kbplzS5sfz7cPPvhgf2Ivh1hsjTF9opv8kBvRjnqSx7K6sMh+Yo960NOd&#10;MGFCnOeWtV/Eyg++jdxlFP1WiukfPj+Kj44xz2p52xnR5etK2efzesua3jcXBXk/N4p+bltsuww3&#10;pqYROj94bspzumbRW8V6i5aGnNuQd911V7wlSeOd9gR5GaddX7uhbN5S5nYoLyRBfz9X19ftzxOt&#10;tgF5bzuK3vb5NrIxOUTP6biNiDASSlCZ5sdbqxpLigEDP0GPieeBZ599dnyJSL0k1iEfRBGhVR5p&#10;OUAa5a11CLWcaYW8MasXlVSPNF9gWuvUm6YMbSMfnDcmT1hsjckxp512WgxlDIEYMc2QFQloevux&#10;Fgga6YG3b4GeKDDPM8NPfepTVcMGSA0vZB4BWcMLPujO27yQPvvkZR8gP3rZ5AXpNPVWmU8++eRi&#10;w1x4K1cibEwesNgak2NuuummODZ15MiR0VxifMXp6OWXX45ixLLsuFfIGi+ce+65McQAI73FyzzG&#10;EAqB3mhqeCHzCHrCxKWGF5STjlEV1Euiyu1sXvbBuSmdTk0iMJegXroIgLSnbky3Y7E1Jsccc8wx&#10;Mdxoo43ibWFeptlmm21iL1LPW2uZVyBogrR9MWFg3WYNL7gAuPjii2MvNTWCYH3VgR45cGs8nU5N&#10;Igj5YYQBTPf3ua8xSxO/INVlFP0lAdM/2nV+YJjQibGjS8vwolP17wZaPcZ5bzuK3vZZbLuMop9w&#10;pn+06/zQi0ntsBVM4dZ1O95g7o2lVc6yoNVjnPe2o+htn8W2yyj6CWf6h8+P4tPqMc77uVH0c9vP&#10;bI3JITRMDh0WLSwy7tl2GXmss1l6+PwoPq0e47yfG0U/t92zNcYYYzqMxdYYY4zpMBZbY3II5hGM&#10;XcWtKYW3dLNxrYKbU3Z8LOWm832h1fUGMhxLOWURcjxkJsL+9Mfj84PFtkuhoYO08VRcXxqt3tLy&#10;j6t/3kak+dRq0JvNpxZ9bYQbpadujMFUA1UL6tnXMkXa+C1LZOyPCxPbQ50IMYDgAwLMK04hMM02&#10;MPSHH/MYTBBquZBvsgz/yQPTCQwn0vTKS/kSp2nWwfKR6S233LK6TrYOzJvF4f8dpy1ZW2KLyfFA&#10;YFnGh+O33nrrls9ls3Sx2HYpGMXTEOEti/0dXHvttTGksVNjBUzTqDFPw6aGFdTAEZfG8w/LD8s7&#10;fG3Txi6bFtIy1aAzTRy/WvkwnTbKmqeOigfyhrRchUqXLlN6Qb5ahs0f1oUag6k6al+RToJBnH4q&#10;R3XUekzzU51rGfRDdl4Ql26LptsBQqt9IX9ito3GGY9i9sXpp59eDSH1JCYt4VprrRVD6s56Keo9&#10;80PgVZ7SEZKPPJqnTZu2WBkprE8Z8myWnzPp2BaLxuJgeckFlRg6dGgMscf0x+Pzh8W2S9l9993j&#10;589kaUcjxT8Z4BkLNHA04FDvdpIauEa3mxB2NXZqVO+88844LdIy1aCrgT3nnHNimOZDIy0T+bSB&#10;rUe23PEVj1/Wq1cnUDksryVkqVG/8lHjxHboh2goL7YN0YBmBAMQY1B5kK2bBLGdHH300dG2UP7E&#10;KfRId9hhh2oIqScxHHDAAdULE/bB2LFj47SgJ0WDzno0/Gnjn8J5SDrqkpahusk8g33NPGmnTJkS&#10;46gDPTSLRmP0MXm1CYSciyYfWGy7FBpOxAvwuqXRV0M4ZsyY2FjRwNGjpHFjmgaNhizrGUs8cTT6&#10;gsaNH6SNHXnhP8s/sr49CmmZgrJoVA8++OA4n+aTmsjDQQcdFHvozLNe1v0nWy4XG1wgqPGuVSeg&#10;HPUAEGOsArVdkBr1EzYSDOXFdiIKbBsNHHVN61xLMGrtn2zdWCcriP2B7czux95IPYlTEO3zzz9/&#10;iXOHCwYunvje7SWXXBL3IfBxAy4w5FXM9pOW25vZMtLb1Owj1iGtLgBMbbg4ZJ/zY/9x/rDf+B/S&#10;x+O5uGPadD8eZ9tlpHWmMUOktthii7DffvuFyZMnx3j+4ehx7L///tGsndvL/DPecMMNUaD4Z9Rz&#10;NtLyz0ivhUbuvPPOi/H0tEirz58BDan+ifnHpgFWjyQt89RTT41xEk9+qcCRD40xFwuI3Oc///m4&#10;PuWfdNJJ8cIBYabhBdUxW+5mm20WxRLSZaxPXYDGnXIQRfLWLcw0b6A+7EflA5R5yimnVBv9tM5c&#10;MLBd2mc8B6bObBtlc2yUD/Pp/uE4QLZuHAPVu1U6dU5z/rSjfqb/tHqM8z5ONe/17w2LbZeRpzpL&#10;gLjyloibztKp80O3I3VxZZYdrR7jvItV3uvfGxbbLiNPdaaB5pYqL2G5kV466PxwWNxQNJteoWg2&#10;fbeFqntRsdh2GXmss1l6+PwoPq0e47yfG0U/t/2ClDHGGNNhLLY5pta4RN5gTN+IbQS3gXmJRyg/&#10;DWPhBSpe/OFlqlpl9QZ561lgWk5fYFtUHyCfvuTF+ulwIbal1hAhY4zpJBbbLgWh4wcIBgKBcKVi&#10;yrNSprUc6pkuMJ3OA2/18iazRJdhM6C3bK+66qr4dirDQVL3n7QuTz75ZBTDWgKGA5HGoTINpGM9&#10;SOueboPyJtSwG8FwIt4q1nawntIzrTggP9aXKQhkzTfSdZUXpPkqTjSbnrha+6UdqA6dhpfgoJWL&#10;rVoov1boSx3aVd8syrdT+adwfLnY5ViL9P8H1EaY7sdimwPUs8saLTBuluEaOATxT8c/p8bSah3G&#10;4dEwMGZU5hOCsZAMy8GlChGToAqGGvHPXitfiWhvMIwmbRwQOupCnOqedTlKjShSEDGN32Rd8njs&#10;sceq6RnWAyyDk08+OYYyAxAMx6EO7JfsPmVdLjzSfNN6sD9k1jFz5syG6dMeebthCBLDnCTohOyf&#10;9MKH/UM8KB1pmGaZLg5ErfSTJk2K85wbSs8yfpSl9Om6gvVVF62r/JRWy5lXXYjTdHrRqfOTZel6&#10;/DQPlCWDDOWl8tJplUl6IG02X5YpD0iNN9IyOwEXhlzsfu9734vz1IX/Q411Zr90ug6mfVhsuxTG&#10;rWrs6pgxY2LvMjVaSGFMLb0/jTEF1pHJAh6qNBJ77733Ym8Nf//734/5akxuumz6csuF7d797vjP&#10;Tu9wxTffDHOOOir8V+mfffNSgzlu3LjYY5z/6qvhyJJQjthuu7Dgwgsra4fQU2ooPv/QQ+HQf/3X&#10;8Ng3vxktAWksHi+tO+qss8IWe+wR3nPPPVV3o8MOPDCcUBJ3yl35yitjg4JQw7b/+79h4dVXx4sC&#10;yqU+NDKUj0kE28i2sg9qNT4zZsyoTJVJzTey5hWsjxiTb2qIIVKzjneX9k+j9DpunYQLDC5gGC+c&#10;kl4UsN+Vju0ljnpyUUCIkKTpuVuh9IJGvp6rVrYsIE/WkeuXLkQ0Vjy9IFL9gGOZXpClkJ/KYpp9&#10;Tz7pxSawjYyZZp54tpGLoWw90wvSbH2VL9SqD3eBKKeT6NzhvATqxDhz0H5O7/qY7sZi26VwO5jx&#10;qykPlcSrlvtPb9DAAOvqnzQLApEK1eAvfCF85OmnK3MhvP8Pf8CcNfz1Yx8L8771rWpDs9J3vhN6&#10;SkL6WEmIiRdzTzghzFlxxbDaz38ePlyqN1D+ZhddFOatvHJ4qbR8h5J4CtIvGDw4pj+hJOyw0UYb&#10;hYWlcrcoNZaDSr0atl8N0J577hlDGFNxL8KAguU4FjGvRmrUqFExrEV2n6bieMwxx8SQeghMREiP&#10;2HJx0lv6TkNji9DTy6Y+zFOnrIOX0gEXG7haKYQ0/RNPPLFYepG9MCENYbYsQOA4HuwrzmVdEGFU&#10;koV8yYvl5EFeOhfTi07IunJBrYtNLjDJSxda+Ahn68l5owvSbH1BF6FpfVLS86ZTcNudu0/AYx0u&#10;FNgOhJeLRaazFyWmO/HQny6jE3VGeGicaFCwfEwFQtDg0HPkH5sr/nNKvdE39torrLjTTmHQbruF&#10;+T/8YRg2dWpMO4er61JjNqgkYvPPOKMa/9whh4QFK60UFg4fHta99NKw/ksvxfh66XuLX+WTnwwz&#10;S3n+rlTfj5xzTrV+wC1gehc0lo1It6sI6PxIjyl3H+RcRU8OMUFs5IbFtpOedPUaZi7I0vScAwiY&#10;HLRYXxcZWVet7LrAfqe3Sh5y/QLEgXqyLnlpnvIw2scp7Re/+EUYNmxYdDdD+Ngm1UEuX1lXLu0P&#10;iSfHfN999606hHHe00OttU/Yd+SfrS/LyIs8VB/tbx4dsI97O/9aQceY7b7tttti/XE708Wj6p2d&#10;zvvQmbzXv1dKG1dY8rh5narzxIkTe6ZMmVKZq012+dsPPtgza9y4nldLdZp/wQWV2J6ed2bN6pn9&#10;mc8sEf/A7bf3TDnggBj/xLe/XYmtn76Z+Lmnn16JXZzetkVMnz49/opCwf9l20ZJIOM5/8tf/rLn&#10;uuuui2E7If9O0eoxzvu5UfRz2z3bLqPwV3emX/j8aA56pPQEdfu31t2c/qD8O0Grxzjv50bRz22L&#10;bZfhxtQ0wudH8Wn1GOf93Cj6ue0XpAYYXJHzvIwwZWmMH2wlb9ahd8KzRp5P9cXQosjQMDl0WLSw&#10;yFhsuxTeGkZgCCWMuiWWLqs3DaTXOsSTD8MZeEGEl1O0DvEaP0jIvPJIRTnNj/i03HSeUGn4aR2V&#10;obTASyD8II0HpnlbmPGGvIjCiyAXX3xxZenARj0Ahw6LFBYZi22Xkhop8MYlyKRBYxYZ91hrmnUR&#10;PYkYvUGGbKQw3EI/5Z9CHGLH+ERgmnGIvNFJ3hoXSVnkwdubvKmZjt0kD8RdYyIhXZeeqsjG8+Mt&#10;V32cHejlMlbYGGPyhsW2S5FphIwEUugB0tPjpY90OjVV0BhQhI4xhgzbQPgYLpOOW6yFXiyRaQSQ&#10;L0MrmE/HRUoMa43dBMYqMk/vFFiXOpMfwzg0jjIbz5AQytKH3UVRhvAYYwYWFtsuBfEBepIIZdoL&#10;ZDC+nl+m06mpAsLFeoyJVF66jQvDhw+P9o2IWy1S0whgnB8mGzzvRWTJl3KzYpiF9JRDecC6eotz&#10;xIgRVfOObDzmEaxLOWZJuHPAMe40HANo17N85dcKfalDu+rbSj6sw/8jd2v6A8eX/zGONZBnOg+6&#10;e2VyQE+ByePmdUudL7300jhOsT+cccYZlSnTLnR+sG81dvr++++PIeOJjz322DgP6dhqpSMN0yxj&#10;Oj3GtdKPHTs2zmtdpeFHWUqfritYR3XRuspPabWcedWFOE0zPlZjZJWWZel6/DQPlMX+IZ5p0HRa&#10;T80TEqdp8mLbNA2EqhNp+WlZNl+V3erYXh1j5a99lv1/In/qKfLenOe9/r3hnq2pyS677BJ7m/2B&#10;3rDpLDzn5u6HvZGX9EYGltMjrPXBivR9B1k9ZreNcrQtlEs52TJr7Zd0jG+raGxwOp6XOwNpr5nH&#10;OSYfWGxNTdJ/8FZpRx6mMTS2PNu2N/KS3sjUjXywaGQd1YG0xGue/UV99RIh86TRhzlYRnnkgX0i&#10;pGWm+yUl+wGMVkBc9Z4Cb+Pz8ZCLL744Cr69kfOFxdaYAoFY8cww+8GE3kjTH3jggdVn8ukFU/aj&#10;DUzT0NcqK72rwUt5YyrvFgjSax7BozyEBaHlQxJCz/SFnuUTh/dxLXg/IBVOoTpQFvGap6dImem2&#10;Ma+ecvq+wpFHHhnjUmp9IISeZ2/vM/QGPecpU6bEXjV1oa78yBcBRnjZBvaf6X7sINVl5LHOZunh&#10;86M5EEbEaFnBBQ/f303FvllaPcZ5PzeKfm5bbLsMN6amET4/moOe4LJ8jNGf8ls9xnk/N4p+bvs2&#10;sjE5hIbJYf1Q3zBuNn27w2Vdfl7DIuOebZeRxzqbpYfPj+LT6jHO+7lR9HPbPVtjjDGmw1hsjTHG&#10;mA5jsTUmhzC0hGEg7Rpjydu77YC3cFs1c+iLNWI77BBrQd359aUunULDfdJjTN3Seds15geLrTE5&#10;BPejo48+uuo5LZEQNMgaJ8q0lhHHtJYhWCyfNGlSnE8bc9LwY8yphE3rQa0y9UlEpUvLTfNlmjxZ&#10;ftxxx8VphspArTqk5QBGFYzpVV5azjRxoPXSeeVLeczrp/pQd300I1vmsgAji+9973txmvox5haT&#10;DUBou6GOpjkstl3KLbeUf3DhheWwFcjjpJNCuPLK8vxPf1oOO0Fa577STL2yaWqt0+7t689Hhjq5&#10;rw866KDwhS98IQoDQkEjLGtEekNYC+JupGmW0zBn7R2zNoqpVaJsCYFp4rKfXMyWiQkDkB5q2TH2&#10;xxoxC9tB2vHjx1frINvIdFvTOpBOtpVQqz4YcZBmWUNdd9xxxzjNvuACC9gewMXK5AOLbZdyww0h&#10;nHBCeVpiO3VqWTQx2OF3+OHlEBQPCoF8dtstlBrQshDqi32kkQAD0xLKVDSz6SCNS6cx0eGnehKC&#10;0hCmdU7nqRehys3mAdk0FfvbOK/8e8tH6VhO2Wn+xGXXqxgRxXVAy5lnORCn6e9+t/wD1Y9l6Xpp&#10;/VoF68Bzzz03ilnWGlGWhjgLZe0NaZyZx94REDDSYaNIA55aJQK2hDgWEZf95GKtMmu5JqV2jIw9&#10;7Y81osCtCoYNG1Y6VlOj9SR1SG0j022lDmwr+cs3mXWy9UnJukItbagbPVtdwFx11VXxgoDtRHht&#10;15gvLLZdzLhx5V6p+OpXy2HpYncxSEO7wOMbRGLChMqCCrQjiad8TKM8WFdCcv755WWEkE0nFFdv&#10;uerJ3a80TaVTVBfqTdnUJ80jJU3DhQQh83/9awj3379kmjQfLlpqtKkRBJH8Su1unNZ6+iqhHAO/&#10;/e3Ft4kySEO+ElxBfjo2TCOw5JPWr1Xo6dHw0iBnrRFlaUia3uwNxyQ2iohLapWYUuuTiyItEwEG&#10;8lK+qR0jgtcfa0Sh9fEfZpoebS3bSCGhBz7hmJKtD5Bfb9997jQ8N2YfckEBN5ROIsSXY2a7xhzS&#10;U2DyuHmq81e+0tNzxRU9Pccc09Oz++4xqhqy7OabyyEQzzS/554rxwnivvOdnp5JkxbNk6/WueCC&#10;RXkpf9LXSieYpl58QSxdTnp+G21UjiMf5pkW6TRoPg2zeYhsGkK2d//9F01n06T5aPlZZy1KI5g+&#10;7LByyP7QvlCotMyn26Q8WZd4/YB4rU+c9isQKl1fWFbndDs+udhOTjnllBjyiTnqpfl20e78+kKr&#10;xzjvzXne698b7tl2OTwzVO/q/e8v95S4VbrPPiHwHge9qc9+tjw9ZAgfjl/yWSEX6OndvUMPpTdS&#10;nh45spx/enu5dFEf57PpxKOPlntrO+9cezk9cmAZeZAX20HeqrPIzos0j0a8+mplosTjj1cmEtJ8&#10;Ko8fq9tKb5Q6wRFHlEPYfPNF+1pQT82n2zRx4uK9Ze5gXn55ZaYEx4Z0xB10UCUyh7Tjk4vt5MQT&#10;T4y3vU+qHJR2+yDr2agx7cIOUl2GHYL6BkKN2CGmCOA3v1lZUFB8fhSfVo9x3s+Nop/bFtsuw41p&#10;39HLRvT2i47OD4fFDUWz6RWKZtN3W6i6FxWLbZeRxzqbpYfPj+LT6jHO+7lR9HPbz2yNMcaYDmOx&#10;7VL6aojArdRWx27yklCtl5RqQRlp3RhOk75I1Cr9qX8tqGOtPLNx7TCeYN/pRStjjKmFxbZL0Ruz&#10;jOmkMSeUSDDNLxVJ3g5OhwqSVstktECcjBy0LtPrrhvCJpuU4/il5SgNEP/ww4vqBjfdFML++y9a&#10;N5t3dl51AuapD/lSd96KTpczzbopxJFe+YLKTdPjW6B9kpafLafWfk5ReUA+TKs81Z03kHnbO1uH&#10;tFxIl/UX3sRlDGa7DA0Y19oO8uaN3IoHMuswLrjTZhKUkR5jtjl7zBlLbfKBxbbLSU0ZEDoad6Yx&#10;06l4BtTsWdYzWhBPP10Of/az8pAY5rOGC2nZ5IMxQyq0KVo3rRfrkTftAaYTzBPWq9Ndd5XrTG+T&#10;bUIYZdQBEirqxxAnLSPUsB+1PdRVpNsKlEPecnqCWiYaqoMMKdgu9qu2T6gs5aHlxx9fDolvZKjR&#10;CvZGvj2GKkch6ymtto2wtzLT5Wl6YJ5plYFzEwYZOGp1mtQbGXcs5jUEC6HN7hfTvVhsuxwcjRAo&#10;TG8Y36kxnIgeP5ZttVU5TiBAjIXlB4yz5cfbugyRQahYr1bjj0UkaRCotGxCbB/5pZBWbwGzLnUi&#10;jroiTLDffuX1FArqka7PcupJHnfeWa7/GmuUl8GMGeV6pIJ/0UUhfOIT5QsRtgdxzJLdVsph/Cvj&#10;iUW6rYI6kI46s5y6Mk+YrTtQL41NRpwZq6sxuZg3UR4XJO3A3sghukSRB/kTZrdV2zatdAAalZnW&#10;78wzz6z6JrMf6MWyPmTXff311ytTnYNtkjcycAci7dVjSWnygcW2y0lNGWjgERMuxtWoQ2ooARg9&#10;pOKSGi0QTw+RsNQuNSQtG9MH8kCQGiFxoVfYjNsdRhy1nptmjToA8a60exFEdvz4suDhGV9ve7Lb&#10;Ss+YW8DpRUotE42sIQX5sF3at9m6Z01HUrKGGv0Fz197I5dBkMeVDmB2W7VtlNGozLR+uljANxm7&#10;RnqxLGfdrLhiFdlJst7ITGPecfHFF8dttjdyvvDQny7DQzu6F4S00gFaZuj8oKeH0CF4uCjRM0Mw&#10;uLV81113xdusI0tXYRuVrlSYRihIRyNNo73//vtHr116TkCjfd5558UeL168R5SurhAo0gI9PG4R&#10;y6kJIatVJuWwLsKMIJIv5XDbdujQoTEtZUiUyR8x/cEPfhDrhjcy+ZJ29913r946pZ6IKIII9PCo&#10;CxcBn/vc58I999wTe3zZbQU+PIBA1SuTeerHtgDlCPaB/JbZ1+wj6sI6qkO70TFmnyOoabmC8kF1&#10;gby3HUVv+yy2XUbRT7g8wx2BGh23pcqyOj9o+PnggMRuWdMpoWsWLjZuvvnmwAcB2k2rxzjvbUfR&#10;2z6LbZdR9BPO9A+fH8Wn1WOc93Oj6Oe2n9kaY4wxHWZA92y5FcTblbxUwW0yvmzCSwnpLTM9NwGe&#10;gQHfBeXlCi0jniEEvBnKOuTLyxy8xajl5K2yGuGei2mEzg+HxQ1Fs+kVimbTd1uouheVAd2zRRDP&#10;PvvsOP2b3/wmzvNG5qmnnlod24aI8oICP6ZJx9uJwDQvThDPG5lf/vKXYzxDBBiCkC5PyzKmv6hR&#10;cuiwSGGRGfC3kRnDx5uZGk/ISw9f/epXo+jSQ9UwAX5MZzn//POj+NIjBta56aabqj1YLTfGGDNw&#10;GfBiy+1dhiYQwtVXXx0FkuEDCG9vnHXWWXEYATAEgV7tznxVvUK63BhjzMDEL0glMJ6OAeSM2bvy&#10;yiuj6NaC28Xykk2neZbL2D3cfUS6XL3o1DTAmFbhPOqPoQHvHPQVxvcytpM7OED5mk5pJe8s7cij&#10;FuRLnfNgBsEdtnQ/ZI85x8PkAw/96TLyWGez9EjPD0SPC0SNN6URxiuZ9wR4dMG7AsA08TzqoPHW&#10;Ml7g49EIDbhe7lPjzfhRXRSmj0+4WPzd734XrRA1xpTliBd58O4C5chsIc1boqx0hFqXdxqok1yd&#10;MKgYMmRIjNNjmPTlw2x+qqP2AXVQnXjZMd0HqtuyHqtbj/QYU0eOJ/Xl2MkyknmOFfsXwwvIe9tR&#10;9LbPPVtjcggNL0KracRJdoT4+wr5A8v7N/ULxhcYUj9kwTTL5X2cgiDiEsVy5UH+5KNyQHlkfY5P&#10;P/30agiIJ6TewzhHIbSq7znnnBO3U/kjmMqPvBFW4iiLfEiLKxQsS2/j/sD+wzZSsL04cAHbB3K9&#10;Mt2Pe7ZdBnU+4cqxlTljFuenh94Yz2luLWKfCAwtw+YQMdEwtPHjx0e/YLyTZcs4duzY6jwQR+PN&#10;erxtj4AKbAqJozFnPfUcZfOIuCNsDG2jl6XeYhqCLBZ5bwG7xHpp6b1x8cA8ZJfxo4fKKIExY8ZE&#10;C8aslaOWgbaL5ewr8lYvUHlTp07dqu4PardkISkrTebZPuYPOeSQuO/5WhOjJ9jH7tl2N+7ZGpND&#10;5FPMD8N+3WqlAdY0PU0aZ8QF4UQwNY9YAiLEJ/QEt3cvueSSKN4CkRN8HYj1r7322viOgiAP4tO8&#10;yIO8uBV65JFHVmKXhHXUSxdcNCCOxOuHoOit/xHp55kqHH/88TEdwqzb0cC+yuYPo0aNqkx1Jwgs&#10;FwUcM7abixzNcwufY880+8V0P+7Z1uE/py4Mv3nurfD196wcLnxuYYz77MiVwtj1VghnTnkz3PX6&#10;P8K3Nl8lbLXG8uH/3D8/Lv/yqJXDr55ZGKbM+0f4w66rxbi+op7ttne+HF5bb3AY8czssMHUOeGa&#10;z2wel+966/PhrjEjqsunbTqkGtcXNnxqVthx4ovhmc3XCg+8f/1KbG3GXj4l3PiJvjVM/3Tts+HF&#10;kauHJ963dixr7Vfmx3Kod6PyWO/PB727Mtc79dK/98HXwpZ/m97U9rH/2Mek1T7tD422oa/bl0U9&#10;225DvcV2wW1hRgNw8cCtVERbzybbgfLvhLdxf2m13XLPtrtxz7YOry3sCeutvFwU17tLwrrF6suH&#10;f757XrjxlbfDz59aGN618vLhX/42Lwrt5LnvxN9ZJRH+6TarhKdK0/1l48dnRoHa/P7p4e/br1OJ&#10;DXEetr3jpTDq0dfDWtMXhHc/Uf5cGkKGyCBuxAPTwDJNw6pz3ooC/k9/eKYSUxuEdv2SEKVQBvkB&#10;efIjTrBs/WlzwuB5b8d5toPtAYWsQzrqybpHnvlAnF7rtUX1VhnKW/VnXnFKn0K6998yrXqBAuSV&#10;5sO08tM+nr/qClFo0+XptNZvBPtLx0MQxw+or7YbyFP5puXljbQn3A7oydFzPvHEE+P8v/3bv8Ww&#10;XdD7bXedjWmExbYJ5rzdE+574x9h9JDlwyOz/xF2GTooiirxHx++Ynh41j/CM/PeiT3bTrOgJAg0&#10;1G+svUoUtM1LDfPj260TG2lAZGDX256PPTZ6xh/7z8fDKiXh+8BNU6uNPD1OmFnKpx5KS1kpQ0vx&#10;9AQRDXrHiD7lUgeVRZoUBIhlEiIEGP7pumdjmEK5Y65+Ok6zznalCwsgjjLpsW5SEm2JcZatJ70a&#10;HvjABnGaXq3qxHoIGflQvwMveTKmESyHf76gfBtW27b3/zxTDQV1JF9+7GfBHYDs/krR9n/04seX&#10;2JbsvmwEvYBuCnVLttn0zYQI7jrrrBNvkxIqvh0h+XGrudn0DpdOWGQstk1AD/eMrQaHV97sCfe8&#10;/nYMH51d7r1e8cJb4f3DBkUBpmfbbmi4JYyAsCJQL220epxH9BAUeqr0Guk50TujN0rDzu1lQtK9&#10;OXiFuI4Y98tHwp37LHoeJ7GUiCHYa5byY33FITLklfZ2uS1KPRFQlan6wd0/uj9M3nhI7Gk++961&#10;Qphf2oe/nxzjn35uTtw+1p+52grh7pL4vPz5P4eppbqwPeTz1CZDwnon3RF+fftLoefmabFOiOfc&#10;FZaL6d889Mbwj0Tw5q6wfHi21GNXvOpEPjNLIkc+d5TSrVyqB7y25krh0T+/EMaXxJT01JE6vf32&#10;O+FPT88KZ5fKuLV0kZNu01vXPB2ef2leZa4xrKd1yZvjxXFi+7Qt9Koh3ZeN0O02hw6LFBYZi20T&#10;PDOvJ3zinrlh1UEhnLb54NiLPfDOuWHfdVcMw1dZrtSzfSf2bpnuNDTU9PQeL4nByxuuHhtroKem&#10;aXg5EYa7PrRhFBZ6xTPXKfe6uK3JOvSs1ItCpBFEPeOklzb+X7euCgSsPmthFNt6UBYintZl/e3X&#10;CX+fvOgFlbcvfCys9eY/wg6j1w4PlwQHyHPlnz0UVlpx+bDi57YME18rX7i8XqrvnaV1R740P6xz&#10;8CbhvpL4iacmvFhN/3ZJvMUdpTTvmvFmzH/Qbx6r1mn2758Ms0r7jPg0/d8enlHasBWbjn/n3lfD&#10;jLteCfd8+r1xf6XPy3kmi7hz0SIQUm77Z5m0x7sqUyG8Mry1Z/zGmHzgF6TqwEtQFzy7MJw5enB8&#10;btssJzy0INz86lvhkTFrVGL6BnUu2tCfnplvhrdOuycst9mQsPzma4W3//vpsPKv/ikue/vch0Mo&#10;idHyG6wa3rqqtXguFmaVeqyDVhoUVllr5fDM/dPbmn8aP+iD7woLSz3yFY/ZKiy/07px2dKkW1+Q&#10;Mu2j1XarP+1dN5D3+veGe7Z1OHHUyuHod68UNhrct120/VrLR4E2i1iuJIArnrRtWO7tnvD2r/8e&#10;Vjh8s8qSEFb47BYhzHkrvHV+/+LfPWbD8Hapt/zMn6Z1JH/FL/z6nWHQASOXidBmYWhM1nCiL7Qy&#10;xhQDCd48lnsT5Ws6pR3jV9uRB3Xr6z5Sud0wBhfzCtWD4Vrs+3R75Phluh/3bLuMIvZsTftIe7Y0&#10;vIwfLbJdI+mUhnzT/CCtI9tPesYFq35Ma+xtuh+y9U3zVd2XlZ1j2m6ldo2ql+BYUW/bNeaD5Suh&#10;MSZHIJoyamC6qHaNOGEB+Wbz0zzlSsizPT0Elvyz+0H1PeWUU+J8rX2AyCnfZQF1Se0aAfHlWNuu&#10;MX9YbAsILz/xog4/SKeF0iwreM6qN5wV1qOv9VyW27W0SD//iIjtuuuuUXwRMWwar7/++iioiAW9&#10;NRplekGaV2+VRhthUw9x6623jj/ZNZInvb8sCB4uT4L8+YZz2viTBzaKxONyBbJtVAik04VCCqK+&#10;++67RwGlvtn80nl6pcyzfaxHPbSNkN0Pqu/MmTOX2Acp5LuswMiDbcKekfrTq6WnffHFF8djjuEH&#10;y9ILBNO9WGy7FMSInwwOGHKDKOnNYYkVIYYQiicdw3KmbDU0OjjFuNcWmUVAmiYtg/xqGSykaYD1&#10;iZNIap6f6kmY1p1fSitGF8QpT4WsA+mydFuLykCxa0QQf/SjH8Wysvml82wr2yjolabPXLP7ISW7&#10;DwTx2bRLk6xdI/Xnx0WK7Rrzh5/Zdhl6ZsvQEQwnEA7cjTA6wKiBISQXn7htFCLmsRfEpOHWgzeJ&#10;Q3cQJwwTmMckgaEpGoYiR6U0DQYONxy2WRwCxFhQhuBQHvOUv8X908Nj260Tw/84dce4PoKI6xJD&#10;gqgf6zF/x34bxbpQL+YZmoTgM1Tppo+Pqg47AvLAvYo8GCpz9vd3rYo34qtt/p8jN4/jirFSJJ7h&#10;SyqPYUnaD+kyprWtRWOg2TUuSztFRHxZP7PtC35m2924Z9vFYHCAyGB7iKgx1hXDA3pwmFsgOHOG&#10;rBTj5OeLoKXztUjTyMBBxg+Uh6MRUD7ipVBgRvHoFkNjegwZ3ln4Trj+xXlhylf/Gl574LUoduR/&#10;f6mO8379aPjtzdPCa5VeZ2T+2+Gp658LP3psZvjvUr7UATZ8ZEZ48Yop0Vzi76ULAvKgrphLYIJB&#10;/IuldRi3yjr7XPpkuOGFubE+Lz36+mLmEG9f9XR45+5X4rTpPO22PqQnl/aclwX6nJ0x7cBi28Vg&#10;xEDvjt4r4kIPFbMIxJEeKOKCyQSGFeoVtoqMH+g5P7Jj42EtmFSEyybHXiUi/Oyt08IKKw+K5hLX&#10;/6N8ZUqv+LVrng6Dw3Jhy13XX8wUAlML0mfNIh6/65UwuHR1q3i2kdvEmEu8vvEa4QObrhEwwcAA&#10;AqF/+dpno0kFZheTnisbbbDshZfmhX+UxHy5DW0UsbRAHNtNJ/LsC8u6fFMsfBu5y0hvI3frrdCt&#10;/jQt/L0khgtHD2vapGLlH/4trPpOTzSdeP7ul8Pyvyl/d7RophOdRreRdW47LF4omk2vUDSbvttC&#10;1b2ouGfbpaRWft3GC9uuE1b74jZ9MqlY52MbV00nNtx90bYV2XSik6hRcuiwSGGRcc+2y8hjnc3S&#10;w+dH8Wn1GOf93Cj6ue2erTHGGNNhLLbG5BCMDBge02kY/gJ99QnGKILhQBhSyO2oVh6Mpa1lJtEX&#10;UkeldqK6LSuPZMpmH6blE5eaWGQds0z3YrE1JofgLIQNIYJLA0yI4Bx33HFxHlJBVjrSMM0yptOG&#10;u1b6SZMmxXmsE5WeZfwoS+nTdUHGGgzf+dSnPhWnlQfpVC4OTfzSvIFQ26UQmNa64vbbb4+uUcqX&#10;NECo6Ww+Sguqk37EE6e6gfJZmmBFydhl3LaAOhHHsQeEdlnUy7SGxdaYHJP1+BX0iLBUxG+YRlrp&#10;EEHiaLDxUCZEXNL0Tz75ZDW9oJHH/hFSD2PIlpXC8JkxY8bEMshD5cvfWNTzLkbQCRXPdNbDWLAP&#10;yHf8+PHV8uTtrPxIo/0B1F11glo+zTho6eJhaYKLFvXjB1g0auyv9nNqj2m6G4utMTkm9fhNPYHx&#10;zMXvF9vCNB1gbo+nsEJI0z/xxBOLpRcIDkL3+uuvRxElDWG2rCzYHvK1HUG55J1aNNKjrOVdjFAT&#10;Mo/A1PIwVrnDhg0LU6dOjflzEZF6Oys/9hPbQXmkGT16dFyXddgW4mr5NKd1XVrQo6VnS9nU96qr&#10;rooXAexveyPnD4utMQVCnsDHH398bKSZR4R7I01/4IEHRqGiR5UaO+DHnIoO0zT09cpCCHjmS3ya&#10;zznnnBN7rBI6QFQpr5Z3saCMeh7GMGPGjDhN77aetzMg6qrPiBEjYihq+TSTHx9nWNpwHNknuri5&#10;4YYbql7J9kbOHx7602V4aIdpRN7PD/XC2ikQ8jBGwPn0H188aqen8dL2SG71GOf93Ch622ex7TKK&#10;fsKZ/pH380PPGpvpbTeL8qRHyjPXdvf0uIWb9sw7TavHOO/nRtHbPottl1H0E870D50fDosbimbT&#10;KxTNpu+2UHUvKn5m281ceGEIJ53Eg6RKRIaf/rQy0QcarZNd1kr+zcD2XHllZaYXlJaQz61pX6hu&#10;3/3u4vXU/mLfgdYFxfWVNI8uQY2SQ4dFCouMxbZbQUBmzWIMBOMTyo09v1tuWdTwMxSDeZg6tfwT&#10;CISWkV7ixjqkUx6EjOMjVH5aphdYsmLD+mmcwlrlKe1dd5XLIc2664awySbl5SxL10vLB6WdMIG3&#10;WULYYYdy/BVXlPN+9NEQ9tyzHCdIc9NN5enLLy+vS1rqkNadH/OgaZYpDhDov/41hKefrkRUIL3S&#10;8lN+Il0ObFe6nbVCY0xhsdh2KzfeGMIJJ5Sn99uv3Ngjus89xxsb5Xh4+OFyI/6zn1UiSqjxPv/8&#10;csh6gkH6X/1qWcSyILZp/jfcUBab7FAI1ocjjyyHl1xSDr/97bK4qDx6md/7Xnk65e67y9vDct78&#10;pBy2odb2KW1fWXPNcl14E5UxkjffXN6Pj5c/pB80xvOii8rbeP/9i7YrrfNnPxvCbrtVZiqk20ha&#10;6ph18jn++HJInogu23jHHeVp0rK9bCchFwPGmEJjse1WRo5c1CtCBBEPhIPGv+JqEzn00HLvjbiN&#10;NirHzZhR7o2xHiAy9PTIDzEjH6WlF8i8wmz+fMCbHnYqCORLuWuVP/q+GAgPyyl/q61C+MQnymWT&#10;J/nvs08lYYk771wkZghRrfIF9U2GX0y//fbQs9pqi+peYv4PfxgWTq58H5dt5gKEOgA9YOrMxQkX&#10;D4g86xFPj5dyqQP1zgwHWQK2kXLJj/0JlFepR+T97y8v174gZD9yHAHx5RhTJun6CG/18uJOpxlI&#10;do193UZgHY5DJ8a6sl/Yh6oX28l8WpbtGvODxbZbQaToFdH7w8knFakUieaWW5ZDQAAktICgIC6v&#10;vloWrCFDyj0sgbil8ykIC6T5ISTUS0KDeDEvASIExARxA9JSbvp8FYHjOSwXCwcdVIlsjsHveleY&#10;VxJXsfAPfwjzzz03DBo2rBxBPcaPL18ssG9Uf3q5iJ6QGMO4ceVQ9Qf2C/XjpzsGElG2uZnxl0cc&#10;UZkosfnmZWHmQoOQOuoY9gHMF2zXWAa7RkjXBdKRHpQ/Yb3toH7AdJpW85CuCxhL8KYyw43aTdau&#10;EUMP5vW2te0a84XfRu4yWqozgnXqqS012v2Cf/pKI7S0eeell8Ibe+0VVtxpp7DKCSeEWYccElY/&#10;77yw0rXXLpt9sZTQ+UEPB/enSy65pHSdclC4+OKLw7mliw1sDzE8oKHGNAIhOvHEE2M86YaULngQ&#10;BowmGCpDSD5yUyL9UUcdFc4666yY/uyzz45mCpQ3duzYKIysj20glocnlS44cDNKy2JYD4JEnoiD&#10;6so8IevvvvvuAbcnmUWwHYyRJTyvdBwRQJWPaca1peNKPL07rSfR0ThYQsrHhpLtok4IFPVGmMgf&#10;Nymotx3Ms680XhdnKUKsE8kTQda6lMm2sY3Ul/q1Ax1jerSIOWg/cszYd7vuumusL/Msgzy2dyl5&#10;r39vuGdbBBDbZSEuPKNdRiy/wQZhSKm32fPWW2HmzjuHVb7whbDSRz5Sfh5aUKGtRWpDONDtGgEB&#10;GjduXKwT67F9+CMrf/ZNve0AljFP2ilTpsQ46ou4I3zpuim4V7WbrF0j0wg8F1a2a8wfFtsikD4r&#10;XJrUu7W9lBi0zTZhjcsuC+uUroZX/frXK7EDG4SHHtFAtGtEZM8///y4PnWibHrK3MpW/vSM620H&#10;ILLa9h1q/F9l1xWjRo2qTLUPjiP10EUB06qX7Rrzh28jdxlFv5Vi+kfez49U1NqFbiMvK+h13nzz&#10;zVEA20Grxzjv50bR2z73bLuVdhlK9JZPupxhKO0qtxHtKIMeTr2XulJIV3nBpGl48Yn12mWMwVvg&#10;WfONepCuwPDMUy8itQue03KLeVlBzz398IExtbDYdiu87UoDjwACDXba6CvUcsJa073lo7d0Wf7w&#10;w4vmoVaZygeYZznp0nlN1wpBtw/T9ckXUWRa5WqadPxUNtMyu8imzf5Il75dDGm5/JR/CrcQ6xlj&#10;AOtTH9YjHpQHy9L8eAv8X/6l/CZ0uv+yILS8OV5guM3czG3tvtCJPPvCsi7f5AOLbTdDA48xBQ23&#10;DBf+vWKmkDWSkIEFDX1qoACN8gGtkwotZNMeXzFqEJonHXVQOnqGGv938MHlMB0PSFmQrp+i+axh&#10;BKIHlEM8ZhdpWkQNk4r0R1xKWs96hhSi1GOJ6RFrhFLGGBJS7fPUGINt55keeUqEEW69tMXQn1oo&#10;bfbCoA7ccnPosGhhkbHYdjM4SNH4IioIocawZntHNOSMF0XEahko9JYP62AskXVKyqZlfG36UlRq&#10;3IBoEcrMYtddy8JzwAHlHhvzWdL1yZdy2BYuFFJzCRlGkAd5pWNj07SkYUwy266QuBTqSTmUWxlW&#10;sYQhhSC+ljFGahrCeqkxBuNnma8MManCLWRun0p0EWz2jy6IEGzqzPqKa4CebTl0WKSwyFhs84KM&#10;JCRMs2eX54GGG2FhWdZAIUs2H2Adeo0ISEqttPWQKANmFgjPT35S7uF961tlc4newByDballLgHk&#10;SW8yNcDIppXIEbKPskjc2a7eDClIW8sYA5HWNKTiTx0pFwMPCSsXKtSbdSSkiDS+15QB3/xmeV/p&#10;AsQYUyj8NnKXkcc6dzXcnuVWc8XyrimWlUlIE/j8KD6tHuO8nxtFP7fdszXFBsHsi9ACPcwuFNos&#10;tawLG8EQmWYhX1kSplBmsxaB8vStRaNlwPJG5bCstzz6SqP82B+Mca21Txi7Wyu+HVAnyhU65rx9&#10;rXG3Jh9YbI3JKVgyYhsoUiGkQda0/Hzlc4wwMA8s07zSAbaGGCmkaQGrwueff36x9ZmW2KTpcTii&#10;DvWWQa31WQfjCMwptJxQsBwnJ+XBvLZVZTDPOszzy+aTriNqeTcLHLCwcjzllFMqMWXIAytJfKpF&#10;WhdIy1LelJPWr1aZCO2GG25YtWMkPccc20u2H3csLTPdj8XWmBxCwysnI6ZpqGmIEUI18voiDF6/&#10;MHny5JgWL2CgV0SjfcEFF8QGHE9hQuWVplWegAfyrFmzYv7TKs+uySObHicm6oNAZcsVqpuW4SwF&#10;MoigTimqm4RW81gyMk1Z1G38+PHVbQOVQ37ZdQRxWgdLxrSni5iy7sF6u74C6+CjnELZQD7ZsiTK&#10;LEvrp+1PmTBhQqwH+4v9J+9m4GKICy3uVrDMdD8W2zzDizepUQLTvIDDT8NTGr3Zyvp6I7lZ6hkz&#10;8JYwPw1haQQNKfVqxuRBsD2NtkXGFeSZrQfbyAtR2X2lkHz1sllOwLFI0AjL5B8/YHqfzEsgCXFs&#10;2myzzWIDzzzLZZdYyysZSCuf4NRuMfU2Jo28grPpmSYdvs21ygXVjbT0/saMGbOYXSMWjIiKRF3b&#10;qXoyj6hTFwRo2LBhpUM/NdYRCKnLTTfdFNPyQYHsOllYR17IgjpinoEAIpoI4HXXXVc6Le+LlpDk&#10;KfhQABcitcpinv0lVD8+usB2ZoWTiw72F/vvqquuiuKMDSb7CNcsykrPBdO9WGy7FcQiFU2JjUQE&#10;AcmaUDDNm6y8VawPrusNY9JLrCSM9Iz4gcoi/7RMSOuRlicQTxo/3hJmXGujujNNmbvsUja3UJx+&#10;1DMNhUwsai0DvY1MnkwzlEYwJIphTTyHlSiXBCruA+Jqvf1LfSkHVGYXgUcvjS2/2267LToY0ejT&#10;06E3SQMvEDD1JlPhHNHLd3tJSz7kKeGG1Ns49Qqulx7qlau6sV4tT2REBtgm0HZK3FLnJm658kEA&#10;6kPvNuWYY46J4Ual451dpxmoI0Kniwlu3+IhTe+Xnm16kcIFBh7NeDJny0Kctb9S+MACFyzpMgSY&#10;fcltam5x8/UlymWfSfBZtgv/S6br8dvIXUa1zjTu/OPhYsTtwNI/ePjyl8tDdPjWbTpMR7eg6J0x&#10;reE6NCSE3A7DdIFphrvoylpDX8iL4SuMFeUtXMweFHLlny5j3Gn2lhe9iOTZYRQ06khdKTutO8+Y&#10;aPh/9KNyXogg24hgE8/YVurKEBridSsP8QPyIA1hWqa2HeitpiLKMsphnrpw65AxyP/n/yy57zTN&#10;NjNedv/9y8N2KJM6LWOK/sZmf+EiQJ/HW5Z+yf355F6rxzjv50bRz233bLsVeq2Ioq50UwMIxLGW&#10;CUWF6T/5SehBABGPkuD2lHoHc848M0z/1rfCgltvLYts6dczf36YU+qlkH4Bz5kqt9T4bN2cj340&#10;TP/Vr8KCa66pmjT0zJkT5pSurqeX/ikWJB7BPW+/HeYcddSieOpYqmvPeuuFOWPHhum33x4WsB3E&#10;77BDOf6008rlUp+KqUSMnzAhpp9Db7JWr4M4jWWtBRcp9IZq9VZBtw232aZcH3rWWTCWoAz2Lz0o&#10;lWm6HgSOnueyFFpo17dtTXGw2HYrCEbmVliVeiYUFQZvt12Yd9VVlbkQ5v6//1f6MzesVhK0eZdd&#10;Vu7Vldafy63W1VcPq3/qU2Eevb2KEcPcF1+MIrTaz38e5vEMqWLSMBfxXmWVcjxGFRXmsrxUl9XG&#10;jAnzeFuzYoYxlw+5l3qIMT5Nf9ttIQwdWo6nPhUUP7QkbO9MnhzmTpxYWdIHEEUEld4tgq1ns+wv&#10;es8l8a9C7zprFQnkQVrWSQ00jDGmRXwbucvoV525/VkS4neGDw9v7LVXWHGnncKgUu9s/g9/GIZV&#10;enBzeJuxJJyDRo0K8884o7X4Uu9xzumnh7DqqmHQxhuH+Vdf3d78S/TMnBlmluo++OSTwyqlXnOv&#10;cOs6eXs0Qi+7dOFR04oxBVHmVn3l7d1uRueHw+KGotn0CkWz6bstVN0LS2njCkseN69ddX77wQd7&#10;Zo0b1/NqKb/5F1xQie3peWfWrJ7Zn/lM/+Jvvrnnnd/+tmf2Xnt1Jv8Kb/31rz3zfvKTypyBgv/L&#10;mhKtHuO8nxtFP7fds+0y8lhns/Tw+VF8Wj3GeT83in5u+5mtMcYY02EstkVGLweBhs7Ugjd4+zqO&#10;NM27FtnlvaWHNA3TzawzgMEEInVA6g3GbDYL+WbHygKmC4zvZHxpb85FqQNTltTCsBbNLG+Ufys0&#10;yg+TCra71j7pJNSJcgXbrWOusbZLu06mNSy23Qov7fCTCKbTqTimy7Ng3CD05rLMGngRiZeKmGZY&#10;joYYsVxlV15Wqk6zTHEMm2kEy9M6Kz3zEn6VUysN3+DtrYwBDjaAS9sbWSYTQ4YMic5VwPJsWYSN&#10;vJFxueKn9Gka1tHybPnAcuqRWjZmyyCNto1fWi9gOb+URt7ImE1gKCFjDtD6KjvNU3mQX1qPWnnX&#10;A6Gt541MPoTZOpnuxWLbrVxyCeaoZfcjxIerWxoXhIo4xn8yzfAUSK5+F4M3lPkBwgaYNNSCdIgu&#10;b+W+/HLZhYk3eu+/f9EQGYwusuDExLqEKWn9BdvA+GHqrm2kPqobQ25Mr9Dwym2IaRpwGuKl4Y2M&#10;XeDFF18c3ZjqlYW9Iq5QffVGJmQdxsryU7xQ3SS05IVbFNtAGZ3yRpYzVirQlAGkz+bZFw/kejTy&#10;Rr777rvj8WdZ9qLBdCcW2y4lGlMceWTZWKH0T1U1fPj4x8MCxp8yBnfNNUPPttuGOdtvH6Zfdtni&#10;RhOlXsGcJ58sG0fo4+YzZoSeP/85zLnttjB95MiwYObM6kfho8HFb38bppf+mRc8+2zZ9vDRR0NP&#10;qeGI5ZL/r3+N115MDwwpWnj11fXHA9M7rdQ/Qq8Ygwx+gjSYRmAvWapzTNvbh+rNMvVGHjNmTDj3&#10;3HPjBwnqlYX1YiveyFpHZD2DtZ2qJ8KP1eGajB0v0SlvZEwq8EbWRQW00wO5HvW8kYE8EV9E3nQ/&#10;FtsuJRpTlBq12OvbZJNFRhBf+1qYh7sUbL55mMutwSlTyvGpcQQitsIKixtQlBqPaDSheG4tV56L&#10;RoOLUgO5eqkBifHYHZZEem6p0agaUDBdcXVaWCpzfqnBHbTllmWnKn7f/GZcVoVeaqX+EXyTkwZo&#10;CWj4Pve5RT1xU5dl6Y1MY08PEZGpVxbfeE2pV67Sk0ctb+SsZ3DWG/n444+PyxDbtddeuyPeyGw7&#10;dWSbEUvRLg/kejTyRsYPmf1AndILJNO9eOhPl6E6v3PsseGNUiPaJ2MKruZLQjpo/fXD/P/5nzDs&#10;lVfK8fXStxi/yic/GWYdemhYvXS1v9JHPhKXtR1uPXMLug+33QYCRR8e0V+WtjdyfzyQ69HqMc77&#10;uVH4c7u0cYUlj5tXrfOkSX03prjmmkVGE1/5SiW2fUYTafzc00+vxJqlScH/ZfvNlClTeiZOnFiZ&#10;6zyU125aPcZ5PzeKfm67Z9tluOdiGqHzw2FxQ9FseoWi2fTdFqruRcVi22Xksc5m6eHzo/i0eozz&#10;fm4U/dz2C1LGGGNMh7HYGmOMMR3GYmtMDmFMKsNRUlOGWjBsJTt0pxF9tUCkHqmpAkN+qFdvRgvZ&#10;9bL0Vg+2qRG9Le8r7Od6+5Axs2wzP2PqYbE1JodgZMD4SowTEC2EQOJFKBHGaYjxsIxxTQUOgSAN&#10;IesqPeM5Ic2D5Wn+Wpc42SqKs88+O44FPfnkk+N8mg+k6zFGt9YykKFErXowhhVDCWC56gWqm6wp&#10;0+0EpjVPXlo3zSe7DqT2laRTPQHDCY6FbBWNqYXF1picgtBKlGRziEggxJg6pG5HipedIGYIIrUQ&#10;JE02DxyqEG2mERmsGEEWhFnSHh51op7kSTx5ysoQByqWyWyfZeSZCmOterz73e+OhhKkS7cRUmtK&#10;SG0aKYfyzjnnnBiX3WfaN+k6guWgdbCFFAgx43rpTacCbUyKxdaYHINdX2qNiLMSvSymcZbCzQjr&#10;wayd4Lhx46JAIJz1LBGVBxx++OGxDISSnhyihRNSLejhHXLIIdHbF8ck9RhxniJP3KQgtUXM2i5C&#10;vXrgFAWEbLuEELgYIH+sKSG1aeTjCZS19957x3XTfZbum3SdLFoHC0pBHTDQoLed2mgak2KxNSan&#10;IFSyQBSpbeOReGtXyNoJIphAL62eJWI2D4FVZCO7QXqpiOPqq68eb/kKrBXJM9sbhaztIvRWD4SV&#10;dWrZRYrUppEeMrBO2gPN7pt0nWZQrx1bRWwU24l6/aDn4ZQHKje9pW26F4+z7TI8jtI0wudH6yBM&#10;9JTptY4dO7amF3M3oGOM0CL+uhNA/fVcGIHltnr6nDjv50bRz22LbZfhxtQ0wudH/6A3OHz48CXu&#10;CHQTOsb4LnNBQE+cxwU8z2aa29X00rnDwJ0AXTjk/dwo+rltse0y3JiaRvj8KD46xvrIAbePed6s&#10;Hi7PrQ8++ODY6+XtcUSYHm7ez42in9sW2y7DjalphM+P4qNjjMjyxjbP0//t3/5tsbe/ec7Mm9FD&#10;hw6NL5ohxHk/N4p+bltsuww3pqYRPj+KT6vHOO/nRtHPbb+NbEwO0XAavYlay5SBZUwTapr49E1c&#10;Y8zSwWJrTA4ZP358DLm1iICmpgyp6QRDfHT7MTVpMMYsXSy2xuQQ3khlvCrGC1lThqzpBM/0ePs2&#10;NbIwxixdLLbG5BBcjM4///yw7777LmHKUM90IjWyMMYsXfyCVJfhF2BMI9LzQ0NDTLFotQ3Ie9tR&#10;9LbPYttlFP2EM/3D50fxafUY5/3cKPq57dvIxhhjTIex2BqTQ+gFOHRYtLDI+DZyl5HHOpulh8+P&#10;4tPqMc77uVH0c9s9W2OMMabDWGyNMcaYDmOxNSaHyI5R08D3T7PUiusNbB9ZLy0jpZU8TWuwr/Xx&#10;eGw2MTIhjmNEPD8df9PdWGyNySG4Rr3wwgvVaeBza0Djy4/G+bnnnqtOA+Kpxjn1TBY04phfsB5u&#10;VDhPkYZ4CS/LgHzkx6y8lC6NT8s3zYOoYlKiD8Rjt4mBCZ/Y4/u1xOMgZvKBxdaYnHLJJZfEng1W&#10;jYA/Mg00Vo3nnHNOjLv11ltjeNppp0XB47NswHpXXHFFuPvuu+M8IIrkITFlGlgH1ymtC6zPB8xJ&#10;g7Aqr9NPP70agi4I0s/DmeaYMGFCPJbsa47dpEmT4n6mdytIo+/cmu7GYmtMTjniiCNi72bjjTeu&#10;xIT4kXHEcu+99w5rr712GDNmTGyM6WHSYyWkJzx69OiYnl4S6YD4D3zgA/GXQv7YQ6blIOLEkZYP&#10;IAB57bDDDtUQyBPBMK3x+c9/Ph4rjh13GZhP7yzsueeecdp0PxZbYwoEvU3AGzl76xbRpcGGESNG&#10;xDCFW5T0lnVbWtx3332xd0Uojj/++PCNb3wjpsefuR6sU8un2fTOQQcdFPfxtddeGx8RcLHDcRB8&#10;VKLRvjfdhcfZdhkeR2ka0dv5QWNMbxPBHDt2bHy211/IU88NTedptQ3Ie9tR9LbPYttlFP2EM/2j&#10;mfOD24vDhw+v9mL7C7ee25WX6Z1W24C8tx1Fb/sstl1G0U840z90fjgsbiiaTa9QNJu+20LVvahY&#10;bLuMPNbZLD18fhSfVo9x3s+Nop/bfkHKGGOM6TAWW2OMMabDWGyNySEYSfCW8B//+MdKTH0a2Ss2&#10;Wga9LV/aMJxJloVFh2PLMebHS2rAcecFOCBMl5nuxmJrTA7BuYkhPrfffntsgBEhGl81vIRqlDFB&#10;YFrjbknPD2SQoPRKwzxptDxdB1iuNJrXNKHKBqaVt9LVq6/iVY80DaSWhULlso7KYD3FZctJy1c5&#10;3QimIQy5YpzymmuuGevKcWdYF9tByHK/KZ4PLLbG5BQMJbDww8N42rRpMQ5bRBplWSvSKKeWjQgM&#10;DTauT6kgKT1iBscdd1wMacxZnloEguwZZdcoS0flj7mGeqCpfaTyTesLxLPOpz71qRgST88u6z5V&#10;y7IQdyXqwDozZsyobgu9vlrlgLaz29HFAC5fbPfRRx8d59n3iDDbqIsN091YbI3JKdg1nnHGGeHm&#10;m2+OgoMwvf7663EatyE5Ro1JLBvpDeGlTEONSEOafsqUKTGOdWSIQUPPNCKaQu+S3vXs2bOrlo7k&#10;TxzTt912W037SPJK6wvEs45C2HXXXWM9U/9mtie1LARclMaPHx/Tvvzyy9XtlM1hthzKHzduXHRg&#10;khh3K1wkSGCvuuqqOK+LpwMOOCAuyx4X051YbI3JKfRs6eFtvfXW4aGHHopiA4gmgorVH8KTwi1Y&#10;wRdlQOnpJcnTOIU8yFsfPBDkT48VAw0hy0eWHXnkkXXtI9P61gOhhFRYs5aFIG/nbbbZpnqBAVhS&#10;1itHedMb72bY59qeG264Id5p4IJhl112ifuZHjoXN6b78TjbLsPjKE0juuX8QPCasXAkXbvtI2uB&#10;uJ944olV4c0zrR7jvLcdRW/7LLZdRtFPONM/uuX8oLfb7Is5PMdtp31kLfpSn26n1WOc97aj6G2f&#10;xbbLKPoJZ/qHz4/i0+oxzvu5UfRz289sjckhNEwOHRYtLDLu2XYZeayzWXr4/Cg+rR7jvJ8bRT+3&#10;3bM1xhhjOozF1hhjjOkwvo3cZfg2oWmEzg9cgxgjKgMI3JYYV9qOoTXk9fDDD8chO4xbNUsXHWMd&#10;B2D8Mm9bc9wxEcGQRGYWOk55bzuK3va5Z2tMDqGh/da3vlWZC+Hss8+uNr4MtZGFH0NimCfEqpAQ&#10;FAeEqeUfeTGGFucl2SKyPJsn8xhVMM+PaeJlXpGuY/oOF1IcB0w5st7IXFSxbOTIkZXUptux2BqT&#10;U/bbb7/oPUwPCFchkIBKJOUTnILRhPyHacDlF5wFW0QsAhFQGnn5KZ9yyilx/fHjx0cnJvkO470M&#10;uBpl1zGtoQuXrDeymDBhgu8+5ASLrTE5BW9cGttrr722atnHLUZ6PhLdgw46KHoA0zPC6pBbkXjr&#10;cnuSOECoa91+pqEnPfmlfsrDhg0LU6dOjeUDIeluuummmJbeVnYd0xqNvJG5iNlzzz3jtOl+LLbG&#10;5BgENG1weY6behgjqpjwI3r8aKCPP/746q3JevaG9H7pqdK7zfop82Ud1pfvsTjmmGNiuNFGG9X0&#10;YDZ9p543MnARxUcYTD7wC1JdRtFfEjD9oxvOD24788UhGvvvf//7lVjTLlo9xnlvO4re9llsu4yi&#10;n3Cmf3TD+cEt6hdeeMHPCjtEq8c4721H0ds+30Y2JofQMC2rkNuae+yxR3XeocN2hUXGPdsuI491&#10;NksPnx/Fp9VjnPdzo+jntnu2xhhjTIex2BpjjDEdxmJrTA7BmYnhOTKMwNyiFphbkE7jbk1+YJwz&#10;xw/TEsFxT01CZF5iuh+LrTE5BHcmjCywVKQBfu6552KYFVWMEDBFwEnK1on5AgMLxivffvvtcT61&#10;awSE1sc0P1hsjckpCC0iC5gfYGiBlWIWjCsYF0tDbfLD2LFjw6c+9anKXFjMrlE2jpiamHxgsTUm&#10;x9D4YrVIo4tx/cyZMytLFge3J5vW54vx48eH8847L07Tg03tGhFeLrSYtvd0PrDYGpNTtt5666qV&#10;X5ZvfOMbMZw8eXJ8Zot/MtZ+ijf5AFHFbhN/6dSuERtN3LuYtrlIPvA42y7D4yhNI3x+FJ9Wj3He&#10;z42in9vu2RpjjDEdxmJrjDHGdJjC30Y2xhiTD4p8G9nPbLuMoj+3MP3D50fxafUY5/3cKPq57dvI&#10;xhhjTIex2BpjjDEdxmJrTA554PmJ8Qe3PnF5DOvxn3f/IPz1mesrc63xx0f/szJVH9KoTn2lmfwH&#10;GtPnvhiueuAXix1f76f8YrE1Jof8/eV7w3WP/CZO/23an2NI44yoPjX94TgPTL/59vzwnnW3i0Io&#10;0SUty/RjWRpCmn7WghkxFCzjJ0j36pznw7y35iy2PjCvfNI8ERJ+MGLNsjlHupz1VKeByHWPXBT2&#10;2Ozg8MqcaXE/sK+mzZxcWWryhsXWmJyy5fo7hd/fd1ZlLoT/fqBs7XfLE5fFMOXB5/8SBXr+wjmx&#10;0X7y1fvDxKf+Jy4j/WtzXwpXPfjLGGp9pl9645mq+AnmyUsiSh3Id/aC1+Pyu5+7OYa3PH5ZFHXl&#10;R/p6eZKf8lUdyeexVyaFu569Ka47EFlntXeFdw/bIrw8Z2o4ZNtjw5BVhlWWmLxhsTUmp2yw5sax&#10;1yoQu902PiA2yOoNbrrO6DhP74hGe8x7PxGef6P8ZaD3rrd9dTnxI9YaFUPmEUnWeXXuCzFtyrMz&#10;Hos93Tf/sSCsuuLq4fmZU+J666w+vJJiEYg6+cV6DV57sTypPz9Bvtk6fnirz8T1EZuBho4tFx8m&#10;/1hsjckxe2z60eotXsSSXibz247YI8aJXUbuGx564Y74/HarDXapxNZn1vzXwvQ5SwotkJcYsdZm&#10;YfsN/ynmq3ogEupxI7LEs/zxl+5dLE+EmjqJvtax6Gy2zvvivpg8/cG4H3ley4VNejfD5AePs+0y&#10;PI7SNMLnR/Fp9Rjn/dwo+rntnq0xxhjTYSy2xhhjTIex2BqTQ7jl5tBh0cIi42e2XUYe62yWHj4/&#10;ik+rxzjv50bRz233bI0xxpgOY7E1xhhjOozF1pgcgmkF4y17G3PZjJcueaWWiDg54diUrsty5rNp&#10;m4XxolmUX7O0WnarZLe3Nw/qVmh0fLLeyHLrGqhuWnnHYmtMDsHWELelw3f4cpxHEGSBSGPMj8Ya&#10;QwmJBfP8hEQVP2NsFLU+ZhM4S8mkgvVxdGI+mxaYTstQvkDIsqxBBmnkpax1CFVv0LSWkZYfpGWq&#10;jGyZteJZT9NaTt6/uuO0an6AwA1ddb24n7Me1MpP6dN8VFdgWmmVJl0H2Af1yHojc1z22fzwhgJt&#10;uheLrTE5BbclNbyp57A8hQVCSSN/y+O/r8SE2EPCBlA2iFNnPhnXJz8ERpAf8xJeSNMqH9JQRurP&#10;jOjIdzlF68hLWesgLjBx8tVR7J6Z8fcllkG2TJUhD2bNp17Pqguwfuq7/NyMJ2J8CgLHxxsg60Gd&#10;ej8D5UCtOuI/TdlKc39FbOVLvfIKg6vCW4vUGxlXMJy9atlimu7HYmtMTtlm+AeidzCNedbHmHga&#10;atjl3fvFRh4bRcXJzxgbQMAnGZ/iVFRBfsX8RJpW+bAc0Uj9mRFM+S6nZL2UmaecISsPjT1qtgNB&#10;J026TGTLVBmEoPnU6xmPZupGXuutvmFMJ9/lN/8xL4ZZi0vtq6wHdRbKYd3tSr8nXvlbqX6TYx05&#10;Johpmmajtd4Tbw2n2zP7zfJFR5asN7IuGOjdmvxhsTUmp9CzpQfVyMcYJBrrrj4ihiA/Yxr+Rsiv&#10;GJGqhfIhDWKS+jOP2/74GDK/xiqLxCXrpbzlBjvHcM3B68Rw3dUW9dyyyyBbJttOGY32ARcAqsPa&#10;q20Qw5SVB62y2O1ZxFe3fCH1oE69n1P08QR609SRdOSr/Q+IPz1yCTtpNJ0l6438+0lnRvFO71CY&#10;/OBxtl2Gx1GaRrR6ftBoH7j1vyzW8BcFhE/PrtsFPWbEls/atRueDx/zgX+L0xyXz+xySpwWrR7j&#10;vLcdRW/73LM1ZgBAz6yIQgvpV4jaBbez6/U4+8s+7z2sMlU+LmZg4J5tl1H0qzvTP3R+OCxuKJpN&#10;r1A0m77bQtW9qFhsu4w81tksPXx+FJ9Wj3Hez42in9u+jWyMMcZ0GIutMcYY02EstsbkEN6U5S1c&#10;OSL1h047EvHGbSukDkzNwHaQnvUYk8o4397yaLVurdDX/RzNMGzXWBgstsbkEMZqYuqAkxPCq6Eq&#10;QKhpwfI0jeZp0Eesueliy9N0LJdgMZ2mA6aF0hKC0jH+lTj9tE6ar6b5MTSGULaR6XIgTMsB2Svi&#10;tMSYYJyn3jfig9U8suswr7oB0+k2aZp1tF6ah+bvm/rnxawea+VDCI2sGWuRtWtcf/WNbNeYYyy2&#10;xuQUhHZWxX1IFoWIAUIsYRCyJ5TFYWrpSJzmJ075n2oIuCEB9oK4MMlmMGs7CKm1ImKkOgHr6kdZ&#10;9NBwRkIc0zJSqBekFpAg60PFQ2qveP+0CdFdi6FOyiNdJ1u37D7TMkSNfTzpuVtjOllbYiqR7gvR&#10;KB/ozZqxFmwDF1WUzY99y8WDyR8WW2NyDOM0GQ8qi0J6dTgdvfmPBbFXR0MvtyPsCWm4ZeafWjpC&#10;nF99eDUEXJEQHFkHYtVIY1/LdjC1VkSMVKdayHIRZ6S0DPJmvVRQUgtILhRwqWJe3spC24LrFO5S&#10;Kek62bpl95mWrbLCqvFihp4/eZOOegr2xQ4b/VNMzzGol4/2HdSzZqyF1pNdI/XHmGRa5eLE5AuL&#10;rTE5Bc/ebC8nNXgYsdZmUTjlrsTzSXpp3I5sFm59Ih5ZEBF6canxQ2qtiDAgPAg9NomUSdkIEqR2&#10;kdkyEJm0V55aQNYzmpAQAz1Ierb1rCizdcvuM7Hg7XkxpG7x1vGcF2ruC1k91stHsF19McpYwq6x&#10;VF961WyryR8eZ9tleBylaUSr5wcNdbstDVPbwWUNt2cR23baK7LPuBPABQJf/umLUNYC4cxaM9ai&#10;1WOc97aj6G2fxbbLKPoJZ/pHq+cHYtTuZ32dyLM/dKI+9LDplbcj32br1+oxznvbUfS2z2LbZRT9&#10;hDP9w+dH8Wn1GOf93Cj6ue1ntsbkEBomhw6LFhYZ92y7jDzW2Sw9fH4Un1aPcd7PjaKf2+7ZGmOM&#10;MR3GYmuMMcZ0GIutMTmEYS4MTeEH3Wjhl63Tsq5jo/J5Uzgd29sMHAON7TWmNyy2xuQQDCUYA6qx&#10;s5g0QCoACAjTaah4CYs8fjWPEYTMIFhH8aThhxcw6yiuUYjzEnkwHpd1qGOtekTDiORHfFoPwbr8&#10;NJ2tm/JWmjQOau0jlTNk8NpxiE+aFzBNOZqnfvJCxolLFpmCaZVnTIrF1picgiVh2lujoa/lzYsv&#10;MCHziAUh0CuWxy82hNmeH+sQT16pl/LEyVfHuGdm/D3OE4/4sD6hPIOpSwpiJ6/gtB74/VIP/Sgr&#10;i7ZN4sY0NoYIZT1fZ22/ygGtq30kKBfvYeV117M3xTTUlXLkBZ1l6swnq/uO/Ulatp/tMybFYmtM&#10;TsGSEDtGUc+bF7tDQuYRFfyBSbve6hvG9fD4xfqRdQn5IRaY+786t/xVHKAsvICJe+KVv8U8YZd3&#10;7xcFDOtDQuwSBa5LlIu3sOqDbSH1YF5+xVlUD0F96cmzfjqNrzLU8nVWeYQiu4+y5QB5sA7iu9IK&#10;q4Q35k+P+wi0HXKTSvcdfs/ss3T7jREWW2NyCj1bPbOF3rx5AXFDFGHt1TaIYQoCRL6z5r9W/fxc&#10;lg0zeSNACA3CQygRF+STvbWa+hMjjlnvZNVDsG3MY3mYTm+1wS6VFEtCueSfbkd2H2XLybLw7QVR&#10;mPUxAJAXchb8nrmQYLk+itAfuOCh567v2QJ3DtIeuckPHmfbZXgcpWlEN5wfCA3fjkUwuxmEtr9+&#10;0Dyf5Q4CPflmfI3bgY4xFxN85YePD3CRwHNlpqHWduW97Sh62+eerTGmT2yx3o5dL7SQ9mJbZZ/3&#10;HhbDpSW0Weghc8ucW9o8K+fj8SafWGyNMX2imz4+0Ih21JM8ltWFRfZ7tk+99kjs2XKr3uQP30bu&#10;Mop+K8X0D58fxUfHmGe1vO2M6KafMqx3ezzv50bRz22LbZfhxtQ0QucHz03TN5F7Q+NE9RYtDfn7&#10;RnwwPPj8X+IbtNxyTXuCvITTrk/LUTZvKXM7lBeSoL/fhu3r9ueJVtuAvLcdRW/7fBvZmBzCm7zA&#10;G6sII6EElWl+6VhSDBj4CXpMPA/827Q/x16SxqKyDvkgigit8kjLgfStWK1DqOVMK2TMqnpiqkea&#10;LzCtdepNU4a28dU5z8fQmLxgse1SaFS4XZQOMWAYAHE0QFquYQHE4e5DKNJ0/EB5qAED0mieUNPk&#10;nU6znhq7bL1Eo3RalsaZ/vHfD5wXQ4whGHPKfmf69fmvLmZe0QjOE4a4AAYYQE8UmOeZ4X/e9f0Y&#10;6m3Y1PBC5hGQNbygPrzNC+mzT174AfLjvCAvSKept0winpz+YBRtwVjW9Bw2ptux2HYpuu3GEAuG&#10;HwAvSNBDoNHScgbc06AxPvHNf8yLYxWBRouGSunUsyAP3mikgZQgrrHy0KrrDyFDDGByqYFTGvWA&#10;1OD9/aV7YhjFuZRnNt0tj5cbeqUDLSvq7b9lAS/LcOyHlI4h5hJyOppe6vllzStSssYLh+94Ygwx&#10;wEhv8coQQyHQG00NL2QeQU84a3ix8oqrVl/wSaFeElVuZzOWFeemdDo1iRg6eN2w7mrDqxcBMPvN&#10;Jc0wjOlWLLZdDsIqhx2ZAOiKPpoPlBqc1MAAgwCWc5tQDR7p0t4ktw/pbajhopHUm4/AcsR6s3Xe&#10;t5iDEGWnbjyAOB/yvn9dzM6uUU+KZWnv2/SPLTfYOYZrDl4nHjeO47qrj4jnTSPzivR4k5Z1m6Uv&#10;hhdcADz60t3xuKfnIOsjqoCbFHB+p9OpSQRlkl63z4nv73NfY5YqPQUmj5unOl866cyeO57+Y5z+&#10;+Z9PiuGP//SFGIKW/8ftp/a8OueF6vyUVx/q+e/7z+v5zV3fXyydUB5/enx8z3WP/CZOA9P6Aeuz&#10;LmXfP21CXI9yKA+UD8tJp3mF1EHriXTatEa7zmmdH+2G8yc93zpFp+rfDbR6jPPenOe9/r3hnm0X&#10;I0s6vRGqnm3aM6SHenfyLIu09Fg3Wus9lZjFbf2UB7eI6XUIpm9+7NLF4nTLV71Wej/0bNWz5tYx&#10;5ZGOHha9YSB/nh+qx818uszPbJc9OBPp5aR2srQML/bY9KOVKWPywXIobmW6cOTxVfKiv/5u+ofO&#10;D4fFDUWz6RWKZtN3W6i6FxWLbZeRxzqbpYfPj+LT6jHO+7lR9HPbt5GNMcaYDmOxNcYYYzrMgBVb&#10;XtJJX9zJwnJeIOFloN5e6OElpr5AfhqX2gjqRh31QlKWZf2iUbb8TtWH7W92uBDpSK99pzim9XJW&#10;tp5aJ0u9eOCYN1undtDXc8wY010MWLHFbIHxe7yVW6shYzlj/nC6kTEDAkkDiwhjNMGPaY051HJQ&#10;SGMt0da6vBGcWufVAkFY8Pa8skHEE5fF9flRhgSAfCTasR6ln6AsLcuux3Q6XytM689PebOetlvl&#10;a70Ra24aQ9ZVHJA2jVPIugo1zTLtJ8ohHpMNfHpr5aO0QjaDHNct198pxvF2LPsReLuaerOuytQ6&#10;aT0ga1komGec53vW3W6xOvBjXj/ySkNgWnnhvMWPZWyr0mS3kXXqjWs1xuSDAX0beYM1N45f00hd&#10;jlJue+KK+BMMZ8H5Bks67O0wm2CwPdCTmjjlf6J7DkKJkxONJL2p52Y8EcPX571StdfrDRpZOS1h&#10;LoHoyxYv7ZnJok82eqCGWm5P6XoIguJx6WFd4gkxqGA56YE63/3czTFdLRCttD4MOWI/yBlIaJvJ&#10;D8gTcJlCWFiPOjOtslN00aN8lEbWguk+TR2GGsE2sR8ol3XS/SKUV606QWqJiEUi9ZQTF/HsG+pI&#10;qHRMy+awFuyj1KJQ+WTRuZXNR/uxHejuQHq+6XxphVbXG6hwTnIxxnEAHY92HV+zdBmwYvuZD50b&#10;Bs2cHRsnxo72zJ4d5hx1VJi+3HJhwYUXxjR7v/fj4UPDDwx7/PufYvxbv7k4CgxONusvv3YY+9O7&#10;w5B1twmb3fD3aCtHb2fVhcuHLb7523D4P/04vPbLn8a8sVEk/5FfPzf88+7fC5ufcWXMvxG4//DP&#10;Blgy0suSLV7q/iOLPuLkAoSNHRcFcp5K1yONbO9Yl5CyCLHFQzCyNn+IvvLGtYf8NOY2W5/Ubk+Q&#10;H73LrEUgUI72KdvIhQUXLED+qUuQ8iGeRh8LQea1nSnZdbOwTaSRR2+6X7KoTjoe9HZZF0tEwrQO&#10;711v++py9o1sDmP60vqpzSEXe/yUnjC1KHzmtUer+WShnthwItzsC85jQt0FYF5xCoFpGmvqwo95&#10;PLUJtVxk7TXJg4s73RkAQuWlfInTNOvoTojufKTL0/RmcbiA22Ozg+P5wD4i5Hhwvpn8MWDF9vGP&#10;bRNm/+B78UoRUZ17wgkhDB0aVvv5z8O8b32rkiqEdf/tP8KC1VcOC04/JWx30V1Vw/btfnZzeHHQ&#10;rPD6v/3fGE/DB5v9+xVhuaHDQvjRv4WNf/HH2IByu3GvX98f3lxjcHjwutPDqlOnh3XOuCimr8d2&#10;JaGgx0b9sGSsJxwSQSz6BD0hGsRa8E8r2zvWpXFHIAgRV/6RG9n8Abc0yacWqd2eQHDidlTiWJ95&#10;yuHTbgITDF20cMeA2/xpbyjNp91Wfel+yZLWKYV9RXrqhE1mb2RtDrm4wHAEyB/BSS0K99388Gr+&#10;OiYpCC3nBqgHrLsAuiPB3RaFoIsL7oSoJ75WSaB1V0N3HQRlUy9+CLz2j9IRko/uLjw/c/JiZaSw&#10;PmXUuhvAtrjnuyT8j9K2aJ/yyEs9XZMvBuw423deeim8sddeYcWddgqDdtstvP69b4YJ150al237&#10;/avCRiN3DINGjQrzzzgjDJtaPtHnHH10qcs0pN/xPTNnhpmlMgeffHJYpdSbTmllrBn/gDgCSXi7&#10;lZ/c+sXwlTHnVOZMK+j8QAQRZC46uKBjnl6PeojcMWBe8WnIelxY6AKRiwbOIT5mQF66kEmPF+sp&#10;PXmD8iP+jqeuWyytysiWTVrV7ZwJXw07jhwT1wHFD3R0jLkjwGMuxHXwSqtXe7Tsty/u+aM4nZL3&#10;cap5r39vDNie7fIbbBCGXH556HnrrTD3i18Mc0/6P7Eh4PfWD74Rwuuvh7lf+lJY9TvfqawRwmo/&#10;/Wlb4pdba62wxkUXhZ4ZtXuffQXrum4XWthn88MqU6Yd6BZ0X6BnjQhm4Ryi55m9Y4BA0uPkDgS9&#10;cAktd0EQA/V0ddcBYciWkd4J6evdgIEMjy+4COJlP/Yb+8z7Lb/YQarLKPrVnekfnTo/EENuCbtn&#10;uexp9Rjnve0oettnse0yin7Cmf7RqfODZ6mQhzskRafVY5z3tqPobd+AHvpTNGgwuc1U781Oei/1&#10;lrVCrfx4+1RvvoJfeskHiKyF1pjOYbHtUhBOhEzPurIill0OvBG6z+aHV4d+yCiBH+vWGhYCTJOX&#10;5smbOFCYLte6aX4sZz3MOngrlnnQMz3Vl9AYYwYaFtsuhSEUoCEZWcOFdLnghYrfTzozjrNNqTcs&#10;RKYO9D4xUki/W6tyCSW4qoPMJJRfdqjH1JlPxvwYkC80NIThHsYYM9Cw2HYpmAcw9pAxl4hf1nAh&#10;XS4wPzh8xxOjMxNvqcoooZYxQmrqsNIKq0TjDMbbpuCUxXjfrEkGb56mb62yjLoI8qG89I1UxvGS&#10;juElxhgz0LDYdimvznm+Klb0LJnWLVlIlwt6kvQuZYAgo4TewKiDvOiNCkRWQ0EamWRAdqgHVpXc&#10;wpYDFWy5wc4xXHPwOjE0/YOXSRw6LFpYZPw2cpexLOqMMG4z/APRkvAzu5xSiTXdSB7PadM3Wj3G&#10;eT83in5uW2y7jGVRZ3rO3E6WQ43pXoreIJnWj3Hez42in9sW2y7DjalphM+P4tPqMc77uVH0c9vP&#10;bI3JITyL11vinUTfem7XeGnl1wp9qUOnxncr307ln8JogPQTe5pfGmWb9mOxNSaH8GY3t/4RXMY8&#10;E9IY8/xd46FTQVY60jCtMc/pC3Q101e+UsTn8ZSeZfw0jhvSdQXrqy5aV/kprZYzr7oQp2nERUPI&#10;9Ik+lqXr8dM8UJZe6FNeKi+dVpmkB9Jm82WZ8oD0RcG0zE6Q/cSe5vXJQ5MvLLbG5BiNoc72dnAS&#10;00foEYx0rDVxiDWNNyFCkqav9dF63kyvNbYbsmUBebKOBE3jrCVW+kQfw9RUPyA95TKUTAInyE9l&#10;MY3YZceMA9vIm/DME882PjPj70vUU+PFqVu2vsoXatVn6KrrxeF3nYZhf3wchQsrLlQYjqeLD5Mv&#10;LLbG5BiNodZ4bOYZrpV+hD5NB4yDpgFXCM18tD4d252O486WBQgcwsqQML7bm374PwviSHxcPnjt&#10;mFf2A/uCsqgX9Za4pmPGBZ+kIy99f/p9Iz64RD0ZL06Z1C1bX1APMq1PyptvzatMdQaNoecCARjS&#10;d8i2x1a/YWzyhcXWmAKhD+6nH6FvxvO4mY/WZ8d2k57eXq2y+CSfGLHWZtVP8AnSax7Bozye5z7+&#10;0r3VW82QfmAfKIt0xGU/ByiwEOWiIP3YP73yRvskW1+R/eC/QADTi4BOkP3EHhcU6T40+cJvI3cZ&#10;ftvUNMLnR3MgUvTcEV2MVHBIo1fYLsi/U2PSWz3GeT83in5uW2y7DDemphE+P5qDW8zc4tZLTPV6&#10;wa2i/DtBq8c47+dG0c9ti22X4cbUNELnh8PihqLZ9ApFs+m7LVTdi4rFtsvIY53N0sPnR/Fp9Rjn&#10;/dwo+rntF6SMMcaYDmOxNcYYYzqMxdaYHMKQG40z7SS8dQvtsghUfq3Qlzq0q76t5MM6WCzK4KNV&#10;ovFGYtfINEN/PPwnn1hsjckhmDDYrrG8Hj/NA2Uxbpd4pkHTaT2rdSqFxGmavNg2plVmWifS8lOZ&#10;2Xwpe+NhW0a3p/6QtWtk6NLhO3w55m/yh8XWmBxju8b6do2A4NEzxK5RdVBZmme75D51y+O/j6Gg&#10;HG0L5SL82TJr7ReGBdVyneorqV0jUJcNE9MNkx8stsbkGFyFbNdY265Rgjd15pNxnbQOCLXm2V/U&#10;l20D5kkjlymWUR55yA85LTPdLymyimwV5YfIC5yz/CGCfGKxNaZA2K5xkV0jrLva8BiC6kBZrKv5&#10;+Hy1VGa6bcxLzNkWyqPcrTbYJcalZPcL0FtfZ/VFZbdC1q6R+iDwJp94nG2X4XGUphE+P5oDkeqU&#10;nWIzcMHD8956FwSNaPUY5/3cKPq57Z6tMaZw7LHpRytTy4Yt1tuxJaE1xcU92y7DPRfTCJ8fxafV&#10;Y5z3c6Po57Z7tsbkEBomhw6LFhYZ92y7jDzW2Sw9fH4Un1aPcd7PjaKf2+7ZGmOMMR3GYmuMMcZ0&#10;GIutMTmEcZyMEc26LLUKQ2XaAUNeZGPYV7IuWI1oh/dwLag7v77UpVOwfak3MuNsOeat7l+zbLHY&#10;GpNDsBrcZ/PDo4EDSCQEIixTBqa1jDimtYwGneUykmCZBJw0/O6b+ueqsGk9qFUmBg/z3ppTTZeW&#10;m+YbyyzlyfK++BALXKEw0FBeWs40caD10nnlS3nM66f6UHd+kC1zaZP1RsYOEm/k+5dxvUxrWGyN&#10;ySG4C/1+0plh9puvR6FIfYjp/WDxh5WgpuUlnPVSznoWp77E8gAGPIaJw2MY6pWJBSI08j7ujw9x&#10;FraDtAiQ6iCP5nRb0zqQTh7RUKs+Q1ddr2rNuCzhgkLeyENWHhrOmfDVsO7qIypLTZ6w2BqTQ/Dp&#10;PXzHE6OYZX2I5R+MxV/WSxi7P+axS4TULxhBSn2JAR/eHTb6pxj3xCt/i+tCvTJrWRSm3sf4FffH&#10;h1jIh3mlFVYJb8yfHn2esx7N6bZSB7aV/PWRAtbJ1iflzbfmVaaWDTpGXEAAx4B9Ueuiw3Q/Fltj&#10;cgi9PnpieBdnfYjlH0ya3ryEU8/iWfNfW8yXOCX7pZl6ZaqHXM/7GKHojw+xkBBh9k9eCFItj2ZB&#10;HeTzvPZqG8RQZOsD5Jd+AGFZkPVGZlvp6XOBYfKHx9l2GR5HaRqxrM4PbsVya5VGvxtAhPA+5nnv&#10;NsM/EHvd7fRCVv7LglaPcd7bjqK3fRbbLqPoJ5zpH8vq/KDnyS3XboFb3kBvnNvL7b4IWJbb2+ox&#10;znvbUfS2z2LbZRT9hDP9Q+eHw+KGotn0CkWz6bstVN2LisW2y8hjnc3Sw+dH8Wn1GOf93Cj6ue0X&#10;pIwxxpgOY7E1xhhjOozF1hhjjOkwFltjjDGmw1hsjckhDH3BNAJ7w3bAuNJ2wHjcVj2FZSHZDO36&#10;EEFfyhSsw9Cgdu37erB96YcI2K8ccxmAmHxhsTUmh/hDBE/GUOUoZD2lrW5bKeytzHR5mh6YZ1pl&#10;4IbFGFyMNDrJEh8imFL+EIE8nk2+sNgak0P8IYKySb8+OkCY3VZt2/MzJzcsM60fAqePFLAf2E+s&#10;D/pwgZBlZCdJP0QA7J96lpqmu7HYGpNDMNj3hwjKcCGwXSmf7LZq2yijUZlp/XSxwEcK8EZmG6kH&#10;62bFFa/iTqLyuIAA9gNQV5M/LLbG5BB/iKAsRIgsvVO2Lbut2rb4fLdBmaofaWtdLHBrPPuhAtCH&#10;DTpF9kME9PC54Okm20zTPHaQ6jLsEGQasazOD26nduOHCJYVCDW3qg/Z9thKTPto9Rjnve0oettn&#10;se0yin7Cmf6xrM4PxKUbP0SQ/ZTe0qKT5bd6jPPedhS97bPYdhlFP+FM//D5UXxaPcZ5PzeKfm77&#10;ma0xxhjTYSy2xhhjTIcp9G1kY4wxphtwz9YYY4zpMBZbY4wxpsNYbI0xxpgOY7E1xhhjOozF1hhj&#10;jOkwFltjjDGmw1hsjTHGmA5jsTXGGGM6jMXWGGOM6TAWW2OMMabDWGyNMcaYDmOxNcYYYzqMxdYY&#10;Y4zpMIX/6s/TTz8dpk+fHnbeeedKzOI8/PDDYf78+XWX1yOb72uvvRaeeuqpXvO55557YtiX8ihr&#10;ypQpYc0112x6Peoza9assMkmm1RiloRtHz16dGWudSZOnBjefPPNMGrUqGp5t9xyS9hnn33iNLDd&#10;b7zxRkwzd+7cuM/FOuusU3M9HRuRpjPtQcdl++23D2uvvXaM43wD72tj2kfhe7Y0GJMmTarMLQli&#10;M23atMpc8wwZMiT88Y9/rDZMEyZMiGLbDI3KQ2AQnJTbbrstCtCrr74a5y+77LIY1kLLEFouBrKk&#10;67700kuVqdb57W9/G7baaquwwQYbxAsCQOgfffTR6oUF27NgwYLYoJPmkUceiRcNHBcE9P7774/p&#10;suvVS2fag84zjt0111wTp7lw4nyrde4YY1pn0LdLVKYLy7333ht22mmnOE2D/r//+7/hySefjL2x&#10;9dZbLy5//vnno9BtueWWMSSOkOU09vfdd1+MGzRoUIxbddVVo7gigO9617uqwsX6iDDzlEFv9Mor&#10;r4zpEJGhQ4dGIZwzZ074y1/+Ete98cYbY/nLLbdcFCMEfObMmWHTTTeNed51111hlVVWCbvvvnus&#10;/5///Ofw8ssvh4ULF8Z6aVteeeWVOM+yt99+O/YgKV/by7psE8vJnzpysUGjS/msy7Zl9089yGvG&#10;jBlREEmn+t5xxx1hww03DM8991zMn/1E3UhHGvWm2Z/77rtv3GeQXa9eOtMeOBYjRoyI5wnnJ/v7&#10;3e9+d3jmmWfixSTLjDHtYUA+s911113DuuuuGwVFfPjDH47ihYAggszT8NNjRehYRhziKBBOGqq/&#10;/e1vMT+BKOyxxx5h8uTJ8dYcaejV7bLLLnE5Qkvv9rDDDov5r7zyyjF/em7ks/766y92C3bs2LGx&#10;DHql5Lf66quHQw45JNYv3RYaSy2jzrNnzw4vvvhiFFnq9J73vKe6fLfddguvv/56zB9xo77bbbfd&#10;Yum1rYg/Fwr6CW7xrrTSSnGaHpF6SpRLfsqfbaHev/zlL+P+rUd2PdN5ONac7+n5ZoxpPwNKbGno&#10;ERN6irolCwgQIBzpM8IUliEYeq4luAVHnoLGC9FMRQlYT8/AyAtBIS0glgg5IlgLehmf/vSnlxCh&#10;WtuSBQFG6Ok906OuBUIP1K+Z9GLw4MHxwgEk7rqtzvazncyznTTmO+6442IXOCm11jOdh4s9zj1j&#10;TGcpvNgisIgJjfitt95aFTkadAkFt25ZzjJudY4cOTLeCub2J71BnjcqrSBf4ugBIk6kYX0EipCX&#10;TiiDsihf4kE80MvlORm948ceeyyWR54IGLd5U7G+/PLL4/xqq60W58mX9Nz6zW4LZdHDpBzirrrq&#10;qni7mHJA6z7wwAMxLeuTL+nonWbTAyLMftFPIMzkR3l6Dk0vaY011ojpVlxxxXD33XfHBp00XBTw&#10;7BXYHyofaq0H2XSmfXBMOPc5v/TMlv3N+cvx9D43pn0sV/S3kY0xxphljcfZGmOMMR3GYmuMMcZ0&#10;GIutMcYY02EstsYYY0yHsdgaY4wxHcZia4wxxnQYi60xxhjTYSy2xhhjTIex2BpjjDEdxmJrjDHG&#10;dBiLrTHGGNNhLLbGGGNMh7HYGmOMMR3GYmuMMcZ0GIutMcYY02EstsYYY0yHsdgaY4wxHcZia4wx&#10;xnQYi60xxhjTYSy2xhhjTIex2BpjjDEdxmJrjDHGdBiLrTHGGNNhLLbGGGNMh7HYGmOMMR3GYmuM&#10;McZ0GIutMcYY02EstsYYY0yHsdgaY4wxHcZia4wxxnSUEP5/douBx+JntMIAAAAASUVORK5CYIJQ&#10;SwMECgAAAAAAAAAhACrzsCdorwAAaK8AABQAAABkcnMvbWVkaWEvaW1hZ2U1LnBuZ4lQTkcNChoK&#10;AAAADUlIRFIAAAFFAAAB1QgGAAAAZhLpHgAAAAFzUkdCAK7OHOkAAAAEZ0FNQQAAsY8L/GEFAAAA&#10;CXBIWXMAACHVAAAh1QEEnLSdAACu/UlEQVR4Xu3dB7htVXkvfDXqo8lNvuQx92rqzTV6LUmMJppr&#10;xFhAVEB6B2mhHHqXXhJ670gRONKbIJGmYBBQeq/SizQRhHM4vY5v/sY8A6abtffc55x91lr77Pf/&#10;PPNZc805+pzjP98x3ne84x1z5sxJccQRRxxx1Mc7UiAQCATeRJBiIBAINBCkGAgEAg0EKQYCgUAD&#10;QYqBQCDQQJBiIBAINBCkGAgEAg0EKQYCgUADQYqBQCDQQJBiIBAINBCkGAgEAg0EKQYCgUADQYqB&#10;QCDQQJBiIBAINBCkGAgEAg0EKQYCgUADQYqBQCDQQJBiIBAINBCkGAgEAg0EKQYCgUADQYqBQCDQ&#10;QJBiIBAINBCkGAgEAg0EKQYCgUADQYqBQCDQQJBiIBAINBCkGAgEAg0EKQYCgUADQYqBQCDQQF+R&#10;4htvvJGuu+66ef/ewmOPPZaef/75ef86Y/bs2em+++5LDz/8cHr00UfnXR0eZsyYkW655ZZ0xx13&#10;pJkzZ867Ov946aWX0s9//vP0wAMPpClTpsy7+rt47bXX0gsvvDDvX2fceOONOf6sWbPSL3/5y3Tr&#10;rbemX/3qV2nu3LnzQnTG1KlTcxv+9re/TZMmTZp3dXiQ9jPPPLNQ9Q8EFgf0naR42mmn5V+dGkkh&#10;OOfXXHNNuvnmm9PEiRPTXXfdlYnn8ccfT7/4xS/S/fffn+MIP3369Bzn3nvvzddff/31HO+GG27I&#10;cRHMk08+me874De/+U36/ve/n1599dVMbOIhSeFvu+22dO211+Y83XvooYdyPsj37rvvzqRV0kF2&#10;l112WQ7z61//OpdPWOk++OCD+VBe5O3eTTfdlKZNm5bzk4b01euHP/xhrvMrr7yS8xfm6quvzvfU&#10;rZRNPGn6aMhHeuLKQ53kISwivvPOO3M7PPHEE/lX+Oeeey63hTwmTJiQ47l2/fXX5/DNNgoExgr6&#10;khRJfQhBB77yyiszQSChCy64IJMDaQjJkcrc1+kB4SEwx+WXX55J6qmnnspEhVCuuOKKTCrCn3PO&#10;Oeniiy/O8ebMmZMJDqEg1Z/+9Kf5njJI6+mnn04/+9nPMjHK96qrrsphbr/99nx+zz335HReeuSR&#10;dMYpp6RLLrkkvVGR1gXHHZeuPvfcOl5FNNdVaT5QpXdTVW7x760kwlequD+pynXWWWeleyuymlQR&#10;6jWXXprrjFgfqdIkyfooIC/lPP/887NUR6rWJtJCjvJBgtoNwf7gBz/I5+qvHiRPhCfOyy+/nOvi&#10;PoJUl//+7//O0qY2lffpp5+e4wYCYwl9RYqkn5NOOilLKaQW5KJju64DIzIdGAkhCWGQJCA25GDo&#10;qEMjOCSBPKRDAtLpkRvpUbokOkAgwiIMUpl7JEeE8ZOf/CSHUSakahhbyBWBIphnn302h3nt5JPT&#10;DVtskYnrsRNPTPd+9avpua9/PRPcg1XZn1x11fTCN76Rfl6lf3tFNneutFJ6Zfnl073HHJMeqcry&#10;7A47pDtXXjndV4Wb/PzzWXpDZqRRZKe8SBhZkQK1iXvI8swzz8y/P/rRj/LHwfX/+q//ynUyHPeR&#10;kB7CE5Z0qQ2R3qUVCUvLPR8CafgwId/SRoHAWEEoWhYC5uGQScHcivxe/5d/SZO23Ta99tnP5mvT&#10;vvvd9MaOO6aJq6yS5lYS38yKmCdts016Y/vt08yKsOZU0uykLbdMk488Mk05+OAcZ/pFF6UpBxyQ&#10;zwHBI2XEHwgEFi2CFBcChrYvvvjivH815lRS59SjjkrTK6kLEOG08ePTtDPOSHMrUptbDWGnV9LZ&#10;lEMOSXMqidW1mYbNFXHOnidxzqnIdeZNN+VzMOwlGQYpBgKLHkGKgUAg0ECQYiAQCDQQpBgIBAIN&#10;BCkGAoFAA0GKgUAg0EDfkSL7OAbETU2rJW8Mttts5sQVbvLkyYNqapnRsBsUdtlll33TDnEoiMN+&#10;Udp+myh5OhhZt4G2+i//8i/n/Rs+rCz52Mc+Nu9fIBBYVOgrUrTuljH2Ouusk1dcFHzrW99Ke+65&#10;ZzaoHgoMlFdeeeV09NFHZ0PlCy+8MO2///55ZQvjbOeHHXZY+sAHPpAOOuigbAzO1IWxsnuMnRHv&#10;UUcdlf9bDQPSWmONNdIee+yRDj300HTRRRdlo2iwUubTn/502muvvbLx86mnnprjWhHjlx0jY/Pj&#10;jjsu/2dwjhSR6CmnnJIOPPDAvJpEeRiVM8xmhK0MDNkRvLg77bRT+uhHP5rzDAQCiw59RYokMlLi&#10;Bhts8DukuMoqq2RCtFplKFip8cd//Md5lYl1wV/+8pcz4X3pS19KG220UU4T0f3FX/xFXiGy9tpr&#10;ZxJaffXV84qXNddcM/9HgIho1113zela9bHzzjtn6dMqFiSJrAApvu9970t/9md/lkn4T/7kT7Kx&#10;9d/8zd9kcttyyy3Td7/73bTddtulffbZJ22xxRaZFEmoO+ywQw6z8cYbp6WWWiqX+0//9E/Tf/zH&#10;f6Qf//jHab/99svH5z73ubwM8CMf+UjOMxAILDr05ZzihhtumAkM8SAhUh7C+T//5//MCzE4OEL4&#10;53/+50xq/+t//a8sdSJEB9I1FP/rv/7rLBGuu+66WRrbdNNN89B3s802y6S44447ZhJGkmBp4Lhx&#10;4zIpkjqbnmSQovhgCeD/9//9f3mtNCK2TBChy+OII47IaUsTKZ577rnp2GOPzSSNMOWB/JSBVPj1&#10;r389l33ffffNkjIJ8//+3/+b8wkEAosOfUeK5513Xvq7v/u7PLQl+VnPjGAQVZHcBoOhK2IxV4iQ&#10;lltuufzf0Nbw2zlyMsRGiCuuuGKWAtdff/302c9+Nkt1pLWBpGgOkjQpvuE3ie/kk0/O95Di//yf&#10;/zP9y7/8Szr44IM7kqKwhr5/9Vd/leuEFA3b/+3f/i3HQ5DIX705vrAmeYkllkhf/epX8zCdhLjk&#10;kkuGpBgIdAF9KSkubjB36BgKSBHxGpoHAoHeIUixCyAxOoaC9c282dBmBwKB3iFIMRAIBBoIUgwE&#10;AoEGghQDgUCggSDFQCAQaCBIMRAIBBoIUgwEAoEGghQDgUCggSDFQCAQaCBIMRAIBBoIUgwEAoEG&#10;ghQDgUCggSDFQCAQaCBIMRAIBBroG1KcOHFi9pQdRxxxjJ2jH9E3pGirgXe84x1xxBHHGDr6EUGK&#10;ccQRR8+OfkSQYhwjftjI6w/+4A/SO9/5zo73Xf+93/u99N73vje9//3v7xhm4PH7v//7b0tTfNfc&#10;a4btdLz73e/OYTvdG+x417veld7znvd0vBfHyBz9iCDFOEb8sIOivXbsKfPnf/7n6TOf+Uy+bhfF&#10;v//7v88bcdmQyy6GJ5xwQiZR+9988IMfzLsi2qDsk5/85Jvpffvb385b39qC9h//8R/fJCq7Ht5x&#10;xx15t0S7OIrjcC5vW9l++MMfTv/0T/+Ut3qw/424//AP/5B3W/zbv/3b9Id/+Id5zxx769jQTN7S&#10;tkmYPXJsSlbKEcfIH/2IIMU4Rvyw4f+///u/Z2L67//+77yd7C677JI367J1q32wbSn7gx/8IO9i&#10;aGMve2Y7t4mXHQ5//etfZ/KSnnhrrbVWlvRsOIYMXT/++OPzxmE2JrML4rPPPpt3W3z00Ufz9g97&#10;7713evLJJ3N57AaJFL/zne+k6667LpcB0dpf2y6Lq666ai6n8La+tYOkHR+DFBft0Y8IUoxjRA/D&#10;YbspIhS7K9599915h0TSI7IybEZsyG/33XfP+3PbsVBcv8iR5Gefa+TkOgJdaaWV8jD5E5/4RN5b&#10;23WkKI5w22yzTd7W1u6Pdm689tpr00EHHZT32ZamLWKR4uWXX57J1r7bRx55ZHr++efzOWJEikjb&#10;uTIgyiDFRXv0I4IU4xjRw5DzhhtuSI899lgeHt955535/84775x++ctf5i1lkRjp76KLLko33XRT&#10;3hf7iiuuyMSJQAeSIinzkUceSbfeemv6z//8zyyFuk7Ks883Utt2220zKSLAJik++OCD6dVXX81b&#10;1iJF5SC9GnZ//OMfz5ImidJWs/K4/fbb09Zbb52v33bbbUGKi/joRwQpxrHYHiRR85Gd7pXDPOUK&#10;K6zQ8V4ci/7oRwQpxrHYHpQ8lDed7pWD4oaypdO9OBb90Y/oK1KkhaQ5jCOOOBb/g0lVP6KvSHG1&#10;1VbLphxxxBHH4n985Stfmdf7+wtBinHEEUdPjiDFFowUKbJBY37hYJ7xwx/+sGM4x6WXXprt0fyW&#10;a7SgNJfiNsMOPGhJhet0b2EO2llpt+U/1FHiswOUHu1vucfkpBm20yEMTfA111zT8X7zkH6n6w7P&#10;opxffPHFv3NvJA55L+gzYLc4WFzvQ3knvA+OgWGGe7CF7HR9QQ8a++a7cdVVV71ZPs/Ze++5l/tD&#10;HbT2na5fcsklb/YbJkw0+gPDjMQRpNiCkSJFD5MpBbMLndJ5efm96M2OwFyD7ZwOyzQEEQjPXOTp&#10;p5/OLyA7OC+Jl0Oc8os4vISFHL2crt94443p5z//+ZskoOMqhzRKGGQjHmNl110r+b/00ks5Pemc&#10;f/75uR5eSvVyFFJzrdlx/YovjnvKID/lf+WVV/J9B1MZ95zTvLpf7jnUiemMuMqg/Mogbx2u1EvZ&#10;tYXyljK5Jn910uHYF7quXMxdpDUwT+HFK+H8F0bby18Hl7c2K+EKWfv/zDPPvNm5pa+MJS1tLK1m&#10;HGGcazsG3tpCXu7Jr5ClMNLQFsx03BdHu6i3e/43y6+sSLAc2oEdpvPy7KUtnHxcbxJOyV+63gdl&#10;UF7nJYz307vp3D3G5gzR/VfWUm//pSVN58riOZb28MxKOuXw7D1f7VnCMmNiViV+eW/koewL+6EL&#10;UmzBSA6fvQiIwoP34us4DHORgxehvMTID0kgRnZrVlKQHAspeqHvvffe9PLLL+cXzsuKBLzI/nsh&#10;dRB5KD/bNulYQeGF1Znl7cXSsX71q1/lr7z7N998c87Xyg1pOZSRCzUvn9UZfpXBKo1SJuX1sqqL&#10;NNRD2vJliCxPBCSvTqQob4bVyuWQXul07ADVQX7aTxrKVT4e7imHdnIunvLqTKVthVV28QopFoJU&#10;HmHEdd89Hdq1CRMm5LbWxs26OvdMlFV55OWeuJ6jfOXnv7A6sF/PxjNQ1/IfSWgjbSAvZWJcjmjY&#10;OyqL+4jLs3DN/0KK2kfe3gdlk6b4pfzeO3Xzjnjmfj0/ZdBm0lcHZda+4hVp2j3piaeu6uQ5ere0&#10;lXzKe6hM4jgQ7H333ZfPxfGc1LuUV3z1VR9lk7b2VPfmeyGcdIrdpzZxX3m1qbJI26Hu0ir5LOgR&#10;pNiCRUWKXjovVHlJPXBfOuF0YB3br/+IRdjSKb3IwnrZdKKy/Mw9ZFNIEXl5ebww5ctKglAGafvK&#10;esmEKaRYSIU0gGT9l055UeXpJdVBlUlHkC5JSJn8yktY6YsnjJe3kEgnUlQeHem1117L5dVGiNQ9&#10;nQgpKUshRXmQPHQEZSUhKH9JT5v6feONN3LbSk+6rhVSJFFoW+cIwq829Kue6kIyUVZ5C+O+tBzq&#10;o63UW6d1Li5S1JmLpFTIYSApekZ+ld115fQcxFVf9UZq4qqbNldv9VDuJil6FspcyNu58ii/evhg&#10;FelQWs7FVQcfG+nJuzwb9xzat6St3fz3XshDG6g7UvTrPSzxmqToOZYPuf9+fTh9uJCiMquz+M33&#10;x6H/+fUOaR/kK6w6e++0m+ev3M38F+YIUmzBSJJiEf29VB6kB+ual9RLVoYsXlQvpvsetJfES6Rj&#10;OkdSrns5hFdGYQsR6GjyQbw6kENn9gJ5QZGBa150L1aRFv0vHVQ+risXKcg9/5Gbzix/BIdUlQ0R&#10;iOtaefkdOpL7CFCZvNTi64DSLOGce/GFlYd8hXFPW8jPIQ1lL4QjvLCFJNRDW7imHUs8baZO8ikE&#10;SEJTV/Ur9SnDOs/Ff+kgd6Qnb/kKKy8duhCItkcMzpEXktc2/suvxHHuWSAM5ZG/YXIpp/TKB0KZ&#10;PWPh5at9lQuJqQcCkb5w6qzdxPOeaLtSfs/Gc9dGPiqFVMrHCtloN2HLs5Guw7WSjjZwjuDk4Zr2&#10;QpTK7r842kke3msfYXHkVdpHXVxzX3xlVmd1VzdHyV8bqqu0C2GX+nv23l/3hCvPdWGPIMUWjCQp&#10;9urQ6XUIL6MOXq4jx0ICcSzcoW2RbKd7i8uB/NSzSMSL6xGk2ILFgRTjiCOO4R9Bii1Aip/61Key&#10;B5U44ohj8T/4s+xH9BUp7rDDDnkOoxvHaaedlr9Wne7FEUcci/5YY4015vX+/kJfkSK3UN2CSWqT&#10;6SaVaWLnzp2byzBnzpw0efLkrI2kUZ0xY0a+N3Xq1OyCClyn0Zs2bVoOP3PmzBwH/Epn1qxZ6fXX&#10;X0/Tp0/Pk9PykKb/4vsvjF8T2s38YdKkSTm8tOVrwl74KVOm5DLJ21HSEF/aylUgnrAgbMnfr7xM&#10;wBcIq44m7CmOQBmUVdrSacafPXt2zlcYLzhliPpKV17Scl+4Zjmk51qpm7Duy6OEF0a9pO3jRVlA&#10;CVLyL89Cmtpb/uZyKVTEL20Mzkv5hZWnMoIw2tPzkaawIB+H9NyXl3viU2SwQKDg8NyUUR3Kc5e/&#10;dqXUUO7ybkjfbymDOUMKIW0mj9Ienr9zmnPKmnPOOSf/F19eFC1nnHFGdrdGoSIP8aWjXJQ00inp&#10;UegARRwlkHlvYZWj1A38inP22WdnpZC46lwOSj31VVeKl/IMtTuFXHlvzZ2L23wPBwMXcP2IMU+K&#10;HJV6mTxIJgs0qRyg8u7shaS99FJ4yc8888ysifRLg33KKafkl5JWkQ9A2G+//bIigKZSOC+uF01e&#10;NOHSPOaYY7K/QC+ijiFfUivtKM0euC5P17yENKLyo71EGJQ3Ok0x1PViirPrrrvm+DqHMtJgemGR&#10;Pw0ija3yKKM2APGk7+CZGgHpgMrp0BF04u222+7N+Oqjk1EK+M+hrHTcV7ajjz46pyeM9kR4oA7a&#10;GNlpI+mfeOKJmbgQgU7mv07MX+JOO+2Uy42spae+xx57bFZkqTOtsnaWFn+KzFfk/73vfS+TXtE+&#10;i49IEGCxPlB/5fB7yCGH5I4sDk/gSGCfffbJcWlixRHf8/C8lUk+np225cNRHt5j5ZIe4hQfiSl7&#10;eRc4sfX8PT/l9V5oB5pm74S2Up+DDz44b9ugLeTjHXNdWnw+Csffo3gHHnhgLpfngpikT9OsjNpW&#10;3t4Fz8Oz95w8F3VTf+UaP358fobCMf/x/pVDPOG0NaItJj4+oLaUUAdwTRm0cxuCFFvQa1JENhyQ&#10;MpPw0Dkldc1XEyl6GR06uw7pZdJBxDnggAPyFxhMASA+8aWvo3ppmGv4uh566KH5hfYSIhsmNF6w&#10;DTbYIHc0L6rrOgA3+zSQ2sXLqOOVL/Bhhx2Wy7D99ttn0pSecpchic7IOauXVqdA5vvvv3/uPH7F&#10;RRigrKQAHejwww/P13RsZfBxIFEgBYqwEl/n4cSVmYZ2US8dT746PbJxTwd0D8mAdOSjnbS1ji+8&#10;Z4CQdXjti2yRI3KRPhIjLam3/HVgxK89tD0iEA65jBs3LocrkqB21IaenXj+ay8fEHloW+E9ZxKl&#10;cAjNu4EMPD/PVPrq551wro4+HshQnspIAvP8tC2v39rZ+4HMhRVnq622ys9M2hzcImHlR/akr0KK&#10;/iNi7ciJrmfjg4Ik5aeNfIS9M8sss0wmM+UWDpkW0yFti4A9U2VU19IuwiJ154hS+tIBZdNunrOP&#10;lbJ5H6ShHsIpp+OII47IcbxL7C19/NoQpNiCXpGil1xnM6TwYiKHYkvmBfciIDMvloMUhbx8nb38&#10;vowIxzl4eX2lSTDITjryMKQisenAXkovFps7eXuRDQF9XbUDqRXpeEFd95J5oUkRhm+AUJRBeQyt&#10;lVM4Lzb40ntZS77S0RFJtghKfZUNdEJ1kkeRVEG6u+22Wy6Pc/GlI75ylmkB6eggSMovG0n1R1jq&#10;7pq2A22rXcVVH50XkRVy0+HVCeSpHcSVHglZWjomIkAKyiZ/bSkc6Uh7+i3QJkhKuspI6vVbbAC1&#10;kTIrg7JpR+3j+QkjT2lKX5hyrr3kr2wkNoSgXTyL0p7y1W6GvcK6pk3cd83HUt6ekQ+od02bIirP&#10;otQdwYknbWX0sdM22lAZSYnKrGzqow7CacPybOTpnSpto+7iKoP2RO76hfDg1yGej7cPhnSVx/vl&#10;GSqfQzogTc+4pDEUghRb0CtSHGkgHZ11KHjBdYiFgfYq83SLEl7wRQlkpiOTZocLH4bSCfsFCBdZ&#10;LAwQT6+A4BBnNxGk2ILFhRQDgcDwEKTYgiDFQGBsIUixBb0iRfNU5mIM38zXmJw392Nup8yRuW8S&#10;XhhDHPfM4QgrjvlE5w7zLybUDW3NvflVN/M7YJ7InJa5SPOK0i7pm9OkiDBJTWliKG5+SbqGmOaz&#10;TJDLUxyKHnmbX1QmZXVueGlYKp55J0O7MtdoDtM8VKm3cklDXSlAwH95SFNYZXOoB+WL8ktbfHNh&#10;rjtAvSgXxJemcCbp/QorP+2jLn6Vy1DYHJX05K1sjjIvSgstXWWQjjTEodgxJ0lhoZzSdJgXVn9t&#10;5b/nqW6GiIa4wpsvLHUQTvk9K2UWl8YYlMdzl7fySsNzEVda2lNdhZeWNnPNsyj5g7TVB+QlLfXQ&#10;JsLTQvsvnHjKIV3vizJIWxn8CmPesMwXm64RR5nEAde0GUWLd8o0iLjyNTdpXpvSSRuax/WeKau6&#10;+a9M3nXzhd5Fz4HiCbynpn+0hXTl6dc8qGc/XAQptsCL0gtSpFWk/TRBTKNGY+uF8lLS9nrwtINI&#10;0IM3Ia0DiuMcMXn5dDQkR6vqxfICUgggEOYq8tNhTFSrK41kMfmgmaThlI7ORNvnJd1xxx1z/jSk&#10;XmCT9LS5wkqD1lRnkI9OScHjmjhedteUSxiT/SA/2mAkK1/aS2F0SuUE12k9TchTHuhAXniaYTvk&#10;mbxXHhpHYZB40T4iMO2irNI0iU9DzmRDp0ZO9lt2XT7CI0adTvspi/TVH4lQVCy33HJZE6seyujQ&#10;+Shm1llnnRxGeSkRinkIRYR8PF+k5gOlPMXESTm0l48IUyDnykPzjUi0M4iHmNyXtvvleXpnaMd9&#10;CD0r7w8SQRLlvRFG/vJxaE/PhoZbGRARzbA0tYk0EA6lBwWeOnlXhPUfMYmvzaTn4yGuDwEzpGI9&#10;oMza1PN1TZt6Z9XV4Z1SFx8A7a691Mn74z1UX9fUH4RZf/31c/k9Mx9b7aUtldl/5/IcLoIUWzAU&#10;Kfoa+mohqgJff1+9BUUhxc022yyThA7mZVl55ZUzkSGvLbfcMj9k4XQIL9bmm2+eX0AvBgIlOXmB&#10;fb2LDWKRDrxgyMRL7NwLXEgRkQgrX2m6T3ohLTCPKOQofaYjXlDx2Ap6yREzIvBV96JKW6dSTml6&#10;idVD3k1S1OFtLE96RIz2VtYBEHmRjpgMIUIdGukJrwPorHvssUduE3WWlvqR1uQNyiNv7aOc6uRX&#10;mRCyeuvY2lAaSFA6nr26IhnmMlBIUf6ejfqvueaamQR8oCis3JO3ciAh2n+ETJL8xje+kTu/d4Vm&#10;l+bcc1cnhKkza28fFfkqj+vyLKSo7XwIkIvnpe4O74z62NsaEaojclMuhC6MD6l28/56LtJAXO7J&#10;Tz2QV8lXPbQDyVo9kDtSXGKJJXL5vQPiaiejAUQECBIR+zD5eLhXSNF7hVCVQ5rlPfOB82Gj+VbX&#10;Qp5MwLSld9sz1I4+9MLZLhY8X2l7X5TZeSFEB4HA+9iGIMUWDEWKOoeH5iUu0Kk9VEMInQBh6hRe&#10;SPdIJV5aQ4pOKKRYOlcZfiJFaek4DmRsKOGlkBdi9F8erhlCeQm9+IjFf4QFztXLi+2cxIAUldd/&#10;aYsjHV9s8bxMpAyEpt5ebp3UfeVCTMhKZ/ZyFxMW+QvvnuGODuPlLEPJMnxGhF5c8X1UhNMGyiAt&#10;kB5puQyjvfDSEUZbKTeCEd5/nccB/itzOdRJOyIOdXdfGbW3dpCm/LSRsiFxEhFob53UIU8fm1JO&#10;ZOXZIh7t43nLRx7CeSbCal9tqg7Oy7MlAZV206bCIiGEjKSQV4H2Kvkqh8P/Uh7pqJfyKpcPpDCu&#10;Sxs8A++j9hCHrSUJUxtpS20hjvDCIkZt5n0W3nVlF0Y7eXbleXl+pSzqD9IlGSuDtpGHdiqkLQ9t&#10;gPSk651TB/eURR7eAe1Y3jO/IC1l00biK5N6SZ/06v3TBm0IUmzBUKR4VdXIV1XDHkAsc6qO+kjV&#10;UQ49+OD0n9VXfu0VV0w/rAhxxWWXzUQ3bqON0hHVl26/SuLy9Zxbvfhzq5dV3IJCigPhxRrt8EKT&#10;jroB+fiYjBR0wl4BsSCjbgDJIKvRCh8aH/aFQZBiC4YixRcqKeK2ivgMDWZVX9tJ1TDgua99LZ1c&#10;ifXfrYaYt1TS3WP/+q/pxG9+Mw8xblpvvfRw9f/qJZfMw5YZleQxpRr6DIcUA4FAdxCk2IKhSHFO&#10;JY1M3HXX9Oraa6dHl1kmnbj77uniPfdME7baKk2spMGp552XZldf+QnjxqVJFXG+sd12dZyq0adc&#10;fHF67TOfSbOqoUA3SNHcF8lpsDkVQw3zaOZ2wHCchNIrGIIaJoHhdpl7HA4M6cyjQZmDWxiYG23O&#10;Exv+LQwM4cpwErS1KQYwVPQsFhbaq8wdgvm4kYA52IEwZ12mFhYEhrX9hCDFFgxFijCn6rBTTz01&#10;vWq97UMPpRer4ceMK69Mk3fbLc2pXnSEN7Ma+kzacss0e14nn/3ss2lyRaAzOpgJFFI0B2IOhcZN&#10;pzEH44Ush85jUtph/km4MlfjBTWE0BHM0QDzh6I1NIclDyYMhrTmqso8jviQJdubbsp5laG7coiP&#10;rHQ4ZKWc5qukby6qzJNpN7/uu27iW17KY+5TuvIwj2duzLwPUqa9NQeLhFxXTnNeyoboioJGWUpY&#10;5F3y1y6I3XXQ4cxLaVdza6CdhDc36WOhDaXvujkopKUsyoygzFEZjgtrrpMyQ3qIWxxtoi6Gnu5L&#10;zxBU+upg6Kus2oPGVl21t3Dqpk7aydyh8su3PBvKgzJHpx6eqblHz0S65mS1keftvHw8lEtc7xAo&#10;nzYxd6f9ynP3oTR3J7xf9ULQ5lalr1zq5F3wzKXp+TvU27Ok/DDXrNzlvdKeII56mQNG0M69Y+pR&#10;ngdrB+WTpmcsX++FQ/7S7eb0RZBiC9pIcaRRSFFH1GFWrIbnFDekH1pdJhM6CVJhiuDlMnmtw9I4&#10;epFoBGnsaF+9rAVedHOZtHO0xYb9XkDhvXhNyF9ZEJ/8gWZShyJ9WZSPjMQ10c0RQJFKhBeG9lQY&#10;hE1rrMzKikx0YJ2Qkkp5mMvQ/uooOoKJddpv5KjuyEUnLk4airmNsAiStl7+yq0jFlJEYNpTfuoD&#10;tNjMPpCTTspZBbLiVAKJOLSNciF5bezjpqMjH89BfXR+mlNa1GKawoGGPJVfXbSP8JtsskluO4Tt&#10;nVIfplVIWz2KgsV1aXR6Np6vtJVDXIS93nrr5TDq4tnz3gPaUp3lCdpFWyF9BC9fji5ol5EeTTai&#10;JRVrTwovBIjMmC4pG415MbORv2fjg0z7jfSRpGkh7VbmJTnrQObS9OwQoPr6FR78V0f9TBvSYmsH&#10;h3s+UN2ai4YgxRa0keKvp81Jd70+K02YOSfdN3F2enl67b8N3pg1N903YXaaOHNuenbKnPTk5Dnp&#10;iep4dNLseSHejkKKvtzg5S5fXkSDFHV4EoH/SAXZecG8QKQI98sLPnAIjDCQiy8/kxOSCRu5gaSI&#10;CHRKUlMpCwIpQ2ydg8TpRUccOp28ARlwRKAj6SBFakFk4iBF9fDy65zqoc4kJ50YuRXiFL/Un9mN&#10;Tix9+SE25VRG/4VBLkx5msNn1x1liOea8ounzJ6v9kTMyAAQgHDIsAx1kaV2Vh9tp+Orv+vqgRhI&#10;PMoFtKEIiyRIMhVG+5f6eEau+aD50CEt17VDp2fjvg+MttGe2l0ZlV27IjxtCt4jROndAO2EmMpI&#10;QJ7aSvsiLWSrvIbCwonnebsvX+SoTdVD/oi+QP1IoMri2YlfoC28hwhcPbw7JEIfzvJuagPPwfuG&#10;VLWRcspDmsrXTQQptqCNFM/+1Yy0x8NT06GPTUtb3jclnVX9L3Btt4empgMemZa+cdOktOk9U9LP&#10;XpmZfwdDIcXB0JT8FgQ64kCiHGloMxLhYDCs1InnF8oe6D08v0KuiyOCFFvQRorjn52Rjnh8Wlrj&#10;jim/IyXCrg9OzVLiOtW91W+fnC56fkZ6+I3Zaf27FpwUA4HAokWQYguGS4o7PjA1S4U/eumtuQ//&#10;9354Wtq5IsfPXf9G2ujuKdUQOkgxEOhnBCm2oI0Uv1+R4ld/Uc9DgTnEb985Ja1THbe99va5w8Me&#10;m542CFIMBPoWQYotaCPFiTPnpOtfecv277UZc9KNr87KxysDhtPw4MTZ6dkp7YqWQCDQGwQptqCN&#10;FEcaQYqBQG8RpNiCIMVAYGwhSLEFQYqBwNhCkGILghQDgbGFIMUW9IoU77wzpfPPn3dxGLA01FJS&#10;fgVefZVDBf7s5t1cQEhHOQKBsYQgxRb0ihT32ovHFP7hUrr6as45U7KCy3p/q85uv93KAgv9eQCv&#10;fxHiHnvYF7cmyeuvt97ZBvXc/XPoUF8D6V51lf1w6/SlJ90bb0zpgQdSGjeOy/v6unjCSh/ZCqNs&#10;P/oRv4V1eoHA4oIgxRb0ihR33jmliy/mdj6lE05IadVVrVdNyfLiFVZImTR5mOKrASkiO6SFPDlG&#10;ITXynu/eWWfVJIkw99yzPrc0+MQT6zw4p+YxbPvtU+Iz93vfS2nXXVOy5PbCC1M69dSUttmmTs/q&#10;vLXXTonfAfHmOWUJBBYbBCm2oFekuO22KW23XS0NkuSWWSZV17kAS/nekUfyM1gTFxRJEVlutVVN&#10;fOUe5zU33VQT2QYb1FIi4lx//ZTOOKP+3XfflHbbzfrilOyusP/+NZkiRXm6f/zxNVluvDHPJnX4&#10;pxZu7/xAoO8QpNiC0aJoue++Wjos+M1v6muBQGD+EKTYgtFCiuYOZzT25DFsJhEGAoH5Q5BiC5Di&#10;X//1X6cvfvGLXTk++clPpn/4h3/oeC+OsXu8733v63h9tBy///u/3/H6YMfnP//5rva75vHBD35w&#10;Xu/vL4x5SZHXbY49ORrlVLWT5+H5cb7J8Sc38xyEFnBYOhDqy2v0UOCPkdfsBQE/fJyhDkRxTKre&#10;xVntwoCDVU5fFxd89KMfnXc2OvH3f//3886GB+8gz+29QEiKLegVKfLYzNOxF4O3Y0TEMzEvz7wc&#10;++WlmKt+3qG9RLxpc0nPtb5tBHhP5uWZQ1fpcfyKYO2rIa3VV18975nCpTwvzO4jJWlxUW//juIB&#10;Wzzu5+1zjYx5S+Yl2t4ZvE0jobIFgDbjDFfZEDvC46Wa12rpclJqPxXxubZ3zhM38JqtDrY4EB9B&#10;IlJ1sQ0BF/WgfvLkxdkHw3Vp2XtEfdWJ1+jFBUGK3UOQYgt6RYpIiut9xMfdO4Liwt2+K9zEIzD7&#10;XLiHFHml5rqeS31u3BEPkuAK3vYDTVIsbvCXXXbZ7CIe4XD1z8W9fJCRPVgQFbf46k8y5L7f9gjS&#10;UQb7gyDiUiZbFQAiUxaSqL1T7OGBqLj4R1RITz3Fs50CabiQonIph7SUnZt8xIvkbCdg3xYQR119&#10;MJCj/VXkYW8aaSBwZL24IEixewhSbEGvSBER2G8DOR511FGZFGw0ZPMoUpE9L5CNPSzcs2+IciKx&#10;/fffP0uTCM6GUsi0SYru2Xhp7bXXzntyIB4ELF0bMyFFe57YPAnxSLfsKIdwyy50JE1Eh6hIdogV&#10;kOK6666b79kL5OCDD84k5fzss8/OZC1/9XFN/q6DMpAgt9lmm0yYwhX4vwIjzQpIcZ111sltgBjl&#10;p+zI1LBZfqTpxQVBit1DkGILekWK/QKbCCFBhDNcGO4uakJC7Ih5IFwr27ouTghS7B6CFFsw1knR&#10;0NxQ3O9wYTjuWJQgHXfKw7X5KetoQZBi9xCk2IKxToqB/kCQYvcQpNiCIMVAPyBIsXsIUmxBkGKg&#10;HxCk2D0EKbYgSDHQDwhS7B6CFFsQpBjoBwQpdg9Bii0IUgz0A4IUu4cgxRYEKQb6AUGK3UOQYgt6&#10;RYpWejCAtkLDmmG2gtYRz5rnD8x/jhWsKbZ6Y8qUKfl/cRxhPbEXy8oXa52tjBFGfYQp6U2ePDnH&#10;l471xNYXcxwhjuts/qy73pkr8ApWm1jyJx3L/kBcebEdtMLGumrxXG8e8pIWW0J5W00jn2JXKA15&#10;Kpu03FN+dRZX+Vz3y0Dckj5rncESwGJgXuKrp/SkI23pKHeBdLSJtK3xVi7LJpvxlfv000/P5RVX&#10;GGHVvbSNPIQt7V/qWeB5KkMJI+3SJuKW+EMhSLF7CFJsQa9I8eKLL85rf70YVpVYpXHqqafmNcXA&#10;EYK1vZb3WcInjPXHnEiA+EjHkjcEu+OOO+bwV111VV4KaBkf5wzWJ4svriV2nD/89Kc/zUv8rJnW&#10;iZHCSiutlNNF0shH2tZBg7XU0hH2lFNOyekgjRtuuCHn5VBeecoLoSnfEUcckcuDrKyHVnYOIVyz&#10;pto6aWkgPEsI5W0lC1L2odhhhx1y5wHOKIpDCsRmOaM10OpheaPlkcrpHkhHeeSpftraskh5aou7&#10;7747h1GnUm75K7t14d4L5KkdpM3phWen/urm41A8CXHQYW23ZyENefpoaX95i9f0XtQJQYrdQ5Bi&#10;C3pFijr1QQcdlC655JK8/lgn9bAQHFxwwQWZlPwiIWS51157ZXIEnc3yPB3X2medUofcddddM1lI&#10;x4uHLElcN998c3aqQPKydnmppZbKzihIfcpknTEgLWuXLadba6218jWEYr21MhdSBPEQhpdbp0cO&#10;7iOQQlQIhPSFsDm44AzCmm+Ead2zddG88lhHzeMPSdUHQhkRXoE6lg+CtHfaaadcHw4vtM3yyy+f&#10;15MrJ6KTn/Dy084I0QfGf2k111z7SGyxxRa53MpQvO+QCK3HVkZEqlzaabfddstlI+WCD82GG26Y&#10;2wkx77777jkva7bFJa06iuTdCUGK3UOQYgt6RYo6CacHXg6dHBCU4S24hiBILq7p6P6XjkjyQgII&#10;xzlPMs8+++ybw1/n7snDgeiQj2FfCUciFIZUVvwdIk1lM/QkxQE3YUjbdUP+UkZpSkfeOrxz0lGJ&#10;j1g5n5CHIaRwHE8oN9Ir8YVVRulqD0PREr9AWZWhwMdEfXwUEBFiUzf5IzNpqJN05SVd+SoP4isS&#10;JSB79TIFYRitPUG5lU86pVyF8OVZpjrEJ+2qDwnRf3mK6yjDeuUaDEGK3UOQYgt6RYqB3qGQej8h&#10;SLF7CFJsQZBioB8QpNg9BCm2IEgx0A8IUuweghRbEKQY6AeMdVI0F1x8dDJfMmesr5iHLjD3zcqB&#10;skwY87uUecKIy1JAGArHM888M5tUmTuWl+sUi8IGKbYgSDHQDxirpEj5RYHGszuzKAo1yjNWEOw8&#10;WQr4Bdp/VgMsLVgTsMRYZZVVskkV5d7WW2+dFYVF4QZIs2xbwQQNghRbEKQY6AeMVVKksSe9sfFE&#10;YBYWIEWmXSwFmFsVLT/YWI31wC677JLjrbrqqtnsi8af5p85VSFF/5Ho9ttvn9MIUhwmghQD/YCx&#10;PnxmR4sQgSlUMWliwmVozDyLqRlJkNkUEkWeJEzmaiwKSI8M8g2t9WtSJylTWq65B0GKLQhSDPQD&#10;QtHSGWxDDa/ZpBpqjwSCFFsQpBjoBwQpdg9Bii0IUgz0A5Ci4aMhomFg0+HEaABSNESl7TW0BUtU&#10;B0OQ4tsx5kmR2YC1sTyqmA8xj2IZmPkS0CmUzbwJ0wLL5ISjZRNOBzKX4r57JpotATTBbB1ys1MJ&#10;o6MZhjBN8N+vF1M8MOFt7kb+lthZtkfbx3GDSWrDGOFdtxyRQwRhHeZtSjrKIrwOogzK6p5r/svD&#10;MkNpgfiuM6eQjjzBffVjglHmmqSNNLSVw3nxEiQP8eUrnDYo7SMP5ZC2/+5pS+1b2ladxRVHePNZ&#10;pQ3LGnN5OMxRiVsgX+Upz6aUTRxpS48GVB5g2aTnLoyyA1JUJu1gHbjnSKFgLs0abvf6GUjRfJ93&#10;jEKDuQxlyGAopGiez1p6TkL0B/WlTQYmNIsCQYot6BUpcmbA2YCXR0fwVXUP4ei0nES4rkN4ybw0&#10;1tfStNl83jUOI2jpEFRxAuEF4wCCw4gCHV1Y8Wnj2IDZnB4xIz1Akl5KaTF5oMUr+SE0jhdsbs/5&#10;gfvyoBn0y/kBhwlAShBWWWzALy/pKp8ymFAXx8uPRHjHseaYOYZ0eOMhbSiPTqNdinmFcAjKenCE&#10;gjw4exDeoT0RLicM2odZhzoqg/ZzruzC2WT/qKOOymmzeyvn8tt3331z2rSfsMkmm7wZn4mIdHVc&#10;7QrIgCZUvaSNyD0/9dee6nrSSSfluoG0vHc6PY88gBQRtHCI3nVtor38ljboVyBF68G1g2fkI+s5&#10;DIZCitrZe+YjZM15eRfAs21+fEYKQYot6BUpIghff0amiITnFYRGsiDRIAueWLwsX/nKV3JH0om8&#10;RDouUvAC6YiI0zkSlQY3YDoXMivSiXxp6txHpDq1jsajCxJGzjq9l1keOiVSkK90EMFmm232JtEw&#10;jeCRB8mQfKQjL5KSsvOIwxsOckAK6iJvBMKTDfKS1+N/9EfptUryUrfLN944PfTXf50uWXbZXMad&#10;vvCF9PxSS6WX11gjzanaRGdBZjqP+suDBIbgScJISHsgIuX3X1lJbO5rb3VQjubBkxCvPdpQuTbf&#10;fPNM4kWaZfYhD/VUZ3l6BspBmiQp6sAO6fjQIHied6RPAvUxKh8OHwxtTnmwbFVXKHOKxQmHd4RL&#10;Ng4tkKln189AiiRiZfaO+DDsueeeuc06oZCi99Sz8Z5x6uEZeLekxetScYAykghSbEGvSFHn05mQ&#10;oC+sIaIXBQEZfpGGhNH5SVReMiYGrhnCGcbqkEgGKfpCe4GkgcyEkQZCApo7ko37hixMHYR3X6dF&#10;aEgDgcjDffH9GurxDCOsNJCBe88880xOS1z31AcQuTpJX76GzKVshovSKOYRv64I4vmKxB+tJLWX&#10;11svvVQR9asVCT5YSdJPfvzjaUIV942KTN7YZpv0y0qKVjftoV0QJBL0ESlDf53KfXVQRvlqTySk&#10;fMVjTvNQR+ERuvKpqzTVy/sxbty4/Hzk4br6S4cUJ0/QsaWjXtrQ81JW6Ws/8TwrkJbnLC5bOhir&#10;ihbPi6SoTb3fnpchuLbxcV0UCFJsQa9IcaRgyFU63miE8k+vpK7X/vEf04x50tCsilBe/9rX0vRq&#10;SFwwo5Ii5jSGUoi8uFxblEC+i2IINxBjlRShTEMMRPlwjjSCFFsw2kkxsHhgLJNitxGk2IJek6Kh&#10;3XBAEiRV9QLKKG/HwkqkJa2FxXDKIsxw81uY9h2sHPOT5lgmxdJOA3/LuakKQ+vm9eb9cm56wtRN&#10;G4IUW9ArUjQBbdhAW+nXQzXXZFgI5rcoIsxxmdsy4W5eqsxDKrcXyzXzecKJ7yVBBM5dM0djjs3h&#10;WpkLlIahoXzl3yRn/4WXh3lLShlDVflRyCiPMOY1zaP5D379VwdlB/m4BsrKZb95Rucgf/OfRSmk&#10;3iBv80oO+aq38pZz99VDncwXqqf48ivmK9KlICn1cF18Yfyqg/hgbsv8nvnAUn5lk6Yw0nBdOqW+&#10;BeZPS/raUbt7vhQp5hpdk27JqxPGKimytqBk0XbeDQosChdDZ0oYfYXyyTXnLBm0q2dO4eU6xZZ5&#10;dYpG85NtCFJsgZe9F6RoEyadiWaT+QybNBrYYvhKi8n8xUvCfMfD18H8p8X0ItDseqmYnzAjYXqi&#10;M3uhaCwRIBMSWlEaT3mXjato+OSH2GjCi5IE5EdJYE8YZjdMKwqJU254+WiQi+ZcGHCPdlb6yql8&#10;7nlh1VEZ2K5Rjig3IFmdQZo0zr72CEadkL00lF8HYB6kU0hL3aQnTyZAOpD7ymqiHhC5axtssEH2&#10;qEITLS8mOMhSG2+88cY5LE182VNGXvJXP6ZJtNG050hYGOVsQv7bbLNNjkvB4p3yfF0vZknawMZk&#10;pJ5OGKukuOaaa+b3wUdfW3vePh7eD+8oZZb33TP30fLO+kjTcIvneWhrVhDuBymOAHpFir5+CMDD&#10;9CJ46LYZRRLgwbPVc49ZRzG2ZrpDU4ewdGpkxnyECyUdlzRFunKOCHToQjpeNHGRBs8hOr3/iI2E&#10;RtoqeSMOL6x4zEkKKSIdQxnpKzNCLRpU97zY4iB5ZjrOSWF25lNnJIawmVvI033lROpIC9QJKXnZ&#10;kSxi0S46Cy27zkJac1/7ILHtttsu14e9onKQdElnOok8mbQgKenqWNpIewgLSFE7I1dlUlYE7pq6&#10;GpaRbldbbbVMiojbAT40rslD26qXcojrUH52kMpNy90JY5UUvRs+GiQ/beU5az99g2mZD40wno+P&#10;IJMf78Haa6+dRwI+vp6Nd8oH2Me8DUGKLegVKerUOpWhpIfsRSjmJqCDk/gMK3RgQz5DTOENz5iH&#10;GJYaLns5XC/DUMM895CYX3VEeKQrcct1+YkvfS+k+6DjiuPFLGHlX9JFNiRSLyFCdoDOr+OrVzFH&#10;UX7pSk+6DuTimrIqD5KVjwMMN8UrdXJoH1Kt9pG3uNJH6j4E0vMrnjzcV7fSxohWezq0t/s6ovqA&#10;c+0gr1J+5XFNfiV/4eWDYKUDnqU6iaedlF8ccR3yL/WXbyeEouXtMEzuBG1qFLGgCFJsQa9IsQ2F&#10;IPoZCIoEidhA5y9zhYH5Q5Bi9xCk2IJ+JcXA2EKQYvcQpNiCQormpgxvzDkZ+phvMtQxFBLGr/8O&#10;4rv/DkNKwzTX/QIJytwaJYewwhh+masqpFjS8yte+V/OzfPRfvpf8pCue+B/iU9aMzz0X5ySTvkt&#10;4aVT0izp+HU040nP/FhzGOpw3kRJs6TnF0qckrbz8h+clzDahfLB0LOEa8b3C641y24I75olfeUa&#10;xYqhrbZwrRne0kV5lHRK2gMP84MljLku1/w3Vyg+NOM7H1g2KPfKtWa4Erf8hyDF7iFIsQWFFGlc&#10;zYl96UtfytouE+Um2E3wvuMd78gkYdKeCc3nPve5HEanMYlfNMe0k4AIN9poozy/hhzN11kkT1NW&#10;SJEWFUlSEkibZtk5RQITBfeEM/GsoxbFhfk3QFw0mkVBoNOa56LFk4c5F5PSyF0HlL705EWhQfON&#10;PGhh1QXJlHXN0jNPaH7MRLe5Q+loE3N2IE3hlMuveOWefCiGpKGNtIt8XUcE8lNWZd9yyy3zJDll&#10;i+vCuGc+yXWdB9xXZgoQ9yhZ1En5KHrkg1y1mw+c8poXNAdovtE6bOlpY/OG4iNQQ35pOqRDcaQc&#10;8hKe9tMHSt1N6mt/7eY/BYC6ew7yUi4kDWXOV37axvPwHNWNdt5cqPYRH4IUu4cgxRYUUvSSLrPM&#10;MpkcrXX1EtOYeqGRInLy3z3EiXx0IOYiNJg6bZESkOLqq6+etb46z7bbbpsJkmlIIcWPb/J4+r8b&#10;P5o+sekT6RObPZH+btxT6ZObPZkP91z/2MaP5Xuu1f8fTX+/xdPpU1s9++a1j2/6eI47ML7/H9/k&#10;sfx/xqw5mdgoBnjYoVlWVooUZg06P2UBYqHF1VGRf9EILr/88tn5Ao2xOEBqJQmbT1R/nR1Rqrtw&#10;yNZHRV0RjnaSls6AkJBR+VAgTM+BmQ+too+TdkO4JCn35O8abTRiRVRIR3xkhfSkLy+EqO09yyKV&#10;0ZQrDyJFxp6d6w7PnzZf/ZEqQuPQQb0QrLpKV57aDjic8GFbbrnlskStLXyElA+0g7aVdjEbUYei&#10;LfXhs9GS9wGCFLuHIMUWFFIEnVGH8LBIEzqEDuu/zkAjrLPpAMiSFKjj6YQkCxKRTlckFtABxWNO&#10;wNSlkKIOTyo0/ESwOq1OJj4NKUkLAZFOSUPKpSzCAkLRsUkr7klbfBILQlIGv8gdsSgfUiHNNLV6&#10;yiYe6Ye0qc7SQwKkR2UoNmDKLn3lBuURl82kOOBlZ9biGolLeeWt/ZAHkJTEI8EhEh8c5Cr9Ypdm&#10;KFwImETH5EX53EdY0lU36Sirj5oySFM9lU2bFGgn14WnDCLBFbhW6iGej4fnoI1d80GRtkP+UNpD&#10;uuomXx8X5Fyg3UiD3g8SpndAW3i3EK3nWkYXQYrdQ5BiC5qkuLDw8utIOvlgKKT4rf94YaGOr+z8&#10;WPrGns92vDfwmDlr4ZfVFTBLccwvED2S7RbkZ75yUQGxendGCkGK3UOQYgtGkhSHg0KKgUATQYrd&#10;Q5BiC4IUA/2AIMXuIUixBW2kaFLfvGDRRNLIMu+giKBccW5S3dyYOTBzhIaXxdRiIAopSreYyAhP&#10;IWAeTfoUCBQXJv4dlAGBxRtBit1DkGILhiJFygeKFR6AaSIdVppYk4kEt9pqqzyxToFAM10m65ll&#10;lCVgA1FI0a+JdwRoDlJck/tFw0lRYw6OIqRotQOLL4IUu4cgxRYMRYrMVJhTIKomKa6xxhpZO4ys&#10;3C9OB5hbbLLJJtnZQtHGDkQhRdpmmkgSobicLjApYbZDI0m7TVFQtMeBxRtBit1DkGILhiJFw1sr&#10;XJAhMxG2dswoSHKGvEw8mOQwy2Cbx1SneFlpkxQRIfMX5hnSlL7htyE0QjRkl0esJR4bCFLsHoIU&#10;W9ArRctgkmRgbCJIsXsIUmxBr0gxEGgiSLF7CFJswXBI8eLnZ6Rzn5uRDntsWvqvl94yXP7xyzPT&#10;MU9MTz+pfnd7cFp6ZfqcdGz1fygEKQY6IUixewhSbMFwSPHIiuh2emBqerkivSZOfGp6mjxrbjr5&#10;6Rlpvbtq57C7PFj7FhwMQYqBTghS7B6CFFswXFLc++Gp6egnpqVrKqmwgFQ4/pkZFSlOT0v9YlK6&#10;7bezgxQDC4Qgxe4hSLEFwyFFZHjWs/Ww+deVtHjqM9MzET4/9Xclx4cmzk6b3FNLjIMhSDHQCUGK&#10;3UOQYgtC0RLoByBF3njYutpPh79MG5NZRcVe1XvDkJ/LNbarPCSxcbUyitcgOwXyxONw7pp7wggr&#10;jrjSkJY0pS0PeclT3sqgT7DDZTtrYQEXcszEeF1iQsYDEzdsvBMxG+MGDSnyFMRbETdpTMzY1/KI&#10;ZNUXr0acdDBb4zmokKINvXhdYsLG1M2iCCvEmKSxAfbrv5Vd7gsnvHjsei1w4M9SutKXj/zkK38+&#10;LJVHuZTPSrQgxRYEKQb6AUjRwgAH+1ikhYAQkkUCSIQLNSTEzVrZKEvHt8gAWSAIh3PX3BNGWHHE&#10;lYa0pCltechLniV/ZOoaD/RlIy79BHFKg9uzkr8lqPJCilaAyZ+zYUQmf7/+y9/9kn8hxeJGTf7S&#10;l4/85Vvy97/kL5zwpW3kX9pG+vLplL9yua9tghRb0CtSrD7a1UOad3EBUH30BkX1/Kuv+bw/A1C9&#10;6/kYLqr3Lz1Xb3i30Kg+1iOWVidUfeh3YHUkd4WWjld9I7dLgbZ376mnUnrsMWvc592ooM6uaUP3&#10;25aeV3216qzcqtkYf+hnI99KaHsbYvjcPQQptqBXpFiNDBJfr9XooPrK1Z3wlls4Jk3VEKA+qo9h&#10;VT5+GlP1tavDViOPZJtlwqbFLtdfX99jC/7QQ3UeyKcaMeUOeNNNdae+//5UfUXrsNXHMj3wQN2B&#10;5VmNjPJ16erY0pEXolAuaQjLR6xwzUMZ+Jx1XsoNSMg54ill5JS61Nl/hCOM/HwkbIFiL/NKWKmG&#10;gSndfXd9XfgCeakfgnO9EgbebCtpI5wS/ic/qdtTnZRdmsKIq12rEV5aeeVUDc1qYpOuMMp77rn1&#10;vdNPT9UwrW5fbXbjjXU8aWgv+Xt9xK9GbNVQrg6vTO4jauXR9tpa/tXo9m0IUuweghRb0CtS3Hvv&#10;lPbYI6WLLkpp/PiUtt++JqeddkqJU+gTTqgJ6Wc/S+lLX0rp2GNTsv3HBRfUHXP//VM64oiUfvzj&#10;+ny33VImWp1QBz777JS23TalE0+sO/0++6RqKFKTmw679top7bVXTUI6/lpr8TxeE5V35qij6nAH&#10;H5zSD36Q0jbb1GXT8ZV9zz3VJaXll6/DcDSuzJddVtdT5xdGmqedZoP9Or44wjs//PBaGtthh7r+&#10;N9yQ0ve/n9KGG6Z02GF1exx4YF3Ou+6q091kk5qETjklpe98J6VLL7UJfy2duX7QQXVZtt66blv1&#10;RoqIaZdd6rpUo65MivJbYom6Pkht003rdkSKyrn00nX51EM87Ylo5Sl915E+EhRfm1199VvPRvnV&#10;VTjPT/uoy5ln1nVpIkixewhSbEEvSRGJGcqSHBCEDrTvvrW0QSLS0RRthRVqcuPpnvRBUkEWpMGz&#10;zqqJQKc96SQep2tiu+eeugNKE1G5D4UUEYmDNCldRKRMJC4dmAS43HI1AYjrPoIjiSExJIlUVlut&#10;LiOyJgk5ACn+6Ee1xCU8MkV0996b0hZb1HlKlzS60Ua1RKfOyk5C0zbIWr8Rn8QI661Xkwzy3Gyz&#10;WgJGYHDAASntt1+dtjAnn1y3TSFFbYhIDeGbpIjItJe0ldGHRfn/4R/q/6Ry8dz3oUK2pF7EjmCV&#10;Uf09N89EuZCiIbXyIHwfJmkgxCDFIMVOCEVLYIHQ2HZloWCIjkwNf7sBUyBnnFGPDo45Zt7FBoIU&#10;u4cgxRYEKY4uILPRCNKqOUtTGJ0QpNg9BCm2IEgx0A8IUuweghRb0E+kyBTE3JZ5wSZcM5dXtNBD&#10;gfbUvKG5OmHFHcqkhOZbnEBvEaTYPQQptqBXpEgJgOhoNykf2NT5pXShpbTlMS0ohQclB0UEgqPs&#10;oFyglRZ/991rExthKSNopika3PfO2aaYyYu4zEKYuVDg0NZee21tOkMhEugtghS7hyDFFvSKFGmb&#10;mdN4PibeaTFplml1vSsm5BEnzTFSRHS0pjSmxx1Xa1JpQTfeuNbEMgdBpiQ/98V1XzxaXVVEjMxO&#10;aK4337w2UaEhvfLKeYUL9AxBit1DkGILekWKbA4LKTLbMAGPFBEcImOGgrTY5zHlYL6CPJnRMJ0p&#10;Zi5s55jlbLVVSuedV5t/sM0TrxAfg2/xDafXXLPOg50d858gxf5AkGL3EKTYgrGqaEGsjIyt9CgG&#10;14HeIUixewhSbMFYJcXqnWxV2gS6hyDF7iFIsQVjlRQD/YUgxe4hSLEFvSJFihBL4iwLozm23M/c&#10;YFWcrCEmxdFAG9rSQLsOzHVcpz1mEMzcxjXaa2mIRxvNYQGlC+2z+P4zfLaEza8ladbtSst8Jo00&#10;RY771kOba2SqQ8NNCWSYXTzJUOpYDmgpmzXW8pWOuOYpXTP/qT7Sdk/61nTTdiu7tJSNwogWnOTK&#10;uFka1i7femtdF9fcP//8uh7qLH5Zv+w+uKZc6kYLb77WUrzx4+u6axPh5al8W25ZLyMsTi6kbc24&#10;slr6KA15WTppztVyR2lYrkezr17Sco0CS3mlt6AIUuweghRb0EtStC6ZwuPii+tOVhQjTGSQZdEq&#10;U7wUrzdsEDkt0FHFQWzSoYBBQtYMIyYeXawFRjrW/XKggGw4KWDWQ/FCW60jU/p8+9v1f+cUO2wm&#10;q6LmMtCIMwlChMBsCHlwKkGLTsstbWWQJyJCEpQ+yFde6jtuXE3yiEa5eMWRFwWROU59xNpn59Kg&#10;PFIecaSHMBE9YlJPZVJ3bWP5nzXV7iM0Np1f/nKtxVcXyiyPWf2vuiqlVVapP0rWh1v7bK209cvu&#10;W++sHurL2QMS9Z/503bb1eVFhurj2UgPGQcpDh9Bim/HmCdF0h2HAjzIMKEhmXGe4HkhkR13rImN&#10;8wBSIPJBgmwOdT73ESLpCzkJhyQQBKJBrEgJAZLKeJchESHhos0unRzJIAcSGbtJBEBKev31miRW&#10;WqkmPnkBUiRhcRwhPcSEOElz0kVQwiuj9b4Ix39kjUSURbrK7xxhIpniEEK7IE7kqDzSLKRIclV+&#10;ZOe6DwoHDOwzpd8kxa9/vSY05Patb9X1Quba1T2Eq8zirbtunT+idK4M0lF2ba48JGkfDh8Kband&#10;SerFS87CkiIHqhy3cqrKWepoAlLk8JVDV45qOYB9ompsDmE7IUjx7RjzpOidNzw1bDT0A50XCehw&#10;hQB4ZeG0oAw5ESPi4OnGsBVh6rQ6pfjI0bCWRKnzIx4d19CQpMlA3Lk8hBeXlIMs/BbiRdIO8YVX&#10;FsNQQNDKj8gYkvtVHmWQLsJHMNJUD/dcl65faRnKIhlSrDoiYUNi6SJMkmJZKywOUpWWMNJxz3WH&#10;9ijef6SDsLn4YpakTMhdHZRLH5WmKQJtLT9x1UPayiS+MmlvaWgDcdXfr3L4QPg4eDaeofQR/oIC&#10;KT5bZbzttttWZPx8uv7667NHa270eb7udyBF5b6x+jrZGsAWBdz/BykOH6FoWURAAkhiNAMJkfj6&#10;GVyLIdeRAlIkWdlPZM9KPL3yyiur4fm4TDBc7fc7kCICf6j6YiF0e60cXQ1d7mR82wFBim9HkGIg&#10;0EAhRZs6IUKkssMOO2SSfMZXos+BFG0cdf755ycbZd1xxx3p6quvzu97JwQpvh1BioFAA6Fo6R6C&#10;FFsQpBjoBwQpdg9Bii0IUgz0A4IUu4cgxRYEKQb6AUGK3UOQYguCFAP9gCDF7iFIsQVBioF+QJBi&#10;9xCk2IIgxR6D9TOr8bGMyZODFLuIIMUW9IwUrU+zjs3CW0slWP4zdLVUwwoGh6UoriMOlsKWWPhv&#10;2YblKZaciNs83LPExHIZeVjCIj6vE2XpmDDSEd+18l98/6Vt3ZwlHrxTuOeaJTTCSM8yEe2mLsqN&#10;2CzxEM9yD+FKGaVZyge849qQGdTTwmzr6qwPlFcBzws8Oyhfs5ziSMsaPuvvWKy7Xu6XdlNe9Xeu&#10;LKUM7ls2Y31jiVfuyccB5b/6Sks8azGtF1Qvz8S9Er+U0/pDFvTWJrIxlIf7wIvE+PFevHqxtrpc&#10;cUX66Ec+Ut8fpQhSXHgEKRZS0DF0NItskQtPCTwMWHtm8S2yQIbcaSMJHiJ0NguPEQIisnjXAmSe&#10;CqxdQ6w8MVjcy5Os+PITF3g+sKO+DspTAtfcFiFbPC1/awWlbz0bdzcIVRmVARFVL3QmXgueuZdB&#10;kMK5b0E1IlAuC695ilAu95QREEyDFGdsvHGabRF4RcBzq3pPO+usNJ1bmjXXTHOPOCJN3223NHX1&#10;1dMcC7t33TXNqso/yyJl7YSAhbWuzyJy7eWDYFF3+TBYHK18vEgUktx557qe0lE3hGyfBguY1R14&#10;hhBGeV1DrP5rW7/aE1HyzuG+37IoGylKSzsoo/CIUdu4jzwtorau8KKL0kf/8i/rPEcpghQXHkGK&#10;OjDPBghKJ+HnCinqNBtsUEteyGq11WpSs+BYOB3bQl0udWzQosO6V7wxkECkYSGu/8UjBOmmvAzc&#10;6SBSHiDWWquW+PjSssAYgfEOgUSQJqLU0YsLHmkiQqSIgArUBbF40RGCXwQpbRInFzrSBvVafvl6&#10;cTRSXG+9NPnTn86kNKXK640q3QlLLpm9SUyvyGbS5z+fJn71q2lWRUJzqo/HhP/3/9Is/ros8uaV&#10;gaSJqOWPOJHkiivWkpz/6qbcPgAF9nNwj6SnftrJNeGkC+rgo4JES9l9iMrHQduR9BCsA+nbBEca&#10;2gBpu2ZEgPTlpe48TlhcXQi8+nh99G/+pk5/lCJIceERpDgUDC8XNTg2JFH2GpWkNbeSfCftskua&#10;WBHcBO5s7rgjzahI6I1x49LEVVdNcytpb1ZF2JO22ipNqqTTaaTPfoCpBZLiwqKqb8wpdg9Bii0I&#10;RUt/YG41tJxdkfQcrnv8r8hmdiXxzn766UrAmpv/uzerGl7PNYxdzBCk2D0EKbagZ6So8xv6mjfk&#10;bdXRBkNqQ2OT/AXSMTwNjGoEKXYPQYot6Bkp2pvURPuyy9bzVRz1mVM08c7hII2qOTdzZ8V1lLky&#10;yg3KFDCvt/TS9bxkYFQjSLF7CFJsQc9IkeaSsmGZZer9BRAfBQctNM0sjanr66+f0nrr1ZFpL03O&#10;06DyrioNk/5FYRAYtQhS7B6CFFvQM1Kk2f3GN2rNKW0kM5svfrHemIQJhw1GaC9pUYspjf0FkCgz&#10;kmJnx/SEhpQWNDBqEaTYPQQptqBnpEiyo7kc+Nvpml9o3i9w3vwfGJUIUuweghRb0DNSDAQaCFLs&#10;HoIUW4AU/+RP/iR9+MMf7srxoQ99KP3Zn/1Zx3txjN3jPe95T8fro+V473vf2/H6YMff/M3fdLXf&#10;NY8//MM/nNf7+wtjXlKUr93bFgWmT5+emltkvmC53hCwHeVgO8bNmDEjl3V+UDZaenGezSGQDIaC&#10;TY9s7TkYbP/ZlsZIQZ0nM5fqIkJS7B5CUmxBr0jR5kQ//vGP03e/+91MSg888EAq20G+/PLLeXtI&#10;RIUsJkyYkIlGOJ3VvrpIwjni8YKJrzPbd/e+++5Ljz76aE4Dbr755vTKK6/kndYKbDJkS0q4/fbb&#10;8z3pCIdQy769iPvhhx/O+Tz55JM5X2VyX3zXle05pkQVxNGerp900knpJz/5Sc7rRz/60e/El5d6&#10;2edYfscee2wmb8T40ksv5bB+3befsHvarEAayiqfSZMm5Xjq7nAPSvvJS9tKEzxzdfLxUF5piKe9&#10;zjvvvNwWv/jFL3Le5YMhvjjSUl7h3WdYLl3PpED4p556Km9R6rpwfsUv5fylte0NBCl2D0GKLegV&#10;KdrxTOdYZZVV0kUXXZRuuumm3CHB+RFHHJE7/QknnJA22WSTTKBHHnlkJgAkh2S+973vpX333TfH&#10;K0R73HHHJdtK7rXXXm+Sw+GHH54uvPDCHP6n85YQIqvT5+3efs011+T/4p911lm589pic7fddks/&#10;//nP83Hqqafm/66fccYZ6eCDD07nnntuuv/++3P5y1aW8kEyl112WU5XGKRxyimnpN133z3vByzf&#10;Aw88MN+Xzr333puuu+66dMsttyS72F1yySW5TvJzHdkfddRRb3aiu+++O+9yd/bZZ6cDDjggnysz&#10;EtZeyofsHPKSr3QcIE/7E6uXvJRRXnag01Y+Kj/72c8yUV977bWZyLW/8u633365rW0/etppp2XC&#10;Vhc77xX4CCiH90q8ffbZJ9fLTneegbZURh+ygiDF7iFIsQW9IsVDDz00nXnmmbkT/vCHP8wkV0gR&#10;Ie68885ZwrjtttvSMsssk2644YZ0DCcNFZDE1ltvnfcHPuecc/Jx8cUX5/R0dNKdjldIQB6F3BAY&#10;bL/99vk66LhIDIHotDqsciqHa+IJ454y7r333rnMzk888cQcF8k3oQzCIGGEZbtLJIIYxLeV56WX&#10;XpolZfsEqyvpFoGIK1/nSFZY9UE+cM899+S2kB7pbtddd03LL798vq6s8kI47kkfKSJvHyE47LDD&#10;cpkR9JZbbpnTKm3rw4AcEaP6I0VQD22H7JBlIXakKMyGG26YbEVK+iU1yxMR+oj4UF1xxRX5A0YC&#10;VUbpebYFQYrdQ5BiC3pFivMLUhTJZzSBRDYUEIWhN1JB9CSsQuQDgTTLR2NhgayHAyQ4P/O+yK5M&#10;gcwvghS7hyDFFowWUpzGYcIgypB+hRd/KAxUZpjjM1TthDKHOhIwTzgceDe6hSDF7iFIsQWjhRQD&#10;izeCFLuHIMUW9IoUKVEMHR955JF83dBxfkFLPdjwjmRFe1swHKmHJKY8w5WkAiOHIMXuIUixBb0i&#10;xQcffDArEcxDAbMYk+80xoaR5qZocU3cM/tgJuK6a8iOaQcFC4XAY489luuB1Mq8o7k5E/wFFDnS&#10;RpaIj9LBi0lRwLSGyYu0HUXpEOgeghS7hyDFFvSKFGl4KQ6K2QyNJi0r8lMmBLn55ptnjS8yFJ5J&#10;CLMTpIYUaZtvvfXWN81OmJk0h+Y0pQU0tXvssUdWbigDzan8pK3+TF7Y0tEOI9pAdxGk2D0EKbag&#10;l6TIJKQAKdIwMyshvR199NHZPAR5MfVAkMKzzWPqAUxPSHniMs9BqCQ9YFbClq4YaLNDZNbCdOf7&#10;3/9+1gwjU2YxTE+KxIp4A91HkGL3EKTYgl6RYiDQRJBi9xCk2IIgxUA/IEixewhSbEGQYqAfMNZJ&#10;0UofoAC0Aso0EphzZ6O7oDAtNNDoP0ixBUGKgX7AWCVF5l+sKZCgJZnmxPVHSkKKQ4pBS1xZZ5hf&#10;N29uCae5cYelkiw5rIqyhh65SruAhYa5eGvcpSHNIMUWBCkG+gFjlRR5EyLNOTgxoVREfvqIteIU&#10;fxSQlIIsL3gesvxyjTXWyE47pENxiEy32mqr7CykufKL1YU0rKvn7ETaQYotCFIM9AOQovXfjuIK&#10;bTQBKbKasCChSGrFAUcnFFIsYIKG0MAviQ6hkQp5jWLTy9oCEZL+OBVhmiae+7wwuWcRBBtf5Olw&#10;jTSKbMVDjEGKLQhSDPQDkKKOy0ZUBy/+F0Hn18H7GUjRAgBDXfazTMJIfoNhICmOZP1IhUX67IQg&#10;xRYEKQb6AUVSZIRvuMdHJNtSdqnOixPffgVSpBQx54cYEST3eINhICl2E0GKLQhSDPQDypyiIZ6l&#10;mJZa8vtI4mLI3+9G9UjR0NUwl49NUu7GG2+cpbZOCFJ8O4IUA4EGCila515+Bx79DKTYqcyOTiik&#10;yIs8xyZgSau5RDBPSNKkUbZii+MTGmTziguLIMUW9IoUTz3VXBEP1SlNmmSzp5RsqXL99bzf1MfE&#10;iSnxWSoMxzV+H3yQRx3p1PctnXZP+OIURzhOtc3VP/VUvS10NZqpJJCUrPpzWA1oHlye999fpyFd&#10;caQjDUo88QkpwlbvcQ7XPJRB2s5LucG+Wc6r5n2zjAcckKq6v1Uf25qUcptSYo4mP24TX3klVUPG&#10;+rrwBfJyT11cVzdpKMfPflaXs4TXVtXIsxqW1mWQ3jPP1HGVSxvuuGNKZ56Z0oQJdbrKxETutNNS&#10;2nTTlM44o44rD23G34bnJg3tJX9hpKcdpXXFFXV496WrPMJra1uzVH38bSikOFqBFOcHhRSZ3CA8&#10;CpEtttgia5zBWnxSMnMaa/SZ7dx11105jjlW5Fn2IJpfBCm2oFekuPfeqXrAdeezQ4AtPnwEt93W&#10;OmUvRaqGIIxaU1phhZROP92XtP5FLO7r8BdckJKdAHbbrb6GXHXaU07h+drWBql6gVLOTwc1mnns&#10;sZTWW68mKXlKZ6ed6l+ksdlmXPbX4auRW7rssjrsPvvQEqZ05JH1ofNvuWVKnPFYjq2zn312Xc/q&#10;/U177PFWGb///bpuiMg1aUmjeu9zOffcs65rNfLKdZHWWWfVYd1HOKBsBx2U0qWXprTffqnqNKmS&#10;KOo6q79yayfXtIF0kaLy7Lpr3bY+NEjshhtSWmKJOgxC1Eb771+3ifp87Ws0oXVZf/zj+ldbsAVW&#10;JuVAtMJrd2VWLm2mHgjSx084v54d3YPrAzFWSbFMDdjIyz43hRTZKVK+0CRTPplXpZWnhLKnDs30&#10;YIqUNgQptqCXpHjIIbVUpMPo/EgC+dx+e6pehLrjIoall6472i231NfdR6jCk2p0Vp34pJNq6YS0&#10;5frGG9ed1PV5PiSypIJAkIYDYejk3/hGTWKkSJ1bPuPG1R1YXMR84IEpPfSQ/V1qMvROfv7zdUc/&#10;//y6fPP8TyTbj/zoRyl997t1eMSBsG69NaUNN6wJTLok05VXrolDnsq+3HIp8V6GMH0sHGUnBgSm&#10;3sIjyGqUlYm23BOPZLvuunUZ5KmO2kxbIlwSX5MUq1FZTn+ZZWpSJI2K+4Uv1O13zjmp6qwprb9+&#10;LTXaMWGddeoPCcnUh0BZpe8e6bPk61z9tc/uu9dpBSm+RYr2yiHxcXLCSQoy5OaOtyaguGFGYx8f&#10;UqM5V2Ed7i0IghRb0CtS1AlJ/4aoiMR/hOC3DEd1Ks/dpm/CkBxJbzoiic41Up/hmeEaqcUQ1NBV&#10;fP8NIQ0t3Qck7BDfMWdOXY6SvzwRKyAw5CGufKQnrnMSp+G0c/GVqZQNnJOeSGDCGAbLj5TmvzpK&#10;1/DTf3VRZmVXX2VB3uomL8NPQE6IXbm0h/rKB4QtZZO++9JRR20gf/floVykPmSpbKUu6j59el1+&#10;kqs01FlZtKXyaweH8MrvunzEUTb/lcU96SmPD4iPjY+hD8JAjFVS7AWCFFsQipbRhQWcRuo5kCli&#10;RMadEKTYPQQptiBIMdAPCFLsHoIUW9CJFC1XclhD6ZdR7UhhKFI0zJPVwBVerhk++m3b0E9cYQ3d&#10;hBXH+WAQZmB+ge4jSLF7CFJsQSdStN6SRw12UnfeeWc2FbB+0tIrdlIWnzMR8GBpxtha0ZLxcs3w&#10;1v3B9v8tpEgjzBTFpL/5KYRo7olCxUS8eTJzVubCaG3NR9FSm6g3/yas+FVyeS5OWHNjtLGUG+Yi&#10;i2bb/Jo8EKQ5LiZATE/MfxmOUjQEeosgxe4hSLEFnUiRNf4FF1yQllxyybyvyf7771+R0rFZU7bq&#10;qqumH//4x1kLxkzA9Z133jktt9xy6YADDsgbRi2xxBIVSVUs1QGFFGVJYNxkk3riHVFV/Js22qjW&#10;gNJenntuTVhrr12TJWKj3WTawcSFgu7b3661x8xQaLClwxyEmYz7zHWefLLWLCPSXXap00a03/lO&#10;LVVeeeW8wgV6hiDF7iFIsQWdSHH6TTelwz/2sezfbfsVVkjPr756uuUjH0l7bLll+m7FWHeuskq6&#10;4Y//OJ202WbppkrkO3+ppdLdf/qn6dKKoZgN7PONb6Rp48fPS+13UUiRBMdkBTkhLtIeUkR2bOCY&#10;wyAtpiF+ma+wsXOfCY5rbAaZhZAst966vsc2D6kyAme2Yu8qZiXi33tvSiutVJMnMxHmP0GK/YEg&#10;xe4hSLEFnUhx9oQJ6emK+F6qmOeJ5ZdPs6sx5oQzzki/rEjxuYpNXqukyOcrJvlVRYqvnXpqemnX&#10;XdOv778/Pbvmmun1a69Nj1eS4p2V+Ma+6oc//GFqLnUqpGj4yoSDQMlUxNxeWdlCQ2mYy6zDKNx9&#10;4Zl9OHfPsFd814T3W1UlD4nFY3binF2dYbX44L/w221X282RPi+8sL4X6B2CFLuHIMUWdCJFmP3i&#10;i2nyDjukyfPcH82tRKqp1Rh24vrrpzkVq8ytWGx6JX69/qUvpVmM2CrMrMS6CUsvnaZffXXiJcS6&#10;TQamnUix10CcSDPQHwhS7B6CFFswGCkuKvQLKQb6C0GK3UOQYgs6kaL/lCkkPOY4fi1Yt4GOvST4&#10;jeMCHbhJt5+ya34nVGNaGmsukyhrSIz9KCkG+gtBit1DkGILOpHipz71qbTUUktl0xob0iM2ChT7&#10;O3CDbrOcf/zHf8xhl1122ayJdn2fffZJEydOzIvcbTJ/0EEH5QXuZWcyCFIMdEKQYvcQpNiCTqT4&#10;t3/7t5m4bJCz4oorZjdFlCYf+tCHssRorrCQIlMcUiUp0mJ2c4gWryNF5GiRO2ehBUGKgU4IUuwe&#10;ghRb0IkUD+eMsAIyPOKII/JQmIE2u0Q2i2wQ7RzGz9vxxx+fjbp59kB+jLqFYc7DrtF50/twkGKg&#10;E5CihQFGJAiDKy0fVKOMqVOn5nfG+2QzqCeffDKPToxYbHDFhZYPOM/XDue2+rQiSxhhxRFXGmxp&#10;pSltechLnldeeWX+wJsC8nHnnsvihMmTJ+ctRL3jNqYyVURI4O/QYgXbDyBFixfsM2PaiJNY00Z2&#10;4rPvsl37jLwICwSLQoqmofQPfYhvRVswWChhAQWns379517MfeGEF49/xenTp78phEhfPvKTr/yV&#10;Q3mUS/l41wlSbEEoWgL9AKTIhZbDqMN7aT9jJIT4kN0TTzyRV0ohLUTmA2wZqs6OKJCHw7kpH/eE&#10;EVYccaUhLWlKWx7ykidCkT+iQT4ISRjExxEsYkWm/Bxa4IBkEa/8kSJ/h6aPSv5ICVFxCit/5IpQ&#10;7TdTSBH5Opeu/JGXefxXXnkl5+/Xf9fdF0548Xjslr/0pCt9+chPvvJXDuVRLuUj0AQptiBIMdAP&#10;iOFz9xCk2IJekWI1Gs/+BPkstAzPumQrWoAPv2JsXX0s87roAuudGXgPF3z7MQwfCLofRtwLAqtx&#10;rMm2jJAfxgLG59Zmc97K8Wqpw2BQD05iq498NlJXHuny6K3eII3iSLYSAoYE57LKIA5fiLxlWwve&#10;dHjBWN0KHksjrfppGAa8DVb7WAlUCRu5PNL2ywej8io3eH7Wsst/QRGk2D0EKbZgOKR4xOPT0n8+&#10;MjVtf//UdPavps+7mtJpz0xPuz80LZ389PS098PT0glPTk9b3Dt13t3OKKTofbA8b5ttUrr44nqZ&#10;H/f6SLIaGeSVKzqkZXs6HMJEjkhRGB1bJ+VkFYlUo4XcSe1TgpQQLv99Dl6hpScN98WXNk/XCM6q&#10;Gtd5x/ZrCaFOj4hYHlkeaEmi/ICncOlZX21lDFKwRlv6lg6OH1/HtaTQPXlZrmjporpx7qoe4sgL&#10;QbF/R2TVCCnHVWbLGJVVXL/ICTGqL7IXRtyqf+U4VuggWg4z3Pv612tv2JzEahPp/PCHNVGuuGK9&#10;XlxZeAyX1wUX1PetFhJG2/pv2aXlkrZEsE4dKWoLcZVZvf23Jn1BEaTYPQQptmA4pHjkE9PTDg9M&#10;TS9Pb4hsFU58anqaPGtuuuiFmenUp2ekm16dlXZ5cHikqDPZM8Q6ZiQytYpmewIOIpAIstHxEadO&#10;Z+sAnRup2HeF230EYCSObCi4uem3rtl6aJIg1/uuIRMu/XV+/7ntlwfnEEiMVMe1P8kPKZY10YXA&#10;vvWtmrhJbIAUkZd1295rZROHJx/31MeeKPIkOVrbfcYZtVMKJK/ewkEhRaSLlKSr/LZQkL7yKGsh&#10;RWSs7tKShvputVVNTtJtkuKSS77VbquvXpOmdEjpq65ak5sPEXLU7iRHbWQrA20jL2UiHWo3JO5V&#10;8aHgYZyjDs/m2mtrKTdIcfgIUnw7Rp2keNCj09Iqt01Ohz8+PU/gOo6uyHKze6amrSsJ8iu/mJzO&#10;/dXM9J0HOrsMKyikqMPpkCS5ecru7BXH80ICyHCLLeqObPgrDGkEUZFckCbpijSjQ5Mckduaa9Z7&#10;piCUDTaoO7PhI/LRkVdbrSYdeRQyJCVx869zI2K72FXNkg+SkbiIF9kAYrNMkKMJBEJK42BCGaRL&#10;qlpjjbcIHzmSSOWFWOzvgswR2he/WJM3ybbs0VJIket+5ZEmskKKyF75kKLryNreMRxiyAcpGiIj&#10;vG9+sx5CiytN3oMM95Hcxz5W72GjHkjVnivSRrQkYKRIerd3jTZUHumqG1Ik6SJF0rtnKF+u2hYU&#10;QYrdQ5BiC4ZDitf9Zma67bV6YuqNWXPSL347K/28kgpfn/G7kuOL0+akc5+bMe9fZyxqRYuOjaQW&#10;JRZm7mw4sIMeCbEJQ9+2OcUCw2lkuihheK2cBaYvTHMsKIIUu4cgxRb0StGyqECqpLQZzTB0bypH&#10;+hGmO5oKsIVFkGL3EKTYgsWNFAOjE0GK3UOQYgt6RopsT6hGi11HgQm+RQGTaSbJYGHGebQWtBWD&#10;wZjS5KBJUeIelS3xlUaCrYx7bVBOKu8CKmAqcpOQnEk2waaGVmUomPBTnoFtPb9gKzXPTdxII0ix&#10;ewhSbEHPSJGqWSfdfPN6Ao2WAhHQbCCtRx+tNQvFWA6puC6cWX7X7E3AgyzNgTQQBk0GAqRKpRlB&#10;JjQCJhppO2ggaAZoGAoBy0c85OI+VSqNDk0KUuPym00L+yFlEI66l8oY4SEtKl2Qr3rRTLiH+JEh&#10;TQ0thrQc2sAEqHviyqsYPdIAFfW0stDYXH55rTGhYjaBVyAt6nRkrY40L9pBmXx4bOJME6X9tJfD&#10;hKN2dM04WLtobxol7aVtacLYKLmuHeWhjDbAEV/7KJMxtLy0B6gPr72cVYo/TBINUuweghRb0DNS&#10;3HnnWnVMtYkIESI1qnOdjbpUR0cU7ErYtVAr68BITQdGZOxzhKX+pRqllrUPAcISn3aCuhd5IBXx&#10;qI9pS6QJbHHkT9XNrkanR4DUs6QzanJhEENRB9scxj2Sn19qbaC6pUKm9gU2PcrIJkeaCIYaWHld&#10;UydtQP2NDKHqMDkPkN9556WZ55yTZiHjiiznVh+BqVVdp6rHqqumuVX9p1f5Tv7sZ9Ocgw9Oc6vO&#10;NnOVVdIb3/xmmsWoUV7I3kY31Pg+IMsvX9sxIXHqZ+1cVO1IGGkqL1LWjspMu6LNtK+ya3ekqN2p&#10;r0FcZIs8S/xhIEixewhSbEHPSBGhsatBjv7reGxtdDrSio1WABGwrUE2OjSpCjGKp3OzO0FWCIIh&#10;oY4q7eYwFWGRoAwj2b8wqGMciARBOs6RJ1uUHXesDfQ23LAmNcQlb2Vg1EcyEp7NkCEysmCDAyRE&#10;khopEJCNMpKkkKshKOJRfkStDUif0kNQMH58SuuvX0uppMIqHlKc9KlPpblVuCnVx2NSVc4JFbHN&#10;rQh1ejU0nrTssmnShz+cZlRpz6oktUmf+UyaVRH/GxttlObIi6Tq41IkUDuEycewuiLQnA+S1DZI&#10;1Eei2WnVX7uru3BsnrQXUiSh+kiAj43rJGREP0wEKXYPQYot6EtFiw6KELoNRNmPOO20NHfGjDSl&#10;kuQmVgQ/4atfzZLkzEoae6Miuwkrr5xmV4Q/G1muuGKasMIKaUY13J9bEdb0SlKcWiTiPkaQYvcQ&#10;pNiCviRFyoORtPcYLvrVDmZeueZWv3Nefz3NNSUwfXomyjkTJ9bXGNRX/+dOmpTmvPpqDpvjzJ6d&#10;5lqz2OcIUuweghRb0JekGBhzQIpcYZ1ZDee5y+LHkDsv5MEFWL8DKXIpxh+iHSz5MeR/kXuxTghS&#10;fDuCFM3jUWq0gYnLUJ2CRFTMVyg8mMuYT7RuLjBqgBT5OuSUmONiDl8PPvjgdPbZZyd+APsdSFH5&#10;+UDkqFa5OVrmA7ETghTfjiBFigUERsFC22wCn5mHgzKF8oEJSDF7sc5NOZl4UIIwywEKFgoAMHdG&#10;20lRI3xg1KCQIm/u++23X35P1l133UyOpMZ+B1Lk6JUX7gsvvDCfc/56PquFDghSfDuCFNnb8cBA&#10;A0sDuuyytRmKg2kOsmNfWEiRaQrNKC0o8xLxgR0e7S+QPsVFrEg1MGqAFHnN5sXakJOnad6t7QfE&#10;83W/Ayny2M3L9/333199s1960zt3JwQpvh1BiuwJmaZQAnDv8uUv1362kB3DbveZxLD3Q4rs+5jK&#10;MJFhMsL+DtjPMU5GlExzmJyQJttWeQT6CqFo6R6CFFvQN4oWNoojBTaCVqkERg2CFLuHIMUW9A0p&#10;kgZHChQzzHoCowZBit1DkGILekaKtHIcH/B9TzkyHBtBw2Jrapthm079AqMWQYrdQ5BiC3pGivz3&#10;l+Vy1bVMkJwuMEzm4MFSOUoUmuhikiOeOUTOHIBzA/OJgVGPIMXuIUixBT0jRYTI3751ufYhqF6S&#10;7GiAr3sOEqzT5VTAfaY5wCMOUiQxWkPMLtH641FgxxYYGkGK3UOQYgt6RopcU3G0wOSGdxYmN3ZX&#10;4nCBmQ5iZONlYxP3gFTIqQK7NaToOkcHXGQFRjWCFLuHIMUW9I2iJTCmEaTYPQQptiBIMdAPCFLs&#10;HoIUWxCkGOgHBCl2D0GKLegZKXLZby6QE1bOG4ZjkjMYrHbhVZtr/YInn5x3UsG2A7TZtvkTlpab&#10;0saO9fKu2uDNtdRNCC/d4e4tamPkZhmaoAxS56Hgfpk/HWMIUuweghRb0DNSpDDhIZuna0v3mOTY&#10;ZsBhmR8Ns7XRnM3a6R3JUcDYA4SNI0IrsDyQAwhOYnnf5jXHfaRm+d9SS9VrqdlDjh9fLwGk6JGv&#10;cx61OZVAlAiUh26gHVcGK2SUg02kcjIFEp97fyQrT/8pf+TNjEhazpE+KIflicyM1I2XbfcYmZc9&#10;V7jx59Eaqk6T4xciledirFAKUuweghRb0DNSpHWmfUaKSI2UZe0yyczLwnMOImOuw3U+8xwbIdnv&#10;RDhG3AXCcSqB8LjBl6ZfWwAcc0xK//Zv9T4iyM5/SwqRFrMfa6ilxREFAuJ0org045CiwN4jtg5Q&#10;dmkrEw25Bf+nnVbnKQ3E5z5yFV59EJ/y0aS7Ll/1QLqcVzBPAmXi6h+QqPvCMj1SR+21mCJIsXsI&#10;UmxBz0ixmOTYIAm5cPdFIiQFcvyAhBANzzf2WEEMTHeQm/MmbKIkvrjSsEMgYnJNHiutVEumCAcp&#10;ktRInDzqsIOUnnikRZJaIUVxkRfStLcLUiNZ+r/WWjVRITUvmb1hkKJ9SVyzVwmnFtK2hNGvfOUj&#10;nE2qEPKSS9bXQXk4xNA2SFE4dfYBkT8JejFFkGL3EKTYglGraDHPhzQMwUez8wc73gWCFLuIIMUW&#10;jFpSNF9o3bRjFOxBMiiGuQXo4o4gxe4hSLEFSPG9731v+h//43905Xjf+96X3v/+93e8F8fYPd75&#10;znd2vD5ajne9610drw91dLPfNY93v/vd83p/f2HMS4rPPvtsmjx5cnbZrgyzO7gOe6TMtS0AfsUE&#10;ZyFhw6QHH3wwvWr+cT7Ae/STTZOgAeBV+jHznQsI8YcD7TphgDmRNp84cWJub96h7QJYwIX+Q+ZD&#10;FwJPk9wXACEpdg8hKbagV6R43HHHpWuvvTYddNBB6eqrr86bE3Hf/sILL+Rd3XSuk08++c2Oa5c0&#10;O6RxWX87JcQ8IJ9HH3001wOB+b3nnnsSt/Dc2NtIyHHeeedlIijxZ82alfO6bd5eLnfeeWfOFxDH&#10;HXfckaZOnZrGjx+f3cxL1+5yyqNs8rDrnLJJB1Ehejj33HNz/rfeemtO0z0Ej3DER4jqJp740gak&#10;VIhJe6ibj0YhUXuY2Ajpkksuyffkj7ClLQ3lcpQ9TeQtnGvSAWW0D4rwzsVXVm0jXe10991357pq&#10;N+70hUP02kz5pesc4QqjTNJ3qLt2k76PivvCq89QhBuk2D0EKbbAy9sLUrz55pvTsccem4488si8&#10;OZGOfdJJJ+VNi5AkklIu20Uijp/+9Kd5v44LLrggbw50Im85FS699NJ0xhln5LjC2ChIejo30jnl&#10;lFMyKYink9pU6Prrr0+HHXZYDuOwa9z3v//9dM4552Qiveiii3IZDzzwwHTxxRdnAkA0d911Vzr6&#10;6KPzNpw33nhjvu+endv23HPPTA6lTOqnLJdddlnaY4890llnnZU/AsojTb+2wFRPBAzaY7fddsv1&#10;uOqqq/LLK96hhx6a87ziiity/j/4wQ9yHbTTSiutlL73ve/ltOV72mmn5etI7uc//3kmKWXVPsjK&#10;h0e+W2yxRb6PnLUnwhLPR8r/o446Ku299945L89IPGn6SOywww65PZyffvrpmUy1IQLUjtrFxwfZ&#10;atPvfOc76Re/+EX+qA2GIMXuIUixBb0iRZIHaZE0dcIJJ+ROpBw6lM5KCjr88MNzp0RmOiEJx6HD&#10;IhvYeOONM8EJd8wxx+T0DznkkNzZSVd77bVXJi6kgPBKfGQoH+SiHPvuu28mBXmRSo844ojcoYVx&#10;jbQoL8QovO0rkR4yQNDSLBAHsW299dY5H/cQujoh50KKSHS55ZZLMyiNKvgAyJM0hig32WSTTNDa&#10;Qf1JXPIsdUXwO+20U05LPRCbez4sJDPlQIqkPh8O10h92mWNNdbI9+Wp/NpQHZWXdKn9ttxyy0zO&#10;zbqpF6L+3Oc+lyVz7Xvqqafm9gL5+SiR3tVX+3iuwr5YjNQ7IEixewhSbEGvSHE0AhGOJLQ9yarX&#10;QJaIrJcIUuweghRbEKQ4fEwZYdMfEizpLBCk2E0EKbagV6RoyGhYWmC+qw3imNcaDNIbao9gw8hF&#10;CXkjOuXwOxiGIkLE21aHoe4PF9JxlOdQhvDDhXlez2ywenpO85NmkGL3EKTYgl6RIg2nF4MSBBGY&#10;8zLnVEjP/BnNJ01wmYsyL6e85txet064gqEfhYqObQ6LUkF4c5TSYn5Cw+oe5YfrxVxHGsLKn4bX&#10;b3PeS9mElycCQQDScihfCaOM6mJO0nydcqufctLQKptyIhF1p5hQHvGQi/lVZUWWlBrm42hyxZOP&#10;/KQp/5/97GdZY+66+E0ogzr95je/yWm5r21KOxTtOGgn84eUIcpmDlPa4slHfdVbm7ivPK5rH/Vw&#10;n/JHGO2JqJVTewlHgWT+c7gIUuweghRb0CtSLMqJ6667LmtVTfxTHCAIHVCHOv7447MSwX2gZaXh&#10;1Bl3sS66AtMY83IIAFFQGFAe0OTqzBQV2223XTZ1oZmloHEPMVEYUBJI95prrsmkQMkCFDLCOihh&#10;KEiYxGgr+dHMSkM493bdddes/KDsQBy0sv5TPCDHH//4x5mwDjjggHxPGrTFSFD+yFV53afMoVzx&#10;X1lXXnnl3A7ahgKEgkS80i4FFEzaVP3V9f7778/haay1rfZUR9D+8kXO0jWnKL48ld9z2mijjbJi&#10;BcGLTwO9//7753qUDxmtsrycU5ghdESPiJsKmjYEKXYPQYot6BUp6qDMP9gMIhfEhWBINrSfriE/&#10;HZfEBIgBuSGQzThnqKAjIigSClJENggI2TFTkQaTGQRIUYJQHDosLS3yoblFskxRyosqPBMSZEDz&#10;6/64ceNy2sqHrNRBGsqKzEheTIuQCrMXZae9ZcKinUFZlFGnQNi0x8iIJAi0zwhq7bXXzhKZMihr&#10;0T7Toiu/6+pDEkVssMEGG2SCIq0qlzjbbrttJrZSb2WEYsJUJNVyD9lJT5tqWx8FbSk9pEjL7MNE&#10;ohRHHYTxLGm+ASH6gKib5zIcBCl2D0GKLegFKTq8ECRCHVDHMXw17DMM06nKkNGwT8cFL5J5Kgfy&#10;BEThEMewrRgXSxM5iSMPv+qq0zucO+RDyhRWXuIDQpI/0pG//BBymYcTj1QlL+kJ69w9dVAXcfzu&#10;w+PPPCiHuGVIq5zKV4hffg5DUtekLXwZvpc6yMtwHfGXMktHmmUoW4bf6lLqLW2QThm+C++esslD&#10;PPVRP+HUodTTufRK2dRX/vJ1gDTlY7ju/nAQpNg9BCm2wEvfbVIkRY3EMrzRAGRWyGIkgbwGzimO&#10;ZgQpdg9Bii3oBSkaPgcCTQQpdg9Bii3oFSn6NS9lqGWI5TAkK/9JQoZvlAbzo8UMjE4EKXYPQYot&#10;6BUpWipH6WAuz0Q9BYF5RS8LTSblBU2uYbZJ/8DijSDF7iFIsQW9IkXERzNLA8qxAPMV/ykndtxx&#10;xywhAnMQEmRg8UaQYvcQpNiCXpEiA2QmHjS6/jPnoI2mTSU5srGDYsQcWLwRpNg9BCm2IBQtgX4A&#10;UmRSxJTIKpvh2jf2C5Ai0yaLAKycAu/6YAhSfDuCFAOBBpCiqZPiFo3hOeNwhvpWGRXj9n4FUmSw&#10;bjUSw38rfRivD4YgxbcjSDEQaAApmiaxSsgKG++kVTdWGbmGbPoZSNFqJtM+SBzBcw48GIIU344g&#10;xUCggTKnaBklWNdtOSSSIXlZitnPQIqITpktj2Q5sfnmm7+53cVABCm+HUGKgUADoWjpHoIUWxCk&#10;GOgHBCl2D0GKLQhSDPQDghS7hyDFFgQpBvoBQYrdQ5BiC3pFimecYZ/jlF58kQt+L0lKL7yQki2d&#10;qyLlY9IkLrzqMBzC+BWHp6xLL63vcybtnvCv1G4FEwc8FH+zZtmYniurlH7zm/r/c8/Vh/+vvlrn&#10;+eijdRrSnT27TkdebMafftrkfx2WsxvhmocyvPxyfV7KDdOn1+c8dZUyHnxwStdc81Z9OA8v5WaW&#10;J46yqbN7rFBcF75AXtpKXVxXN2kox09/WpezhH/ssZROPdU2DvW5tlBfccWxaGj33VN+FuomXfmy&#10;mxdvyy3re8ovvDbTttpEGtpL/uecU8f95S9TOv10z7gO775yKY/w8vb8jj66Ll8TQYrdQ5BiC3pF&#10;ipYzH3hgSuPH1wSnc159dUrbbpvStdemdPzxdSe75ZaU1lyTc9a6g+p0BE33nV94IeezKe27b0rH&#10;HVcTzCOP1NeOOabugGxp99+/Jiid8oknUtp005o45XnyySnttRfP3nWnVwZOoxGF7aV/9KM67EEH&#10;pcRx9Qkn1Ie4O+9sl7+ULrus/p3nwzXde2+q2vWtMp57bp0uZ9nykZY62PLZ7qDKp64nnVTHkxay&#10;Ef/ww1N6+OE63W22qcNLB8lqK2VVZ2VSZ+0kbcSmnZHiPffUbcSxuI8Q0rrhhpSWWCJVnbNutwMO&#10;eKtN+Iv92tfqj5SyIXO/6qmO8lEuhIcEEaY83VcOeXtmnq9wZ55Zn6ub84EIUuweghRb0EtSPOSQ&#10;WmLSgRCFzo0o7747pfvuqzvuBRektNRS9T3XSDFM1nRw5IAMpKUTIxSkZk96JLD++nUHR5bznEJn&#10;ohVH53cgjIsuSmnJJWtiJk0de2xKd95ZE5COLO6yy9ak8OCDKW23XUpbbGF/55T+6Z9S2nPPlDjy&#10;QWrIAVhiIFNEIbwdRA87rA6jXMouXRLUCivUhKR+yi4vZZAXIt1hh1rSg/32q+/pT5yP33hjTUqg&#10;/PJzbbXVUnrggZqQ1BG5IVlhEFmTFC++uJb+kKBXgUSn/F/8Yl3uQmbK7YOi3tJnmywt8eWFjNXP&#10;h0JdSb7qvv329Udhjz3q3yDFIMVOGPOkqBMhKKTw5JN1p0ICSA8xGMZNm1Z3TpKeMDq24SHiQ2w6&#10;KPIz/DXs9J8UZMhmOOf/rbfWBOA+kP4c8nYYLpPC5Ct/eRYCMmw2hBVXPqRMcZ07DGX9iq9Mylb2&#10;hipDc6QhDLKUn+Gw/+ooXUN0/5VVnZVdfZUF+aub+wgGdtutJmzlImX6qCByEJaE6qMiffelo47a&#10;QP7SEodkiLQNuZXN4Z66G74rP2lUGuosT22p/NrBIS/DZ0T40EN1HOH9VxZ1k57yIOAjj6zJnJQ5&#10;EEGK3UOQYgsKKVo5YG8Pe49wOc9Ylsv84lq/+Dz0n59Da1Pdd62E4wOxgOsv9xivNsOFomXhgDxH&#10;I3ysrrvuLUl6IIIUu4cgxRYUUrTLG7+FX6zGTPwccuPFvRcC++QnP5ldeSFKu9N5mNtUY0vW+8Jx&#10;AisNGxoVrLTSStkVv9UIrPsPrMbFCDFIMdAJQYrdQ5BiCwopWnd6yV/8RbqyGlOtvsoq6fq1106P&#10;vPe96Xvf+U5aeuml0+0HHJBe/MM/TCd/+9t5e8xTd9klPftXf5VeOP74vBXmUfvvn1778pfTZJNe&#10;FdasSPGNtdZKN3/mM3mPYT4Tr15nnXTJHnsEKQbehiDF7iFIsQXNOcXb11gjvV5Jf4dU5PbbiuR+&#10;ecQR6f5NNkkXV+f3LL98+vlBB6WnKrK7t5IWb/q7v0u3VNLfM5/+dPrpkUemh/7pn9KTJ52UHvnX&#10;f02/rqTHRytCvL4i1Psrgn24SvPmKo2XqvMfVudI0dyTeS3zckw3zD+ZpzLvRCFgDszkvzk2igbK&#10;BdpMihfzae4ZipkTM0fmv7kv82A0t+ayKiE1pyW8PKoRfp7jM5Qzf2ee0nC0KGECvUOQYvcQpNiC&#10;JinOfuaZ9Ma4cem1z342zXr00TRnxow0tZIKX/3gB9MM7FNhesU6r33iE2kqVWOFWfffn16vhtyT&#10;qzT4wbuxGko//oUvpIkbb5zvz6mYa1IlSb7+ta+l2b/61ZvDZ1maY9p661o7jNhM5tOo0sSajGf6&#10;QRlQCa3ZtIZigklJxatZg0lrXAmuWfvJdEWRmN0wo2EWghSZ2yA+7x/SZXojP3vp08QiShrWQG8R&#10;pNg9BCm2oEmK3UAhRUTGpo25BlOaouFEeEixElCzaQeNZyVwZmmOqQmTDtsou4anhUGQyLUaoWci&#10;FB/hkjqZ+1xySR2fdLriinV+pE/mP0GK/YEgxe4hSLEFvSJFw1gmHMw1mLRQXJPySINMTJh0MCEp&#10;5jOGv8xLhHWPCYjhN92O8H6FYbbDXIfkiQSZmRhmuwfMSJjKsP8jKToncQZ6iyDF7iFIsQVDkSIT&#10;GxrkYlLjnNmOHfZsT0pLTbNc9lPZd9998x4rF1dioN9O6BftMzu+hrI80GMEKXYPQYotGIoUb7nl&#10;lrT//vtn05s7q7HtPtW4lZt459+pxq/jxo3L5IccgTmP+8sss0x2EtoJYZIT6IQgxe4hSLEFQ5Hi&#10;U3/8x+mis85K3/zmN9OZa62Vnnv3u9N1lTR4zjnnpG2+8Y306t/+bbptxx3TmWeemea8/nq6/B3v&#10;SK/stFNOc9tttklTDj00zabdaCBIMdAJQYrdQ5BiC4Yixbu23Tad+qlPpRtOPDHdt9JK6eqKEO//&#10;2tfSIxdckG78+MfTLw46KD3///5fOnCVVdIzSyyR7j/mmDRx9dXTsRtumC5bfvn0xnbbpTnsXxoI&#10;Ugx0AlK0CsrUix39jDhsYHXrrbemyZMnp8svvzx/jO19wsqh7N9iiscOeqeffnp66qmn8uHcCMY9&#10;YYQVR1xpGMVMqd5LaZdNsuR50UUX5TIgLPuNH3XUUen222/Pq7e8t+edd1566aWX8pSRLQdsrGVa&#10;yRYKSPGZZ55JNq/63ve+l/cznzt3bl4Uccopp+RpJ9v1WsxgwUMhxeOOOy4venj55ZfThRdemBdJ&#10;TJgwIY/GjjjiiPzrv+vuCye8eDfddFOe0pKedKUvH/nJV/76mvIol/IZ9QUptmAoUnyxasiXd901&#10;vfonf5JmcA9TYUb1Avz2Ix9J06h5K8x65JH0+uc/nyZT5VaY/eKLaeIKK6SJ66yT5lpIPABBioFO&#10;QIo6vKMsJTV3jRDMadv+FCGZy0aSCOD1anSi43uHEd7UqVPz4dw195CPsOKIKw1pSVPa8pCXPJv5&#10;I8Jnn302TZw4MZOrpa52FByYv0UPCBUpIihkOzB/G3G57v6LVf8QvpBiyR+5Sl8+8pNvp/yFa7ZN&#10;yV+6JX/5Sb/ZNs38gxRbMBQpLgoEKQY6IYbP3UOQYguGIsU3Zs5JRzxeS3sTZs5Nd7z+lsOHgjsb&#10;156cPDv/Hvn49PTwG28PC0GKgU4IUuweghRbMBQpPjd1Tlrh1slpyqw56Zs3TU7fuGlSOvtX83xY&#10;VTjo0WnpKz+flNa+Y0oad8+U9JmfvZGOfWJ6OuHJ6enSF2fOC/W7CFIMdEKQYvcQpNiCNlL897un&#10;pPOfm542qX5nzZmbJs+aO+9uShvdNSW9UIVZoyLF8c/MSEtXxDn+2enp+ldmBSkG5gtBit1DkGIL&#10;hkOKD0+cnVa8dVJ6efqcN4fIgBRvqAhwldsmp19Pm5POe25GWrk6Hw4pWuZXnDFY3sexKdPG2VXy&#10;nKxapWIJnuV6fl0HThyeeaa+NrfiZ8esaqTul1MJ58L679fSwBkz3vpf7nOv/6tf1emIV+45lEV4&#10;98R1v+QHtgGwSoZDIMsQy/1XX629gFuzbSkia6RyT/rS9VvSYkBuqwKOdK3c4aBWuhxaKLeyPPdc&#10;vV2D9dovv/xWuUqZnYNfSxqrx5nbTrtaA27ttzoI67ASyDJHa8CZl4pX6i1cKZv/HNvyoC2O75i0&#10;/XpOnM1aMSRNq4bkZ/35giJIsXsIUmxBGyl+65bJVSeZm05+eno68vFp6QcvzEg3/3ZWuuW1WemK&#10;l2ako6pr/1UR4PHVkPnoJ6alO6rrR1dD6DZS5I6f0wYu/xGkTmY98/jxKf3iF7XjB+TCvb4OZ5Ml&#10;HZU3HOujrVfmQQcRcQTBSzYC1dHdRzjOy5pnnVkY2xNY1uf65ZfXXnQQkO0O5KfDK8eUKcpap6VM&#10;1lcjBUA+0udUAgkqL3KTrnXXwluXveGGNWnKyzrvcePqvOSprMhEXvIVl0JfukhL/dRdOyi7dF54&#10;oS6DciFKa7oR6PXX12lYz41UkaI6l20cLHlUfuvGteNVV/F3WacjPsMC20HwQOS+NkBwPAnJH7l6&#10;XuLbBkI7Vn06b3WgDLxqT5gQpDg/CFJ8O0YFKU6aNSed9NRbc4hw6tMz0tp3TknrVVLi7a9VYkIH&#10;fPepaa2KFp3f/h0kESRAKkFAnhcS2Wij+ppOqlMLhwRJLciDW34kgUxsbKVz2/NFx7Z3CMIRhlMI&#10;lkEIimRovTMyk4fd6gopCYswrY3mkYe0hHBJlPZv0fF57AGkSFolKRZvOxxbIEPk6NdWAtZXI+z9&#10;96/LRcJEUjbNsqcLlPylZ922dlF+bWJPE+VR1kKKpE/E5J68pMtTEClTeZqkuPTStaSo/b761ZrA&#10;rQuX5qqr1tsGaB/ktt56dZtZZ/7Nb9Zl8AHy4UKAiJE7Ni7cPCfu2Hgv8vHQNtahBykOH0GKb8eo&#10;IMVFgUKKOhHC00mLl5qbbqolFuRgc6RCMoaKwiA3HR45kQI5lTDkO+20ukOT2AwLSWuI045+pCJD&#10;PCREmjEMJfHIQ3gdmaMJEo+10Iar0kPADkQpLnIrkqI0lB/xIGMEqDzKIF1EWiRchEEyRGrych+p&#10;yJMEiMjUUdkQmyEy4kG84iuPOCQ2pIg8lc/HwHVDbxIfSVA+huHIn0TqQ2IzLESqzpajIzP3kbG2&#10;Vg/lQXrSJsHKS50N923upQ1JvuqvbtLWVj4Gno1nKE3tvaAIUuweghRb0CtSXFQg3SCLRQlkvCjB&#10;ExCiaQJ5+QAMB8IZ+i5KIFgfqAIEitAXFEGK3UOQYgsWN1IMjE4EKXYPQYotCFIM9AOCFLuHIMUW&#10;9IwUTZaZ4TdBZbxnwpB62WSg/8WGBIzN2Io4aF9MZAnvnEZEOPdcF9ZvSUOaJsNM/PE0679JOGHE&#10;hxLPvZKOuKVM0hLWmJT2hfq1lEX+foUDqlyTlbQrwvhf8jS291+60nRffL/yL/U1Lp23/UMui0lG&#10;E5g0JepRwoG8pV3KIW1x/BbQTpkcFFe+pU6lzKXuJjZLW8ijhHFustKkL3sp/13vVH8YGH8YGOuk&#10;aE01WJNt7bU1zmDdM+uPBYV0rXtuIkixBT0jRbP0JsqoUmkIqFF1bupZ9itm92kWEBGNA40HTcX4&#10;8fXO9cIJbwKOfQrNBINHGgX/qXSRC5UpNSlNirg0CNKnASkaHmRB26Ec0qRxoM2hekWA8hKe/RCy&#10;Un5aBQdCo3mh5gX2RTQb1McIRpq0KjvuWO9/QBsjX3WhtaApUVb1p+UApDrP4UYui48H+yFxqdip&#10;qAuU0X2EppzKgryUR75I3F4NyqxNaVWonW2CQ9Pl46TtECftC3scYbSl9GhUtOOee9btiuyVheZI&#10;exbSLloWaYuvLuLPc0DchrFOindV76A90jl3+EH1vttK2PnN1UdIH+UAQr/hsIJzCI4dePfhNALp&#10;PV19cJGpOE0S5BHoyup9e7B6FziK4MQiSLEFPSNFnYx6l6qYCpckQhWrI5Ee7WDlC2nvAZ2V7QhS&#10;cQ+RkJqQC9sRnR7pSGvzzWti0KnF12nFRzQkReF0YPsgCA8ICEFLUwdHJmx4kClyoab1ixAQNZJe&#10;a61aBYzYEOkKK9RpyRuRkexAGW0kg4DYILl30EG1vQ5i3GKLmkDZByFmqDpMzgOUpSLaaaedlmaq&#10;e1X2uRVRTVxjjTSRHc03v5nmVuWcXJ2/9ud/nuZUJDm3Iu9pX/hCeuUP/iDNkIf2YfXOopyaWVuw&#10;M6KeVv51162Jj1pbWG2KQIt6WTsid9oVdfYcPCdld19ZV1+9Li/bJJK5dmTn5P4wMFZJkauzX1TP&#10;gxsybsy4JePA+dLqA8QFGFLjQowLM3un83LPndiO1XvMzRoiFRaRfrfqR/Zql3bBadUztb3wBdVH&#10;F8Eef/zxQYpt6BkpFqkOEZD2DB8QCEmMdIcowJBTZ9UhSYuWwVAvi8eoDlmSAg1LSWgkLmmzESlA&#10;BEiKhThJDrkUq2qQjnOEqdNLA/EiFORJQpK3MpAYXRMemRomkoYQO5CQkAL7GqCSRSDKhjypruWh&#10;/KQwbYD4pVdUzkgLEZPiSMp77JFmVZ3mjc9/Ps2sCGtSRfzTKkKb9O1vp5nVh2TKwQenqRXBT/3n&#10;f07TKoKbXhH4lA02SLOr9CdVJDXT82Wzg+iUH9RNPqRK0qZ81FHbkKa1H4m6wD3tru7OlVv9kR4J&#10;lrQJSNx16foQDBNjlRS5MXu8ejeuq94bPhpdR2x8NO5RPXd+EZEZwkRwD1d9BfmtvPLK+ToSJVUK&#10;J71HvUsNcADN/yLyPbb6UPGkH6TYgp6R4lDQQUlk3QaS6EdUL/zcinxmVsQ4Yeml0xtf/3om0TkV&#10;Wb9RSbQTKmlxTjV8nlN9HCZvuml6reqgtp41FzWzIqmppLY+B1LkJ5AzWP4K+QAcTUCKhq/ebdIb&#10;Z6+cuxr2dsLA4TNJUL3BL3+OhsmGws71U/4T+VdEpPw58h3pv/uG1c7NRSJA0qTDNfOU5hbFcwQp&#10;tqAvSTEw5oAUeYdef/3183DSPJg9gkhARQnRz0CKyo+ISGeGq4gR0XfCQFIcSSBM0qGjE4IUWxCk&#10;GOgHFFLkcn/nnXfOpLjGGmukn/zkJ1lJ0O9Aio888kie81NmShBSr20EOmFRkmIbghRb0DNSpHGl&#10;uDCJz4SDCQlNroM5gmu0aObozNv5T5PKxKP59aU8MZ8I6mEIbL7QXGRg1AAp0qSaWyMhUjCceuqp&#10;WckwmLTVT0CK+pJ5P/N/9k9RfvN+nVBI0RCY2Q0YHhfNsevSIyULW7ZIKEPshUGQYgt6Roo0nBYM&#10;W4xLs6sMJvkdlBAULhQUTGOQIsWHMJQdlARFYdCc0KctpWQx2YwYA6MGY1XRwhTHvB+TmgMOOCAT&#10;KdhEy+ZZ119/fSZY84T33HNPJl17tTz55JNv2jLOL4IUW9AzUuS5gSYZAdI6c81CM0wzS4JkbLzy&#10;ym+RIu1tuWcSnukN+LKyraMFrV6uTLaGW4U0A6MCY5UUjz766Ex6P6re83XWWSfty263Ai3x4Ycf&#10;nofi2223XbYvtEmVHQYNzUnUzHgWBEGKLegZKZLumKH42iE7zv9Id8xrmHy4P358TXAIj0ZaOOYf&#10;iLQYBRs6MwExXBaHpElaFC4wajCWSZFiyTal7BN3qj7qpMcjmZpVYHCNME+uRlOG5bZZLUP0IMVF&#10;hJ6R4kCQCEcKDJVJjYFRg7FKiuYJy3whadB154bUYE6xzDXqq+ZXixnOgmrlgxRb0DekGBjTGKuk&#10;2AsEKbagZ6Rozo/m2BDACpbhfPXMPZo/bIalrAmMegQpdg9Bii3oGSla52zOsLlJi+V05gaZ4XDS&#10;YEmca0xxwDyhJWnCMOUxh7jxxvW9wKhGkGL3EKTYgp6RIhMbjhq8GExsEOCuu9bnlqVxOkDTjDR5&#10;ZQGmNkiRMoWdI4cOq61WrxEOjGoEKXYPQYot6BkpcpjA7IZxK88ytMk8z3BcQHvMk42hNc8yxbkC&#10;sx1E2VxP2sWyBxYdghS7hyDFFoSiJdAPCFLsHoIUWxCkGOgHBCl2D0GKLejp8NmaVr9VGfKqlQWF&#10;pYI2M25qpZvzjLxB03RbVy0s34rswHibljev1ZzMDoTw0qUEGg6kPZgW3cqbMg0wGNy3cmcMIkix&#10;ewhSbEHPSJEipTrPu7oz3EY8VrQ4zDEiB2Y7iIsHZx6rrV6pXqZMHjY0LqB0Mf9Ii02BYxUM4kNq&#10;nKLyP8hRLeKz+oXTCBpsq2eEs/baOXKUZ9F2272eY1bEqBzyROTyMq8pHgWRPP0XhrsmzlilpRxl&#10;6wDzpBRLSFPdrNl2jxYdmYJ4HN2CFTzN+PIcLjmPQgQpdg9Bii3oGSkiIe7/rVXmxRnp2aIAYXGb&#10;j4x4n0Zi669fe7ZGopY/IcmmrzhKGQoaJIUgabHFQ7D2L/m3f6u11r/5Te1kQvokRC8loi2et62E&#10;sb9IccpqO4ICa7W56r/++lpD7sXizh8pjh9f5ykNiiEErI5bbVWTbnHnb4sFmnMfBEom9UV6zI4A&#10;6SFiQJDqKZz0lF+5F1MEKXYPQYot6BkpFhJEdIgKIdm3BEmQqJRpl11q0qKVRni2KCBFOm8CSZGq&#10;SH/S4CwCKZLc2EOuuGJtvoNYEB63/yRO+dpT5IwzagkNOSG1Qoq87siTZEeitY+KoTgSVSakzUxo&#10;k01qckeKFvTL194nSB9hmxpA6qRF6QvH6Jy7fxp14eGII2ryNfRHisIpo18dqOwpsxgiSLF7CFJs&#10;wahVtBieIgsS5yhzXf872HTTeSdjG0GK3UOQYgtGLSmamyOlOUaBE9JBUeYTxziCFLuHIMUWIMXf&#10;+73fS+95z3u6crz73e/OR6d7cYzd4x3veEfH66PleOc739nx+lBHN/td83jXu941r/f3F8a8pGi3&#10;Ni7XX3rppewyyY5jQ8FuZcB1UnOz7zZw324HswL1nWbrg2GAm3jhB4IrJ1/6+QFvyW3gDkqbzA9s&#10;il7qM1TbcDdVwg3cKU9dSvs2Yc8Um6u3PZvBIP5wQVJUdvWX54J6le4VSIraiYdsPhDBxlWDISTF&#10;t6PvSPHqq6/OHeOnP/1pJpHBdgIbDnQ+5HfZZZe92RHLtUKKJ554YrJTG+/C11xzTe7QNv1BYjq6&#10;HcmQkg2/n3nmmTd/EShS4ppdHN6IXRPefz7miot34e2uxokn8vXSemG5fncUYpOf/XPlfe+99+bO&#10;7JowCETa0nJNHraw5Cb+/PPPz9uISkcH0H62tJTXwK0tuZeXnk7vkId4yif9Qw89NMeRH1fziMFz&#10;cL/s4QHC2PpSeREtl/XSKb8lvrjSKPE9T+2rHvYG5sPPfsPKr22vvfbaXIfixw9snF7qrt7qVZ4N&#10;0rJRk82ZbMbumj2JXZe/MtpnWBmHQ6pIUbw77rgjO1hVfs8RPJPmh60fgRS1U9mbxfvBYexg8KyC&#10;FH8XfUeKvP56mF/4whfSDTfckDfj/sEPfpDJx9DGi+mB21DoX/7lX/LmQoUYdFAdo3whkdZGG22U&#10;9ttvv3T22WcnHoLtayv9QoquHXfccemwww7LXodJSaeffnomZ16GdWCdiadh6doA3MPUkZVBWB1F&#10;JzzllFPSuHHjcrr2ueCqnbdim4kr80EHHZTJHuQr/OWXX54uueSSTKo2F9pss83yrzK6//3vfz93&#10;0uIRWb4nnXRS7rTjx4/PeZ1zzjmZcJD72muvneum3Mqibk0gmE033TQTI0LccMMN86bnXMtLd++9&#10;987EZhc7ceW/yy67ZA/L5cMC2kG55I1okak62lLTc9A2Jb5yIyYSmHJJ28bp2g5peTby8F89bRLV&#10;lCKLV2hlVv4bb7wxbbnlljlNbawN1cX+xvvss09O37vjuZOYuNG3m502bgNSRNTc8auPOvioqqP2&#10;kV4/Ayn6qNh50PugHT2bwRCk+Hb0HSkiv1VWWSV3kl133TV3fh3Ai48UkQnC0eGXWGKJTHI6zV57&#10;7ZW/7GedddabO40hxbXWWiuTi5daJxF3gw02eJMUEZ3OpQPo6HZyQ0zu6/DIEJAz4iBNIhLkRKpB&#10;pqQfpHTggQfm8Dq1/JCqdE444YTcmRCBzolkCymSokhIrvm/7LLLZlJUVukLRzrS+ZGLa7vvvnuW&#10;cOXlPuLRkdVN2V0jae24446ZOEl1pAdA9khRp5GGNNVJ/ojYfx8axCIdhIkg1AHxa2/wESKRSotb&#10;eh3Ps9thhx0ygSHFEh9RiU96Rory8ayU2zPyjLU9aV07H3LIITmufUGgkCLJ1p4hOjrpR3xtJS2E&#10;Jw95IUfErp2Ud88998wfJx+fNhRFi2elTRChZywd+5Jov34GUtQ+2l27eDd9KD2bTghSfDv6ck5R&#10;RzPcWnXVVbM0gmyQIrI8+OCDcyd1kGp8yRGizXZ0qFtvvTVLe9JDeIgCvMziIAJkW0ixH4F8deJC&#10;yAsLkhXyWVAgA52MNGaoOr8QHznP7zwlqXEkYRTRhtA+dw9Bii1okuLCgpRB+jJ8GAz9TIqkvuEo&#10;RLoFw16dx7zfgmBh43cTQYrdQ5BiC0aSFIeDfibFQO+AFJdffvm0zDLL5LlRQ/E/+qM/ykN6H6p1&#10;1103z3ebYjBF8ld/9Vd5zth8q2kepGTE4nC+1VZb5WkDQ3lhxRH3X//1X9O3v/3tPAVh9CMPecnz&#10;m9/8ZlphhRXy3KBphfe///15SsbIZ80110xf/vKX80jKEP9DH/pQnjIwxWKEJU/vtZHVxz72sTyf&#10;amph5513Th/+8IeztGzk8LnPfS5PAxVS/MAHPpCnI4xSvva1r+VRmTlcU0vMZ/z6b/TmvnDCi2eq&#10;Rzrm76UrffnIT77y33777XN5lEv5Pv3pTwcptqHXpLggw8JOMEw1b9bU1M4PdJiB8FLpPG2SlvlJ&#10;UuZIwdyU+qjLSGtdzfua5miC9t78Iu1yqUdRuCCdokBblBjrkiLtfYF5yIGKJc/NNIjnUjT83s1y&#10;iOOXxt6z9IyFMVqgJGUxUZ5pkGILhkOKlAMUDSaPNTJNJ8VK0Sgz06CsEK4NhRSLyYvJfF9mk+uU&#10;Eh6cF0BaSIH5iHBNMP0wz4aMxPGy+BKSElwX1xfcPeTiBRRHONe8PAjANcQnf4oh4RzKRqFD+eMQ&#10;Rzm8jH59rUE5tQEtPAmCRlfc0g5+XZOGF1TdmLAA8kHi8lMWLzIUxRDJRXlJOIjRS07ykSbFhjlc&#10;dUbYnov01L0ou0A84bWte9KjCNIBlUdZQflp59XZdWHNBSuTNnZdG5Q21Mm0w0hirJOi5+25A8mP&#10;srG8R+Bd8Z6ax3ddXNYDu+22W9b4ezYUexRdprE8c8o374l3Qp/1/kKQYguGIkWkRBNpCEHL6dBJ&#10;iPK0pFtssUVubA+LVnSbbbbJXyodivTRCYUUkaiwHiqzE52VZlNeHrZfHdXLYShQ4IWQ95lnnplN&#10;SWivkQXlwIUXXpgVCwicORHC9kLQoLpnmCRfko9hhf++sNIxbPEyOSiJaEzl5T/NsLDIhGaZdhvk&#10;5WUUVjgvqiEdIqOsoWByT3rqLK72QjBIm1JHmyqrOjsMjaQvb0SoDoZJiBiZa2PmMYhJO2izomX3&#10;gWlKgYZ12g/p0ohqJwTN1EUa8kKqOpX0lI3WV3vJV9tIU90ofGigPVtDOv9HEmOVFD238t6ZKvCx&#10;WX/99XOfapp1+VDpD9qe0tL7UMzIPFPXfKC9j34d3kHPCUF6xwqCFFswFCkiNh1BZ2mS4mqrrZY7&#10;kgflPolCB9IJkQ2zHg+1EwopemCkTZ3OFxIpmv9xXRjzNR4wG8ONN944D7N1eC8AYmNGgkQKDH91&#10;Zp1fh0aShgzgOvMQ+SAs8EIiK0SnXl4wkheNLUKWB9LysjINYeoi78033zwrk4CZjzQRLpJDgtL1&#10;gvpCm9civZqfQlwITNm0q3kyBCrv0imQs/ZAWEiRlEtjry3MFymT8DqLtinEb27MczSfRDqUN5Aq&#10;hCetIlAopCg/7Y8UPT9lQqCuFdtRHxRtJKz6I1F11ZY6KKmEpD0SGKukaHrCcyZ8eJ4+XF/4whfy&#10;e0xCLzAS8O6RGMUTDuF5X70b3hnPr5Ci5+1Z67vyClKcDwxFihoeKZmY1iEMMXUYHcXD1NHXWGON&#10;TBLbbrttTkfHJ9mQhjph4JziUECCJBjwgjSloPmBTj9wCL6g8KXWFv0KnWZRatC1ow6GoA35Rkqz&#10;jRR9cHVmndhHEBGYrhmpPBYlkKKPiPL7oJhO8Z405wqbGDh8LtMqA1E+mKT9kUKQYguGM6c4kpgf&#10;UiSFlHmQhQFyLwqEhQWJSnpjFYtC+QNI0cjDdIqpEeRCCkbAzXnSfgVSVH7DWu94GZUMpqQaSIqD&#10;wQfOYS53pBCk2IJekeJQJIUMhzMsE2ZBtc2doExDpefeUOVClgtD4uUjIJ/m0r6xgEKKpjBMvxiu&#10;r7zyynmapiih+hlIkXRLQjTtQulByjUd0QnDJcVFgSDFFrSR4q2/nZWHLz98cUb6+atvEdkDE2en&#10;H7wwI82YPTdd/tLMNHPOW0Ocq349OOEVUjR3SHGACMx5mZNDKoYbtLQ6iPvmGsvQwVfXENrhnMTi&#10;y6wOwpT4hmEFSMZQnrRh7kZYkK5wrtPCmow2/2IeEiHJ2zX3xDFPY97UuS+3tBzS9vI7zCWaa0Ou&#10;Jb5yyaOEKYdOIx/plXbQqShv1F9nWpTD4H4DUtQWFA2UDzTq5oK152iQzJGi50rxZ2koLb7yDzSt&#10;KWgjRe/MYFNQC4sgxRZ4EYcixTOemZ6ufXlmuvC5GWlaRYAFuz00NR37xLR0ZUWA298/NU2t7u31&#10;8NSKOGelfarfwVBI0QQxLSsNtF9LCq2E8ZV1z3yMoROttmEUpYYDaVDI0IIanpAkaIZpqKVN+WJN&#10;cIH0mJyY92Tk62UFSxVJIOZAxUeS4pm/oYGlzEC47snDNfNo5n4QFk2y8CbEkZl2pCRRPh1bGGmI&#10;Ix9KFAdlCG278juYTZggV/ei5feBQLBIdaxgrCpa/PrYIn7zwT60xabQPLqPg/fQB5IUKpx5XWG9&#10;d0YViJeQYIhN+eUj690cbJojSLEFbaQ4/tkZ6aqXZqQjH5+W7p/wVifdoyLFvSvy+69Kgvz3u6ek&#10;U56enta4fXL6j0empX1/OfjQr5CiTs9cxZeVkwkkiACRlTC0aTS3yJKpgrBeIuSGiHyFaUIRHtJC&#10;QNIQtmmoSvqjrCGZyrMAGZFGabaRK7IrpIgoKZRotJXJiyrf4q0FsTKboHQRzosNtLpImXRJCSEP&#10;JOc+5ZPyu6/8TCmQofoiUGU3DyVNz2SkFEOjBWOVFL1vPvoI0LtCk0xI0C/cY3ngvTOd4D1xj3BA&#10;semcROk980H1DhMCWD14t3zoOyFIsQVtpHjYY9Py8PmJydVQcNqcdNavZuTD+VPVtdnVvccmzU4T&#10;Zs5Nj1e/L1bXN6lIcjAUUjSsZDJgCFmGox6w64bHhiK+foa4ZaLZPQ+a9OZc2YUlWRmCI0jkh1gM&#10;d8F98b2EzS+na+L7RaCkMnlJS9gy/FUGZRRXHr7UDi8ggkOWvuBACSNNw2flLaY32s+vQx7SL/U0&#10;jHZdeHk59/UfDUPGkcRYJUVE6MPoHWLeZiThmvcKKVouqM84d7hHSjQqIRh4N5le+Xh7l4xSWIvo&#10;B/pXJwQptqCNFEcahRQXBs05wyYQKQmtW0CcpM3AwmOskmIbTMc4RhJBii1Aip/4xCeypq8bx+c/&#10;//n0xS9+seO9OMbu8Qd/8Acdr4+Wg2OJTtcHO771rW8Nq98tueSSacUVV+x4b0GP//2///e83t9f&#10;CEkxEGhgrEuKzekSUzgD7RJN5TiEY6ngPsuKcojj15SMwxSMMOK4Z9qp5BGSYguCFAP9gLFOirTG&#10;ZXmmtfbmFIuyECybNUfImoESzmoyyhdKGgpBfYqyhkUDRQxitBTWdBJFIyViSS9IsQVBioF+wFgl&#10;xaZDCKZaSGy99dbLc9UsGwqshWe6wxrDmmd9iI9H4She+Byg2Ctrn6XDEJ6FBsTa5/lAkGKgHzBW&#10;SZFVA2LTJ0h/rtsvqHheKjAEpqVmYaG/GgoLzxSNiRgJkRlb0yEEkzaSJKkxSHE+EKQY6AcUUmSo&#10;zF4TCTRRtjstcJ/5ylDLLpsoZlOLCkiRKZYVOGUYbHg7GAYOnxEZ6wmwkoX5l/lAhv8O/9m/yoP1&#10;hXqbJ9R/tQVy9Yssmekwb2MK5pp0EGNBkGILghQD/QCkaChpyMfUiREyv5hW+ujk5sSKUbyOjzzN&#10;uyEhhs6kLWSEWLzTpCyEIA3xGegzmBemKBxGEkhRGZAvhxaMsK16GgwDSXEwGDY71GmkEKTYgiDF&#10;QD8AKSI8EqG5Mdu/MmZmo4dArNCw6oeigZSEOBkoe3dJZMjUyiZSEcN4q5cQJ3+U3nFLR/mvFH8w&#10;O9eFAVK07M78Ht+IlBoMrQfDcElxUSBIsQWFFIni1PhFne/ruqDw0haHCWV4U64FKQY6ASmS7Cxd&#10;cyAXCgVzY94bThY46yWBgeEhxQPitMKJZFi2SDCvRvMqDmkNySJNRGlujenKSAMpIjrr262osmbZ&#10;EtJOe/9AGynqg2U4PdIIUmxBIUVrLL1YPFB7qSwh4nHGV9faZHMaJnR9Aa0vdt2SNNe8oMKWtZaI&#10;lXdmS5EMV5gKmPMw3AlSDHTCcBQt3slFMfQdCSyookXfMYdorlAfYluoT+lfPgyuMcXxYTC9IJy+&#10;6Hrx7uS/9JC9tPRDCpnmPGITQYotKKToC2r/D9s8mn8xNLEXCwJ7xzvekb+0GtqWA5/97GfzsMZX&#10;mvmABevWW5YtCDxA2zhygkAjJp4v9wYbbBCkGOiI4ZBiP2NBSbE4K7GWXn/SN/Qt0wiEFFtc6Ef6&#10;Z/H6bn5VfxOfdE1IcSBR93iM0ieRZScEKbagkKJfhMjJgf13DUV430CQH/zgB/PkMddb9olYaaWV&#10;MrmRLpGkeZrmBviFFE06MyS1wZUHG6QYGAxjlRRNFeh/RmfsEimG/JZ9dBhy297AuaOTQwh9EJE2&#10;HUKIr093QpBiCwopgglowxNfGHMayM28hv/Ozc2Ug2ju17CYyC+e+R+2U2yshAf3SngvQpBioBPG&#10;KinqF4a7ZYme/kL6K32KSzAbkzl3uGcI7VecYnYjvKG0fitt/dZ5JwQptqBJigsLcx++eEN5DA5S&#10;DHTCWCXFNuhLI60YClJswUiS4nAQpBjoBKTIua/lahQKhn88xHCs6h01t2aYSKvLNnGFFVbI2mjS&#10;k+Hm2muvnTW9DufmsJGJMMKKI+4mm2yS00JKpoTkIS958l1oPs4w1GjnS1/6UjYkN1KiODR1ZO7P&#10;ShGrTkwbkcjseIkUGVkb0q6++urZBIjFhRUnPNOYV6ctt9G9qaRCil//+tezSRFl5NZbb51NiChQ&#10;LM9bYokl8q//NvRyXzjhxaPpJmWai5Su9OUjP/nK3zBbeZRL+egAghRbMFxSLFbyRHViuuExDZmG&#10;99L49RIaKg+FQoqGCmUYIG3xnQ8GYeQ7EF7K+f2SynsgvKTzA2UZymzJyzpUmm3x5xeexaJGmRIZ&#10;DKZSigXC/GKsS4rNd5IN5sC21lcMh0v/08+8++UQx29xZlz6YtFWez9K/wpSbMFwSNEDM1/oK2RC&#10;VwP7Apsk9tX0VfIQrEKgjBkKhRRp0SxtsjaT7ZkHSsOmPM6ZJXjQJpfNm/BK7bohepl3kQ7JQDpe&#10;GKTd9DasnL6yjGoRUEnTRLWXruny32oHYXyJvbDqq97yLQTnnnlX+crLPcMbaSIEeUlDWRgbUzQV&#10;b9rKTAJxzzpVhsq+3qW8VkMok7DSkZ7wBc61jXZ27ld9tI3wpBh5u+6/tEy6a79SBvFBecUV3nnp&#10;kK6Jr0zaVxznOqEw2lkc19TDr/y1sw6ofbwTC4KxToq00EVZSVomIZZ3A7zD3ld9zbtCAqTEpJEu&#10;Wxd4ft5NkqS+wnmEd917oN8iRwhSbMFwSJHtIo8cCI32y8PiAl2jM5Bdd911c6ch4q+22mpZ6hsM&#10;hRSRKbMBQwkrAJCG+A7Lmlw3pKEN1/GYKHgpTDrr8MrNaLds+CQcTbmXpmygb6N+GnIk5B7y9RJ5&#10;4VzzYnHjDsV0iC2lhfeGP/JzXRrC+RAYcslX/vZ/Ec497aI+VlX4OhtaIT4kYT8NJEuziHSUgf2m&#10;4Y8hkY+JD4IPhDZF9M4dpWNYjcHsQt2U35DRi46opMd5r5df+GIRgOiVyZBP2d3TGZltKI8hoqEk&#10;oldubYSo5aNMhpNMsZRH+4rn+Wmj0n7aVDnZzSFFaS4IxiopeseLZtm7ZE7e/j+IzxRAgeuetWdT&#10;jNVNEyBL9wy7fZxKOGToWTH30X+8XwVBii0YDimSQpjV+AIhLQ/PPApy4weOdKgDHnDAAXkepEge&#10;nVBIkRG4DZwQhc6GSHVAm+6Y40Fo0pGne4UUvRTsIX0JkUN5oaSFgJBp8RtHE440STokU3Mv5oYG&#10;xoPiYURcZCC8/JglmVcq4REAKVC7IUirJMx7KRfyQTaAVJQfKckT6ZD+QP0QjTohU4SjgyAb59pR&#10;WZGOzgOuIX+SKfLR/splORyXU+aNECZSUmaE6YPFnEN7KaP2VQYrRbQrMlcnkKa2UAYk7hnJH8Ej&#10;ZB8xbeI+RwwI1HWdV3pIkkSqYy4Ixiop+vWxMueJ7IxKzBd6tsitwPuu7/lo6a/mUr1bPojeW8/d&#10;/0KK3kPP1rORZpDifGA4pOgB6OA6SBm6uoZsSD5lngN5eXhDoZCisCUNv1DSl6bhqS+cc7/COQzf&#10;/LomnmGcw7n47rsH5X5JR9pliNmMV8KWOghX/pd0S3hxpSFcKa8wJbxr4LeUUZiSdrknnZK+dKVZ&#10;rjsvaZa6INKSb8mnpCuc9irpOEo6wpV6ulbK5F6pE5QwfqVb/kP5L365L99SHuHk47zUcX6BFHXe&#10;MoQ0WqAYKUAc3tUCkpChfxOIgeQ1HHSKvzBAitoAGZGelcNHpVnmJgopFphq0bagr5W2JWw4TGXo&#10;W665V97p0vblWXsu0nEuTHkufguCFFswHFIcSRRSDMwfFlSBMVqAFEmdho4IheROMibBkkpJoUiS&#10;5Gt0QvImnSIKEjqYeiAtk7pMXXjXSPsgvLlYGlrSFimKREWaFmdBybwAKSo/6Z+Up9zKTLLuhIGk&#10;OBhMiTgGKl4WBkGKLQhSDPQDCima2rCKw7DPnJph/iqrrJJJDiE6TLcgNb/mzMry0jINYQiPSJEk&#10;CQoMH8Uxt2q6wbkpD1NBpgOKlLagQIrImWceUw3qYr52MGl0uKS4KBCk2II2Unx+6pwshj/yxuz0&#10;7JS3vqZPTZ6THp80J70xq94Tek4VRlh4sro3ZXY97BuIIMVAJyBFkhVNKmKkiEJ4yGyXXXbJEp95&#10;WKSDKP2aP7MktYDU55q5ZZIhRViB6QcSJEWddMVnt4dYi2JuYYAUaeDN00rTMNr8M8mxE9pI0XB3&#10;JKXDJoIUW9BGiqc+PT3d9dqsdOKT09Ojk96yE9zlwanpkMempSMen54OfHRaml6R4AZ3TUk3vjor&#10;/7dBficEKQY6YUEULaYUBiOdbmNBFS3mD0mVSNC0gblhGmVmVeZVfQyY2ghPIhaOJCys6QBziP5T&#10;oJlfNGxHzqYWBiPVIMUWtJHi+GdnpFOenpYufH5GmjDzLelvpwempqOfmJY2vntK2uOhqWlSJTFu&#10;cs+U6tr0dGR1BCkG5gcLQor9hAUlRaRu2I8IWRiQdplqkWIN8Q3BDfMN8Vk6mFZg9WAFC6mXkpPF&#10;BSsGc66sDPiQJKUO5kw3SLEFbaR4bEV8hs+XvDAzXfHSzHT9K7PSLb+dla55eWa6tjrumzgrXVzd&#10;mzFnbjrvuRnp4WqY/Z1KigxSDMwPxiopMhvzi9CQn/lINqhIECla+ljMaxydvOQwY0OUJEdKGV5y&#10;aOKLsfZABCm2oI0UzRUWIEf/m9c6wX1hOyFIMdAJY5UUab0duW/NO29eQ35sVp2XMM3fgeflf7nW&#10;CUGKLWgjxZFGkGKgE5Aig3cKEe8kyYkxsmEksxsSFI2yuTZza4aYlDK0xoachqAM2x3Oi9G+MMKK&#10;Iy4ljrSkKW15yEue8lYGc3IUMYarhreGqLTelD60yYa6DK0pftgKUuAgRZKauT5Sm9VRSIl0x5De&#10;vCFFEuUPg/tCilYeUQ6ZEyQdUiKZK2U6xCyJlGgY7Lr7wgkv3m233ZYlRQsgpCt9+chPvvKncFKe&#10;MgfJXChIsQVBioF+AFLUqR0UBpQElAbeT8SH0BhwMxynnKB8QBAkIkRFIUFJ4XDumnvCCCuOuNKg&#10;mJCmtOUhL3laqih/RIcYESnyKvkjFSSEtJBPyZ9hNVJEtAi05I+UDGERkuvN/AspSqeZvxVVlCnu&#10;l/z9d9390jbiIcuiaCltIx/5yVf+pW1cVz4fjSDFFgQpBvoBSBHhkPDMhyEyBIfMEA/pCjkhLESA&#10;iCy31NmFcV2nLyRBWkQerhWykp5fq0cQCEkLcYgrD/k7/C9pCu9aG5AisiSFkjaRFqmMVNcJhRR7&#10;gSDFFgQpBvoBSJEJiuEuwkAulAqGvgiK0bVhrmEkacnwlk0gpYR3SjxDSATIiBqxGlZKp2yPKrwh&#10;qeE2gqTJJY0Z6iJcYcWxrE6apCzExu6wDUgREVKCGGpbLVPsJTshSPHtCFIMBBpAikgFQZESkRMH&#10;FYgOgZjP4wGpEBQJzjWrVkhmnF0gTShef5COOMX7jKGx+TXhkaL3kAck/4FRN/I0H8ekhQE5TzTO&#10;24AUESxyVi5DWP+RcycEKb4dQYqBQANI0XCVYsPaZlIaadCcH8nQXBhpEdGAeTZDaGYplBLm+7zL&#10;YLhr/g2xIkrpICFEyGRFWiU+O0BxgQKFMwfkaZWLcNI2J9cGpGhILh4pUf7iSqsTghTfjiDFQKAB&#10;pNiGwQhmYTAcwhsOkOL8IEjx7egrUlx66aWz4Wg3Dl5QOEHtdC+OsXt84AMfyCY3hsu0uqQsXnLM&#10;75HwfEwNfRGjobC5QUqZMhdoiGvY7XDumnvCFF+ZZfgsLWlKWx7ykqe8lUGfILGarzSENqfJyzXl&#10;TVl+x4+hITrp1hwiUkSwJFtziRRDlDjMdZj2kEJJpMxlDPULKRrak2RJxmWtNwURaVO7+PXfMNz9&#10;IkGLZ5hPKjbPKl3py0d+8pU/aVl5lEv5TD8EKbaA1s2DjiOOXh/IyHygoS2FiWvmDmmUkQjiQkKG&#10;qYa+tL06PtJAFkV77Nw194QRVhxxpSEtaUpbHvKSp7yVAZkizaHyp+EumnHmO0xgDPOHyt994YQX&#10;T3zpDJW/X/8Hts1g+Q/VNs38+xF9Q4qBQCDQDwhSDAQCgQaCFAOBQKCBIMVAIBBoIEgxEAgEGghS&#10;DAQCgQaCFAOBQKCBIMVAIBBoIEgxEAgEGghSDAQCgQaCFAOBQKCBIMVAIBBoIEgxEAgEGghSDAQC&#10;gQaCFAOBQKCBIMVAIBBoIEgxEAgEGghSDAQCgQb6ihS5LLffw0DY1+KFF16Y968zuGq3+xoX6Vy3&#10;22C8E7hIt/3jQHCTzsU7cPluTww7sElvILhf51LdPhwFXK5LA+ZnEyLltj+wPTy4a+fy3X4Yrvtv&#10;lzj1t3+HvTjs0iYfbuDthcHte/MeN/FjAdpGnbXBs88+m5+3/UzKMwwEFhR9JymW/XSRkQ297VuL&#10;5GwcjvQQkg17yhaRd955Zz5HSgjERj22n7TxjngIx33XHnroodx5bBhkYx0EiVB0LOnbZAcpCS8s&#10;IrYZD7JxTXnKpkM6IAK3Z4Xr7l922WV5Y5477rgjl1ve9rdw317C9rEYiFIu6fgoCCsdxGzTIwRr&#10;m0r/bYSEDHR8dbVPsHPxbAqkPso/FuDZaGMbKdnvQ7v42I2V+gcWHfqSFBEcEiABXHnllZncSEt2&#10;Obv66qszMZISkBLSspEOCHPGGWdkqctOZYhVWLufIREb/iCg888/P3cgadgBDbmQDN0D+dk1zQ5k&#10;ZTc2HQ+hIshzzz03b7qjbAhQWiQ3aYB4iI1EhxgvvPDCTGzqJQ+SIBIFcUmcyoIg1cc96SE7eZVy&#10;lc3QpaPu6ugcTjnllPw7VuBj4APoPQFt70MXCCws+ooU7RhG4iEt2fbx0ksvzRIfYkMeCOKWW27J&#10;JIF4EB3SAlKYjiGc/ZwvvvjiHO4nP/lJOuecc7IkqAOR9NwT3z1hXUNuiEY6pA5SCNIRBkkhYwfJ&#10;9KyzzsoErHzy8IvQlAWZIdpyjeQo3euvvz4TGGkOQSJZIEGqEylVPKSoLMpnC0kEqoyGyTZhRwau&#10;SY/ES2JF/uXeWIFRg/byPLSND2YgMBLoK1I0j4YYyzaIXnYHonJN5ye1uedAAmUeD+G45r55NfH8&#10;uu+83JOHa+KWPJyXsNIRrtwvh3t+XS/p+XXdIU4zz+ZR4hWprolSN0dJVxlL2iWucNqmhJePe47m&#10;vbECbaDO2qm0SSAwEui74XMgEAj0EkGKgUAg0ECQYiAQCDQQpBgIBAINBCkGAoFAA0GKgUAg0ECQ&#10;YiAQCDQQpBgIBAINBCkGAoFAA0GKgUAg0ECQYiAQCDQQpBgIBAINBCkGAoFAA0GKgUAg0ECQYiAQ&#10;CDQQpBgIBAINBCkGAoFAA0GKgUAg0ECQYiAQCDQQpBgIBAINBCkGAoFAA0GKgUAg0ECQYiAQCDQQ&#10;pBgIBAINBCkGAoHAm0jp/wfLkvEIIFocRQAAAABJRU5ErkJgglBLAwQKAAAAAAAAACEAlvc23j2L&#10;AAA9iwAAFAAAAGRycy9tZWRpYS9pbWFnZTYucG5niVBORw0KGgoAAAANSUhEUgAAAU0AAAHVCAYA&#10;AAB1xanqAAAAAXNSR0IArs4c6QAAAARnQU1BAACxjwv8YQUAAAAJcEhZcwAAIdUAACHVAQSctJ0A&#10;AIrSSURBVHhe7d0HtF3FlSbg9kxPr+6Zcbu77XbPcrezPe3cgI3BGLsxJpickzFZCKEhCCNyMjkY&#10;DAYMNpggcsaAyDkbgzAgQCYHEUxGOSCp5nx1X8lXr+97eke6evdJ2v9ate6559SpdKr+2rVrV9Vf&#10;pUAgEAj0GUGagUAgUANBmoFAIFADQZqBQCBQA0GagUAgUANBmoFAIFADQZqBQCBQA0GagUAgUANB&#10;moFAIFADQZqBQCBQA0GagUAgUANBmoFAIFADQZqBQCBQA0GagUAgUANBmoFAIFADQZqBQCBQA0Ga&#10;gUAgUANBmoFAIFADQZqBQCBQA0GagUAgUANBmoFAIFADQZqBQCBQA0GagUAgUANBmoFAIFADA4Y0&#10;X3zxxeyaMWvWrPTYY4+lSZMmdd1pjRkzZqQxY8akhx9+OD3zzDNdd/uO119/Pd15553plVde6boz&#10;bxC3NLz88stdd/4r3nvvvfTWW291/WuNe+65J40bNy5fv//++zltr776av7fVyiPupg2bVoaO3Zs&#10;179AINAKA0rSvP322/MvknzttdcyYSAi7s0335x9/5133klvv/12buDuA7IaP358GjVqVH7m/oQJ&#10;E7J/ZIiE/CKsN954Iz9HEtOnT0+33HJLmjhxYnr66aezf9fFvzg4YXpv6tSp2Y/niEwaC9Eg+Ntu&#10;uy1dffXVmfDFVfxKszgff/zxTGj+Cx/hC/fPf/5zmjJlSvZz+eWXZyKHm2++Ob9/5ZVXpueffz77&#10;kxbp8F5zmt599900cuTInI9rr7023+efH2QtPv4mT56cid1/cQrPtTT9/ve/z/F5Xt7lAoFAAwOS&#10;NDVS5Hf99denP/3pT+m5557LZIBANOQ77rgj3XvvvZkYinT64IMPZokMad10002ZdBApP3fddVf2&#10;T4J76aWX0tlnn51uuOGGTBQzZ85MTzzxRLrqqqsyOSMn8SM313fffXd+79Zbb82EInxpufHGG3N6&#10;//CHP2Q/gDTPPffcHD9Cvuaaa9Ill1yS7r///vwu//fdd1964IEHsh/3EDuSPeuss9ILL7yQCe+K&#10;K66YgzSlUd6Qu3SKRxrPO++8dNlll+Uykh958+6zzz6bzjjjjEzOykd5yYN3pQW5unZfWEhfWv/4&#10;xz+m6667LhO3Z8pF+i+44IKclkAgMIBIk1SEIDRiRISYEAISQRAaNUIgTSIPJKBhA6nOO6QphIEo&#10;SU2IVDhIBVkgK/EgKNIkKe+DDz7IfklfCFEcyBSBFAKCESNGZFJDNsIrUtzFF1+cn8Nb3/hGuqUi&#10;Mn4mVe+P+cIX0vh9981x3V6Rz59WWCE9/Z3vpPur9I+tCPqBzTZLr33iE+mpipRI0W9Vv8998pPp&#10;jxttlF6v4gJkiOTkCckiMWkjMboWNuJF4o8++mguJ+k/7bTT0iOPPJLJF1krK+l66KGHcn4RtTLU&#10;mSh3xKiMvK8clZ1yRaJzU48EAosTBgxpkm6efPLJ3PCRE6mPtIeYSFDIC3n69Rwx+AWSmPuGyoiQ&#10;ZOodYRbSRRQlPPEIH1EiTcNew1EE89RTT2VHQiOpFf0jokTYyMp94QiTNFvwTjWsfmWDDdKzlZT3&#10;akWOr1fE9Oaaa6bxlcT6yqabpgkVsU044oj09NFHp8f33ju9etRRaWpFoM8PHpyeriTUt7feOr1Q&#10;Edmb1fN3jzkmzaryIl2kXKSIPBGmtIibJCiv0iv/0iq/8i5d8uO5vJIm5Vt4pazlWxkKTxiu5a0M&#10;z5Fm8RcIBBoYUMPzhQ0kUQRUMKsi76mXXpre+dzn0uTf/jbfm/n22+n9VVZJ44cMafwnGe68c3r3&#10;m99MH1TkNrMiximVFPvWhz+cplZSZfEzpSLRWdOn5/+IncSJqAOBQGcRpBkIBAI1EKQZCAQCNRCk&#10;GQgEAjUQpBkIBAI1EKQZCAQCNbDYkiYzGjaLgUAgUAcDijStwDn11FO7/jUwevTodNBBB2Xbw96A&#10;BFdZZZW01lprZVvFVmC6c/TRR2ejbksH2SL2BVtttVX69re/nR370GZI3/e+9718vdNOO6UTTzwx&#10;h/2DH/wg240GAoFFCwOGNK1COeCAA9Jee+3VdSdl43NEZLWPVS+9wQqYfffdN9tNem+99dZLX/rS&#10;l9Ipp5ySbRy/9a1vZdL7xje+kT73uc+lww8/PB122GF5CeRnPvOZ9K//+q95WeJ3v/vd9LWvfS1t&#10;vfXW2VAevCsMZPvf/tt/y0sghw4dmp8xMv/f//t/53C+8pWvZALld7nllsvhL7HEEumHP/xhXtEj&#10;nv/zf/5POv/889OQIUNy+uT54IMPzuk66qijcpiBQGDgYkBJmtaa77fffl3/UibLtddeO/3yl79M&#10;O++8c95coidY9YJ0SHjWlv/d3/1d2mijjdJHP/rRtPfee+flgiTNHXfcMRMYh9Q23XTTvOLmzDPP&#10;TOuvv34mVsS78cYbZ/9QSBOQZllaWUASHTZsWHarrrpq/n/OOefkjTd22GGHTKCHHHJIWnnlldPm&#10;m2+e30ee4vj4xz+efvrTn6Ztt9129hr2QCAwcDEgSRNZGfbatAOZIM+llloqL2OcG4499th0xBFH&#10;pH/5l3/pupPSgQceOHud+j777DMHaQ4aNCivcf/FL36RCRXpIk1k3Z00pQ9pdoe12x/5yEdyHLvu&#10;umv6X//rf2WCJ41axbPZZptlsrR2vGD55ZfPUmqBJYxIPhAIDGwMKNK0M4+hKrI8+eST85ryCy+8&#10;MJ1++ul5l5/egNBIdSQ6a7RJm/4fd9xxef20YX6ROJEjokOc1qXzx9GLIk/k/Ktf/Wr28BwJFz8I&#10;1fp40m+BHY1ImZ4hRmmQ9iJpSsNuu+2WVQakThtjXHrppfnZ8OHDs5TrOiTNQGDgY0CR5qKMPffc&#10;M/3f//t/05e//OW8OUYgEFg4EaQZCAQCNRCkGQgEAjUQpBkIBAI1EKQZCAQCNRCkGQgEAjUQpBkI&#10;BAI1EKQZCAQCNRCkGQgEAjUQpBkIBAI1EKQZCAQCNRCkGQgEAjUQpBkIBAI1EKQZCAQCNRCkGQgE&#10;AjUwIEjTxsP/9m//Fi5cuHC1XfeTFBY0BgRp/r//9//SX/3VX4ULFy5cbfenP/2pi0n6B0Ga4drm&#10;ttlmm3TSSSelb37zmy2ff+hDH8qHz/3N3/xNPs/Jpsyt/DU7u9474dORIc33HX5nhOJoEbvoC2uL&#10;LbZIq6+++hz+wi36Lkgz3ELp7Ej/2GOP5XOOnKnkjKZddtklffKTn8yncDo7CZk67wkBOpbZaZyO&#10;ANluu+3SP/7jP+aD5lw7nK6E++KLL6af/exn+SgS5yytscYa+b4D8zxzdInTR/fYY4903XXX5SOc&#10;nfs0ePDg9OEPfzifMeVIka9//ev52Y9//ONMtJtssklaaaWVZscTbuF1QZrhFkr3D//wD+nXv/51&#10;uvHGGzMhOfP9vvvuyyd9Xn311fmcpS233DI9/PDDmfz++Mc/5nOSkKizoU444YR8lpOD8RwyV8JF&#10;xJ/+9KfTiBEj0qGHHprPfirPHnjggXw21FVXXZXjdcYSHZeD8pwTde6556Yrrrgix3nBBRek5557&#10;Lj3yyCP5ZNPXX389k3EJK9zC64I0wy2U7mMf+1j6p3/6p3yaJwJzsBzpz7HIDz74YJbqPvvZz6aR&#10;I0fmM+aR5u23356uvPLKLBVecsklmdyWWWaZfIJnCRdpFgmV5Cq88owqwMF4//zP/5xee+21dM01&#10;12TCvuiii9JLL72USRSpHnnkkfl8eQfaOavpU5/6VJZwHbJXwgq38LogzXALpaNT/M1vfpNP1nTi&#10;Jp2lU0QR5wYbbJDOOuusTHr0kHvttVfWVa6zzjpZAuTvi1/8YpYy/QqjhHvxxRdnaZFUuOSSS84h&#10;aTo7/re//W36H//jf+TTQw3vDcPd489Jpk4HHTNmTJYuxXXqqaemNddcM8d5zDHHzA4r3MLrgjTD&#10;hWuT++EPf5iH9UjUEL+Vn3ALvwvSDBcuXLgabrElTUMr+qhw4cKF66tbYoklFl/SPOecc9L5558f&#10;LtyAcmbiL7/88pbPwnXe/eQnPwnSrOPY5bHfe/zxx3PFZnpC+a+ic2ZR+fNrlta1WVrPTDD47x33&#10;zMKacDBZ4L5ZXuYpnv3ud7/L4XLMZ8wGm4ll8iJs7tprr82zv/xIi9lcYQvPc7/NDdDkhDQxuzGL&#10;Kx73brjhhvxc+srzW265Jc8El7SJXzjSVe55X/r9eqfk0bX7/EhPKZOSJ8+EJZybbropz3x77r/K&#10;WCZihOM+d8cdd+T8mmSR9hKm9Iq/+GNC5Bu5LmVXyse98g28Jz7PXPt99NFH87uu+SlpF/dDDz2U&#10;4/GNfPtSBqV8veOac99zeSj/+SnX4iv555SL+5w8M00yy89/KYPmfKoD3pGXki+//ksvv+5J0513&#10;3pluvvnmbPqkLEr+S3r4EYe8us/x98QTT+S62Jz+Em6JszkuaXMtfO8rL/VV/WxOY/O3Kv6lwbXn&#10;5Zu4Vg6lDOTZNSuHUseLP/fVV6ZmJWzpF2ZzvrxT/Eu7tDSXfV9dkGaLQunNIQ8fyAdgksI8RWNj&#10;zmI9qobNn4aFXH3I0aNHp2eeeSaNGjUqv69h8z9+/Pj8DrMV79x1113ptttuy35VcmEjCRWAUbX3&#10;2CFqBCqjOLwjLO+8/fbb+blKocILSzjSoeL50NLt/ptvvpkJC3G//PLLOR5hSisiffXVV3OYwir5&#10;Fr88l4rI79NPP53vayTiEo7/Tz31VA5HOkoZuI8ghc0uUnkw01EGwlN28uQdcZf73FtvvZXzqRyk&#10;13PhKntxFX/N+eHfc41XWMpA2Jy0aTTKVvkok1deeSVfy4v8Kn/X4rrnnnuyX2WonMSFYOVL2OKQ&#10;L7+e+S7ikB55LnXAt/adxKMeCct9ZeE9aUYM4hVX6UR0iMLkR9p8A+WpPBCBa52JeKSTP6Qxbty4&#10;XAbSIR7lIl5lJr3S41v4DuqD98QpT4jbf27s2LG5XEt9Una+FX/qhLx6T9n6lV7PhKuOCMt7OiDh&#10;McvyvvB02qVMfIdSn9m98ivf7733XvY3adKknF5tgD9he48TV0mv/577hsrBPWUsXP5KR8KfjrC8&#10;1xcXpNmiUHpzKgKn8qmMejuFzxU/JDQV3z0Nhl8VulRGfjQu75MECtGqcEhNRRCGiqoBuOeZ//wK&#10;C+lpPCq9eDQElUnj0YiEoSK75k+PKn7xkID03BqjxiMdGht/GoNrYZX88MePeLwnPe6rgMJSCUvY&#10;GhB/4ubkV3oREv8q/jvvvJPzLU/SWyotf8rF+6QVjbqkQTqljfSh4QlPI1bpC4lJZyEN4epASBQa&#10;Dv/KqsTpV3zlO3mmEbunnF3rMPxqvAhag5ZWfsQnXO8pG+/4LemVNiSNDKRJw/UrPH6FoeEqC/EL&#10;33vKT+P2/fx3LdwStjwq19J58OcbCEP5KGN1p6SDwb86w7+0Kl/5kbdClL6F760OeUe5IzlEVeIU&#10;vjJT1tKI1P1HaMIp30falK+8KR/twzP+hFs6XM9cqx/C8ky6lYO0SJdvyy9/8ilN4pIH7Upe+ReG&#10;tChv/sXlWakD7qkH4lD/hCsuxO3dMjLpqwvSbFEovTmF7AOUiuTjl0Za/Pxs92vTbttemi445/p0&#10;2SXXpJ9ud1naf5frMuGccPjNabuNzkhXXtwYZg8ffEUa+pPzMhGd8osb0qCNzkwnHNkYAu6/83Vp&#10;zx1+lyvqtVeOSgfuekM6aPhlmTgO2PX6tNt2l6ZLLx6ZRj3wbNpj8JXpZz9tqA72HHpx2q969947&#10;nkx33nFf2nenkemngy5Lx/zs6pw+jUxFFq4KqIKpQCqm96VTIysNmT/5RKoaapE+VWCNWf6LdMOP&#10;hk4yQwwqqrKRH/fE51ocCEh8JZ5C2vwjqEIcJa6iGhGGOOTBOwiWH5KFxsAvAtCAxSX9JB+kJV6N&#10;VDhF8vAOYhGuOOVV2Bqi8L0rjaUzQTLik2d+hCWu0plwJDv3PJMfaVB3pAeh6Ej9IlDxlveUu3zy&#10;K638K/PSsSh7+fTcbwlLXVS+vocwSngkTf48QxgIBZHKo7Tx79sjd2XvHeXnHXH7jyQ5RCF++ZYf&#10;cQoDmRXBwH1l6j9/SFM5FEld/MIUljjkzXeQD+WgnHVkwlX2/HqnlCN/7iNN30VexSu8IhnLm3Ck&#10;hXDhnjpvtCJtiJQfgoTy1w756asL0mxRKL05laD5mtNYmhvMdz//m7TEx3+dDjvgnHTqyefma86z&#10;tZc7PV/vtv3Z+X/zs23WPyNfb7HWGTm88kwceww9O1+v/u3T8v/y7KTjz01HH9KIY5lPN/x+/98b&#10;8R+8z4j029P+EseGK/52dhqb0+263Cv3y6/7zf6KX5KTSl/8Nfst/oor94q/4prTUd5tjq/8b/bX&#10;3blf/Phf/Jbf7tflneb75b3yrNlPue4eXrP/4q/c55A+QkLIzeEWf+W3OUwdMcIoz8s75XlxJZzm&#10;583Xfovf8qz53Wb/xW+zn+bn5Z1mv83vlPea/XCt3i9+y73yfrM/v93vN99r5a/c6ykc1638l3vl&#10;eV9dkGaLQgk3d0e6KxJeuP/qSIllGN9XR+IresVwA9cFabYolHDhwoXryQVptiiUcAuna5fkS7cn&#10;rDLr2pNrpQubl+FeccIz6UH/1up5uIHhgjRbFEq4geOQCGdmlCWAISxS6X4P4VD0Iy0THp4V8im/&#10;/JXJDhM/PRGciSL62jLx0PzMO941WUNnSQ+JYM1Mi9PEkP8mbsrkjfviLn6lvTnM4oRBB2rSQ75a&#10;+QnXeRek2aJQwg0Mh2jMErNnNTOKFJnLmDWdMGFCnsV2jzlRmQ02w43s+FGxKfzNApv1NtuL6Nw3&#10;a8t/q3jNoJtZRbZmgZufmRUXlxlmkzZmfMUlHQhW+sz2Mtdh5SBOs7XeM+srbDPaxahaGP4LD6Ei&#10;3WargXADzwVptiiUcAPDITYkwtwFOZHu3CNJIimERppjysJ0hJkRgiTRMUVxn6mLCu450kK+iI00&#10;WSZdzHQLi0To/w2nnpouqH5JmzdX907cfvt09skn52cPV/4uPuSQdF8lFQr7uWeeSWcccEC6+Ywz&#10;8vPRFaGedeSR6ZaTTkq3dZH+qCrO04cNS49UUiQp87VXX02X/vrX6cLKP8mymDyRNKWRWYywwg1M&#10;F6TZolDCDQzHVpKkhtSQIR0jqZINHlIkKXpOMis2hcgRsSIiUqX/CMl7/CBepEkaLUP1/+K23DI9&#10;UkmxoytiPX7ttdPPV189HVv9ItxzKgI9a4st0rFLLJGl2pFHHJHO2Wqr9JvVVkvnVfXpsUraPGPz&#10;zdMFW2+dbj/ttDzMPnvbbXMYZ2+6aZYo7zr33PTzNddM540YMXsYXxYfyBP7wpbpCjcgXJBmi0IJ&#10;t3A4pNiTYbL7SK0Y4tdxp+61Vzp8mWXSMauumn67665ZOjx5440z8R2+9NLZzy822igdvcoq6ZCv&#10;frXxzvDh6aiVV05HLLdcergizsurunVM5Z/7RUWW/By7zjrp+B//OB34uc+lM3/xi9nxhVu4XJBm&#10;i0IJt3C4niZUuDIT3erZ3Ny5lQR4+qGHpl8NHZpGVsNzku1VF1yQTtlpp3Tm8cdnP6TEU3bfPfvL&#10;/yvp8Tf775/vXVNJxOedd14645hj0omDBqWzTzkl+xnxm9+kk3feOf22Gr6XuMItfG6xJk3HISDO&#10;cOHCheurc7roYkuaQ4YMSUMraaKTzjk3re6HC7coO4fhbbjhhi2fdXcf+chHWt7vlPvud7+7+JLm&#10;Bx980PWvc3DSId2cSQq798yaNSvPojJbaQaTFZMEZo1NYNhggUmOCQ4zv2eccUY+jdHkiTO5bVRg&#10;EkIefeDp06fnSRPhmFgpMNxguiN+EyhgCSB/zrphqmNDBbvxgBlnJjQmU0xqmIWWJn75M5SVFiY3&#10;hsc2hwgEusMZSqwi+gKChS3h1CfWFL2BtcKCrnO/+MUvgjQ7iVVWWSWdcsopWQdm4gJ8FDO1yKcA&#10;ITG1Ofroo/PMsQrnOfL85S9/mc1rpk6dmq8RGmJ0OiKzGPaDbB29izjNQptVBic3enbggQdmdQVy&#10;3GGHHfKMs9MbmeF4zww1skbQ7BfF5yRITrrZQwrHOeTSh1iRPxvEQKA76pKmus8+loDhV/tgB8vS&#10;QP226MBaf4KFOspErXT4BAu2tAQR9ZZwMT8I0uwwCmmSGn1w8FEmTpyY9t9///wfCmk6SxtmzJiR&#10;zVTc4590CCpL2UMRgeqdSbAnn3xyPj6WVEkaZIMIO+20U5ZKHWXL/2GHHZbJ0/uOvVUpC2l6X7oQ&#10;IntC5GvbL5X4tNNOy4TrXHBSK0nTZIz4AoHuqEuaSBHxqX+EBR0y/SIiPPTQQ/NIp5ianXDCCZlc&#10;2euq0+qgUdcWW2yR/Rl1zQ+CNOcC5GTIXH7bTbRIE+HoJVUKGDx4cBo+fHgmKvFySNPQWGU75JBD&#10;ck+L1JAtolNxpkyZknbdddd8hrcKtc8++2TS1BNLO6NpxMwusEiazuNmu+gMb9IiokPGwiWpgkri&#10;DHBkKV3iA8RrGI9Yd9xxx1yBDzrooHz+uPzsvvvuudcPBLqjLmmqR4QIox3vDhs2LAsI2siJJ56Y&#10;66y6q955rl7yq15qG0jupz/9aSZb7Wl+EKQ5Fzjof9q0afnDWPKmFyNR2VwXSfml0yPdIT29mF9D&#10;5b6A+UJPoMdRWfSeheTqQnr0us29KwkxEOgk6pLmQEKQ5lyANElYyy23XJbE/Neb7bLLLlk6Mxwl&#10;XenNSFhIlX7ShExf0Btp0r2Y1OHmZ0hRpOSC+R2eBALziyDNelioSNMQdNlll00HH3xwWn311bPu&#10;0BDVNf0inSAy3WqrrbLOj1S42mqr9XlY+i//8i9phRVWCBdusXL//u//nr75zW+2fNbd/d3f/V3L&#10;+51yX/jCF4I0e4MhON2I4TFdoP95I4ebb856vp///OdZwqRzNAFiuE7XYnKlL+hN0gwEFlXMq6SJ&#10;rLTBAiZI2iV9vdlyE5BUZcJmOdLcxrVZI0CjLjp77XVeEJLmfMDHKbPW84ogzcDiiLqkSVWlvTJn&#10;O/fcc2ermKjGkKhJSAbzLEW0Se2KDTH1GZhstUmLX/5NZs5r+w/S7DCCNAOLI+qSpoUUVF/Mh6jK&#10;zI4DCw0SJcsSs+esRwppItZtt902+zMaBLPsSHP77befvZijLoI0O4wgzcDiiLqkqa0iO3MFzOiK&#10;2ZB2LCw2meyPXZM211lnnXTkkUfme8Ce2ZyDyVvWMGyP5xVBmk1QmArV7LePY1sxZj90IHQlPpSZ&#10;bPdMBrn2IQ3TXRtCWI3j14a4TJGsiOFf7+d/d6y77rr5Q9PLlMrAlpIe1XDCJJPrQGBRQl3SLNAm&#10;Oo0gzSYwLbIgn50l0txkk02yDoShOPHeEizLDS1RZBRuOGBlzM4775yXHPKnB6Nw1vPp2dy3vnvp&#10;pZfOZNwdjNsZ3XrHqh2kqTJZyUBRfcQRR+RhSSCwKGFeSXMgIEizCXQjJEhSpQ9qeaPVNWuvvXa+&#10;b7kgZbOlXCuvvHI2OaKAVoiIE8mqDIgS2SJguhdLwDyzcqY7kCaCJI0yoCeZklqtdBg0aFB+V3yB&#10;wKKEIM16GLCkaRWPDSdIiQrFR0V0htY2qXCYFxJDlIbNfulMbHBBEc3UyLpYpg9m7izZ8g6ypWfh&#10;pzsMzymnxSU8jvkSyVO8N954YybzQGBRQl3SJEwwL9JmtTMbzxAmhMG8TxvhmPzZOIaJoI1kjNxs&#10;7KFta5ftQJDmfMIHYwYxr4iJoMDiiLqkaekv/4SQ008/PZOg0zupx6ixqMwsc6Zis5eCGXYr9wgd&#10;dvIiiBj5tQNBmh1GkGZgcURd0jRyo76yzZvNw0mNZsfLLDopE6EiTfMAfk3QstOk/rKL1zbbbJP9&#10;zi+CNDuMIM3A4oi6pMk+065eyIo6jNosn8N0xhl5e8Jm0qTusheEfSJImOKiHrP0uR0I0uwwgjQD&#10;iyPqkuZAwmJNmnvvvXfad999O+q+9rWvtbwfLtyi7Eh9hsutnnV3//RP/9TyfqfcSiuttPiSJsWx&#10;4yI66TbaaKOW98OFq+NstmupYatnA9HZQpGFSKtn3d3nP//5lvc75cqmxv2JGJ434T//8z/zDKBV&#10;RGYEmx3bTcpsK5L8Z0qB6NlwMqNgBsWmkzLcxshWNFmhZOWRvHHMMtwXvll+623NLoqzrGQqh6bx&#10;T1ckXvohq5sK+HWfH9fsV6VJ3O6JQ1zuib/cF45fEJ7nQNfkWA3vlPeanfQKg6mJMORLWsXjP8cf&#10;m1plojwc0WG9sYrtmfSWtMhj2eTBO+JkWqZM3Re+++J1LXz/EZHyF5Zn3itp8p6whVHSAtJZyk78&#10;3uXK6jD3mMb4Ft7lxCGNrkuZ1IEFEnXf6SRieF4PQZpNWHLJJXNjRwZW/jjLhLP6yJJO5KSxUnAf&#10;fvjhefZQhbPs0rZ0GqHtrqw6Ov744/MaW8/YiNrCztEY7mlQyJZ9G7JirmEFEltQ197hx+bK7OGs&#10;dmo+t0j8SIZCnSmHlU/CRaAIwPI26WWLKm55EJczWaQZxFFWN7kWDvMRu9ZIW8k78xHEpVF5pgxM&#10;BHiHjZ7lpmZF+XPsB4lFWpSLCQHp9p48+LUclh9pBWlkimJWVXzCLJtHIy1LYOVF+SlXxGj21iox&#10;YSsH+bcdGcImeVjqqiPwHU1OsN/1DrtbnZS0SWtJkw4PyfoGvpvZYIsipMvzujaFQZr9hyDNDqOQ&#10;JiAbyzVtd4WI7NhSCFQjY2pRTC5IVsgPaZKGkNYaa6yRG753LeFEWBo00wySUSFNjbScq4KQ6HY1&#10;bvAMaYqP/VvZ8EC6kDSDYQsA/LdsFLkhI43AmULuMSxGvhqFuBEA6Y8+yKIAKLOd0oygEAiCdw6M&#10;uMFJlwhHXtjpIVi/CMI9JCZ8+RUXIlNe8mkFF4JG8oiPGYqKLq32QUW6iNKRr/xsueWWmbBI2tJo&#10;ppZfz0iB7rsnLgsc5L/syWhojIh1bux27aCDkOVR+YtLOZM0S5qklWQpLp2hUYAyQ8Q6MR1DHQRp&#10;9h+CNDuMH/3oR5nIALmQ/Eh1JB7XpdGSlBCY+0gUyZFkDBE1RqSEUJAnqcz6eZIcSVHjlVdDRuTk&#10;PcQmPENE/rwPVi9JB+mLK9JZWaEkPL+cdEsPICBhq0zi90w+xCEMadQ5lA0XkD+pTDhMRgxvS7jF&#10;j46BZIZgELk0SC+JjhSIaIQvXmF413Pxei6P/ruWR4SHWHROSFA5kFYRp3eVqXQoL1KtDqGsKtEx&#10;6RAMvfmVFuHzKz5l5juB5+IUNzIVl3CEXdLEj7DkVTn7z5ZQh1HOwa+DIM3+Q5Bmh7GomBwhpAUB&#10;pNzX85YWJKSDZLygoAPRGcwr8QVp9h+CNDuMsNMMtANBmv2HIM0OI0gz0A4EafYfgjQ7DPtymjSg&#10;6zJEkya6LpMKdGAc3VpJq/+u6c/cp9P0n/N+CcP7rk0Ueaf8947GRS9a/EMZBnvOv0mOEldg4CNI&#10;s/8QpNlhLL/88nlWmN2kSQUz0GZP7cNp9pv5ClOVZlMd/kx+XHrppXm22KQBx7TGc/pFJCgcYZg9&#10;NuFgMoIfjYvZDNMas7SIk+2g2XT3Ta7YS9RssopdJjgCAxdBmv2HIM0Ow2bGZm050qYz0822moFm&#10;UmTGWToRGCBJJj9m1c3gDhs2LBMqZ5YZwSI5M+XCKE74Zn/33HPPPJPNr0aGsBGw2WxlYjZZ2DZY&#10;RrzeC9Ic+AjS7D8EaXaBqQfpqhhoMzFhb2enFNcMjj1n2oJo2Ne5xy6PzWAzSHXsBElt/Clkw15x&#10;Goo3w67whsUcomOXKC0kPxIlEyBD62KCYliNOKWdpMm/Z+W6fEwNqIRbHJMkNoaG//ySMBGqIbw0&#10;Sys7TwRNCmXuw5yGPWRZNRQYmAjS7D8EaXaB5GUDAQbMW2yxRbaV+/a3v51JxVEWJDTrxElhhsyk&#10;Mxudss9bddVVu0JpAMkgQ6TrTKGtttoqE5XNOdxvRt2JIFKiVSjtBrvCcixqYOFDkGb/IUizC4U0&#10;GXl/5jOfyaRptQ6pTyFZUVKG0aRFq06sYEGa3/ve9+YgMqS53nrrZaNp71lix0D6O9/5Tj73p0y+&#10;QMyeB9qBIM3+Q5BmF0haRR9IV2g4aumbiRUrWgxTTZpYpWKds2vDZ3o/kzeGu+5zhvMmdkDFMJxG&#10;lIb9ZVVPQSbNiqCriIiRXXe78MADXRdtREXoVeLtwNF1owv33psq5qc0tTSp8f/++1MaPTpVY/+U&#10;HOkxZkxKr72Wqp6lca8qiwzplv4q333C1Kmp6lG6/rSAZ3NTB9xyS0qPPNK4HjvWEqNUfTxLmhpp&#10;qzq16qM2nltx5blvUo0cko07nnmm8Yx0fc01dtZo3Ks6txzubbc1ysm3ueyyRrgDGAsjaWoXdPEs&#10;QKi5ehrpIE3qLW2QINIbyqqvBYkgzTYBmZYJmWZJcm74yVJLWfCd0ssvp3T66Sk99JCF2bbiSemw&#10;w1L1dVKaObNBWkjBumyrbwoBVMP+io0b5Ia0ikMA1rTLo2WJwoWqcWUi+PnPLUNp3IN11knp2GNT&#10;VTtTGjEipV//OiV6VPeQjHTst1+DrM45p0Eu55/fePdXv2qQjGeIvqrcmUjvuKMRb3kuXmkWRyWx&#10;52cPP9wgrquv/kunseeejfvyZgLMpiFIC0kjbYR+xhmp6q0a/4cMaRC88jnppAZB8r/xxo10Hnhg&#10;SqecktLPfqbGN0jSf9h/f4rilDbaKCVHLHOnnpqqYUQjPOWgg3E9gLEwkubWW2+ddfQmO80dlMnO&#10;7kCaJigJIoiTUFJWTyFRo0KjOUtlLR92z7Jbgo9lv+YKqLUQncnW+Z3YDNLsMH7yqU/ZJ60h6Zx7&#10;bkq7726nioa0dNRRDSJFqnpYktOhhzbIafvtUzIBhSz32KNBVshm771T2nfflE4+OaUDDkjpyCMb&#10;JEBKBKSpcZ1wQkqTJjXuwcorN/whSMsFKyk7+9lrr5QuvrghXVZSco77wgsbYUsjSLP3kCGiFwdS&#10;lJ8112yQK8JESLvtxii08Q5SR2jiRWLIUzkMGtTIp84B4a67bkoXXNBICwLTccgPAhafciIVagxH&#10;HJHSaac1SHPYsAax7rRToyNQPsoMWRfSPOigxu/OOzfKd6utGvFW9SOnD2nKR9f+AAMVCyNpmkAl&#10;GSJARNYbaTKbI5iYtDSnYNLS5CfCtckLSxOTtIQWG8v49ZwqzbyE/QYGDx6cLUjqCDWtEKTZYfzk&#10;e99rEIfGXg3t0/DhjSG0xk4qMuzdYYeGZ9LYhhumdP31DXK86KKGBLfLLg3pDkkgJZIX0vJLqjK8&#10;JLVB1btnIiWpNecfMYkPqQgX6W63XSNM926+uUFaJLODD25IYsgJEIs8lHR5D0kiIZNk8vW736W0&#10;664NUiqkSbJEelUDysSG6JBZVeGzVEsCJK3+8IeNe4XgVFgkd9xxDfIkdSN0pClt/CkrRCp+6UR8&#10;0vjUU434HbJVSSeZnOVFx0Qq9S7S3HbbBmFLn/JSngMYCyNpUk2xSLFxClWY3Z5MmHYH0jQBiwyR&#10;pN2vECU1GqsQJIYgESOy9NxQn6WIdo6cEbOzhYrlyfwgSHMewMTH1mAqqV7P6pl5xVwngpAFYmw3&#10;DP+vvLJBqF3mTAMaCNiQPdASMRHUfwjSnAeYBNq9kpQQ5oaV5GefyHnFXElzQe2sY4hC92nSp2uX&#10;8QENQ38qgEBLBGn2H4I05wFIk/5l6aWXztcLlDQDgT4gSLP/EKQ5D7BKh51m2fSXLmVeQVIVXlnx&#10;01eIvx1gXzq/Op5A5xGk2X8I0uwwSKs2yrDCiGmEGUA7e1vOabaQ8bz/ZRcisNO3lUsFljvaxZxj&#10;bsGQ3gwhQheuGUqmHWYeka3wEL5rxyuIRyVglsEkwzsaoLRIU2DgI0iz/xCk2WFYdeTMGkRoByIG&#10;82YJTTQxuDe7aClmMQQucAhXATMKM5CWeloPzz6N7Zp3/JqZtF4euVrhtN122+WZRQSLsB3uZVaS&#10;qkGFsO78tNNOy+fbeB4bdgx8BGn2H4I0OwykiSCtRiqHc/kozCacG3PYYYflg7lclxUTJESGwWVI&#10;T79q6aYD0pAs0iRlIkvvIUBEbKs4Z/fQozLXQKhIEYHa5QhpO9xLfO65RqBBmgMfQZr9hyDNDiMm&#10;ggLtQJBm/yFIs8MI0gy0A0Ga/YcgzQ4jSDPQDgRp9h+CNDuMIM1AOxCk2X8I0uwwgjQD7UCQZv8h&#10;SLPDCNIMtANBmv2HIM0OI0gz0A4EafYfgjQ7jCDNQDsQpNl/WKxJk2G3deOddCussELL++HC1XHr&#10;rrvu7D0lFwbnsELk0+pZd/eJT3yi5f1OOSvqFlvStP7aKplOOqTZ6n64cHXcOuusk498aPVsIDqk&#10;aSlwq2fdHdJsdb9TbrEmzRieBxYVGJ7bV8AGK87SsWmL+m0JrIPLLM8dSDA8t1zXvgkOLrQk2AYx&#10;rRDD8yDNORCkGWgHkCbSsVcBArKPgJNRJ0yYkEdUdrgaSECa9kpw8JljsRF9b2cEDSQEaXYYQZqB&#10;dqBMBNG5kTadse9QMVKmX9v/DSQgTQRvoxgTQnM7WG0gIUizFzgq1L6UzlxW6Xrb7eett97K+1FC&#10;nbOXgzQD7UAhTbtb+TVUt3OWeuskx57OFO8UkOY+++yTJWI7b0nveeedl9tadwRpLkSkudFGG+Ut&#10;12zdZtNfxGgzX0Mee1Fyzlnedddd816VI0eOzDuh27vSGcwq79wKN0gz0A6EyVH/IUizF6y55ppp&#10;xIgReYbbRsA//OEP86H2PvinP/3ptNtuu+WNge2Jaaf1bbfdNhOsQqXkdjbzxhtv3BVaawRpBtqB&#10;QpokSiMdIyQjHzpDu/5PnTo1D4V1/EZMfu3ST7Lz3AkBJmS8RxAQjskke7Pa6Z9OVPhOBzD813YI&#10;CCRZ13b794wfx/B65+23384TUK3SVEizL2n67Gc/2y9p6ms5BWn2gkGDBqXNNtssH9GLNFdaaaV0&#10;7LHHZjLcYIMNsnTpI6266qqZTG+99dY8FFKolPCrr7563om9NwRpBtqBQppMYuze/+abb+bd/J35&#10;/cgjj2TSOeuss9J11103W3/oNFUEMXr06FyvkRhSUb/ZMCMKQ3wbWxtCO27lxBNPzIKC0ZahNTMn&#10;pHPfffelE044IU9GIRabaGsPSKlVmgpp9pQm52aVNH3sYx/rlzQ1l5M231OagjR7gd5Jb6Z387H8&#10;VzEp1/0qfL2Wa8+F557eykfbZptt5mrqscYaa+Qd1u3a3gpUAHrBnuADmy31YakOmoHUzUoWqIAq&#10;iXyoUL3lX4XsfnibnlnFUskcpQE9pXtBQnn0ViY6sIEA5dQbNHQG6e0A0iRJ2Y3ftyMdDWQgTc5I&#10;juR4/PHHZ0JrhRieL0SkOT8QNtF+bjC0dz4PswsEdMcdd+TeE7npWe+8885MvGZFb7vtttwwEBby&#10;AkdZuKZE33///fPHFIbelfGwClmwxx575F4dyQ4fPjyHRSImaYjHNTJSKZCqnnjUqFG5x9V5kJrP&#10;PvvsHJaeGZwvJD7DID0xXa68aLRIV94Qt85EfHpscTmGQ29OAiDdkA7Af3FzwpEfvb1fJOO+X52S&#10;+JytJP+O7zCU87vFFlvksIQrLu9Kh2tSiu+ijHWGDpZzX7qUv3ITLzMdeVE24uOkzfuudWbSr6Py&#10;vxxY57l7zn2SVp2pcPlxXzpMMMJBBx2Uy4Y/7xZ/4iQJFVMc6ZwbkKb3qYhIXsJUNr63Tn2gAWEO&#10;GzYsl79vf/HFF+dyaSVkBGkuJqTZVxTSVGFUcGSkMfoohhYaj0ajYu200055YsqkVJG0CmkyEnaw&#10;GvMSZIlgqQpIxQUIjs71kEMOyZKpIY6GdfTRR+drRKGhqsAPP/xwjhtJIiIkB91Jk1QnDGcJueYQ&#10;refInRqDNGzohKg0FhNmJAxk6D/JqKgphCWPgwcPzmmiG5YOpCz/8uu+xiWfysoKDWcgSYPhGbUK&#10;SIf0SodhlbCVo0pfhl/ShvAM3Rxkt/vuu+ehoMk8xKhDUKZmpZHriiuumNPkvo7Me9Ln2zmYTprk&#10;89e//nV+Tto0M2ym2DfxrX0HEI7vLF3IUrnQk5O4vCs8Za/DmRsKaSoHE5M6XPkWn/AHGnz3I444&#10;IndWOmN1QHrpDbsjSHMhI029NIVygcaKAHqD4S9JSKOcG5ZZZplceTQkRKjyI0uVSWNDYuJUsUgm&#10;GhT9KmIBjZMEg9QQgMbmHskFKWlwpEQOGRqyIwwNXUVlK+cdz4QpHMRDUtHgEWnJMz8Mkul9Cmmq&#10;6KQFUpm0IxvlhTwM5xG0+Eo6kIJrB7cdfPDBOU5ESwoGxCVdCAThkbqciikMRK8jkF5pIgkjPITl&#10;mXtIQ57AO0iNBC3tpEj5I5EXVYZ86jQQ3ZFHHplJSrkVw3CdB9IUJmKTP2VCAlQ+CNZ3MszWmMq3&#10;Q+7ulzR5j3+OOgakSRkhZ3VGmTX7K66vpCl9iFnHKJ/Kh8TbPNoYKECa22+/fa6rSF15qZut8hqk&#10;uRCRJuLToDUIlRqpISMNRY9I+hGGeyRFjcywVKNUGcowrDfUnQhCEoaAyARIU3SoPYF/jYlrF+S9&#10;WVfaVxiqIoFOg/TVLIHPDSTYgQ6kORCH4T0BadKx9wVBmgsRadKRbbnllrmQEKbGRiLywUl+JCWS&#10;AmmRpIhgSUUkR8/7UinqkibplfTSV/BreN8XvdiChrT3Rfpe0KhTflDXfycQpNl/CNLsBcW84Uc/&#10;+lEeoqmYdG0++H777Zfvkyz33XffPCT9wQ9+kIdiziRHouVc8t4QJkeBdqCQZum41UuqBhYc9K9U&#10;HtQ6RY1B9aHelpEIvTB1BtWLTp/dsfCoEIRtVt4ogV6ZekJ9N+NNV2zCjbpnxx13zGoB9Z5wYUSm&#10;DbVKUyHNvqTp7//+71umyURgO9PUXE5UKD2lKUizFxjCKUR6NpWJtEn/xDbTfZMDhsZlGD506NCs&#10;A6MvoyPriy5qQZBm3aG4obY8mLHvDnrA7pKW/Jt0UHH6ksd2QSOjEplXtFIp+KZGFD2BigZhgPJh&#10;paABDTQsLpKmb0FVVkAfSj+uzfku9LccAlRHm9s4HTOiNdoxIUi1NS8I0mwjTIjUxcorr5wbrY+J&#10;iE38IGaTCUxcfFj6S/pSEykIkQ5VZTGJYSJFheE8Q2h6UWGZ7RU2YkD8ZabS6gm9r05BTytOYfKj&#10;IqsQ0oNk9PSeedc9KylUPpMn8qsSS4PndH/C15OXCQ7O+zoR/grhCltcOhkSAoleuoA1gDx7Jo/y&#10;rUEcfvjhs3W40iyP0sSPshKe+E2WITjhiEtZKT//pZfTGcgnElZ2pQxILtLJLEmapNdkSoHyMhE1&#10;ENQdzVjUSVPn7BuqTyY8ix7f/IFvjSSt4DMpqG4TRtQNIz/QJtRXEqT66T31al4QpNlhLLvssnm2&#10;1kc1FEA+CAkBIizXCAPBMUGhFjCzbAhh5hqxqIAqA+Iopj8IBmHwg+TM6jJxMUOsghnOaPjIoww9&#10;zNyqWMI2zLEcTVwIxXPDI6ZNemnpkm42gWZsxbPVVlvlZyo0IlJhDaukyX2V3fvSZmaXGoPpEdKj&#10;zpB+8Ex63TNbrhFIj9llpInUhCfd7iE6QzxSoBlYwzf6Z8Mu5lmsAZC95yb1PEd8yle+mGrJt3KS&#10;NsM61gBmoQ3rDPEKhGvUMdCwqJOmkZBvpe6aSyijIt9OJ1jMzXbZZZfZpIlozdBDsfZQ75GmTZB1&#10;iPOCIM0eoMcyA05C0vhJNc3QSBEcIqLvJIEUkF6QGDLQUHvD5ptvng2SVQrDDA1Vw9cIEBNXQBJi&#10;ECxcZKHSGYrQ0zAF8i5TGaSJeFQgRMScg2TnGbMl94QB0oogVEjvqGjCoReSbxUROVE9SAtJTi9d&#10;SFM+ESRy23TTTXPaVUrhCgdJi5feyTvKDfF7l4G9/9LiWUnTDjvskP9LN0LWUMQjDKSpwUgPohYH&#10;v8hQHopDbqTV5nIShnQqF2XtPX7Fg9yRpe8pHTooBIpYmU0VINuBiEWdNMskIkL0TcqE4pAhQzKJ&#10;aQNGGOqwEcLaa6+d20SxUfVMvdPJq+O+/bwiSLMHaGAaq4atJ2s2H6LLXG655TKhItMiqRRYo+4j&#10;apCWSfYGPSIJZ35RCKcVEGZPDQrByef8Qq8tHypsb8MepCc+RD0QJP25oawyGuhAmuqpDlNH53vo&#10;cHTavnH1UVI1lEiJCoQAQBf99tvWxqb0u9+lauzbcGw6fZeK1KqAUiWiNxz//IKwKoEhjRungFIl&#10;ejd+n38+VcOMhl/vMFS3Kq5qB9l/E5CmzlfnqT3p9KS3lSlYs07T8LzTCNLsAUiThETaaAVnspDY&#10;kCYJqDms73//+1mfiBhIX72hDCPmF73ZHUpbb6Y+7YgfkGVfwqKbWhgIE0yCLQxpRZrUMVYCGSEZ&#10;KVlOajSUUdXFTJrVs3TWWakSuVOyCOD441NVya3iSOmSSyxT0pOmSvTWE6dqyGH9baqGE6kaUjXC&#10;qsKuhgiWo6VqKGEDgsZ/7pRTKBAb71VtINEHI80xcx5lgTRtvUi6py7RDhB8q/rTTJoDAUGaPQBp&#10;6vkM1+g/DNfosujG6PlsE+djW9JHp2YSw3OmDoiWeYNh6/LLL98VYmuoLIHA/KKQJr04XTC9b1GD&#10;5Emru+5qSI+Ij6RZPcuSJALdffeGdIgci1RdDXOzpFgRRPZLGn3sscazqv5nEkWQiJiUiXyfftqC&#10;+pQ23DCle+5pEKf71egj+28C0kTuRmR03VQkhtatVi8FaS4kpGkmGTkWGIob9tCVme3tDlKl581D&#10;DDpIEmdvCNIMtANI06hH/VN3y4o19TLXR3X2qKNU7IbkR51kOF3V64phidQNKbRIpp5rH54hPe8X&#10;QkOgVTxp1KhUsUeqWDklK9SE67eq95Uk0QiPrr8i7hxXE5Am/TKBg7BBV27SrSdJk1BS8qJzIJDI&#10;o/yy1CBZc0Z/2qdhPP2nNq4dUlGY9GwHgjQ7jCDNQDvQp4mgJ5/sumgBpInselHzzAYdZl/8IUyE&#10;KtwuE6GCuhNBrCVYiiBKVh7UTfSg9LjIFulS+9DtU1GQspGmESL1GcmbAXs7EKTZYQRpBtqBPpHm&#10;AEJd0kSMxSzNpi90tSwnir1sM2m67z/plJkcFRtrkCDN+USQZmBRwqJOmsyMmNsxf7MfBHJk3obA&#10;SJvNpEmFZis+tpmG8eIidTphoR0I0uwwgjQD7cCiTpoDCUGaHUaQZqAdCNLsPyzWpPk//+f/7Lj7&#10;7//9v7e8Hy5cHffXf/3XLe8PVPc3f/M36W//9m9bPuvuPvShD7W83ykn7SFpdhAhaQbagcVF0jQB&#10;1LyQw4ot+srZRvxdMEFkaXP3jVWs7GOCND+I4XmHEaQZaAcWF9K0YxczokKGJn3cYxSPDMtyZmvO&#10;2W2y+7S9H3MlK9YY0beys66DIM0OI0gz0A4s6qRZdjmyWMQuR1bmgY1W2GsiSYRoAxgmRlZCuQ9W&#10;HbHtNAMv3vlt90GaHUaQZqAdWNRJU97sbsWkyEoi2w9yCJS0afcpS5gtxbS1IQN3JAl22rLcGdG1&#10;Y3OaIM0OI0gz0A4gTdIVg27Lfw1F2Siq45wVNHSBhrVlExL3DF0ZjrvPuWfJoSXBZfNmeyyAcO2H&#10;WqS8+QHSZHhurbxVPmVT6FZoHp73lWhbAZFatjm/CNLsMII0A+0A0rQ2u5x/jzBJVQy//VqPzhgc&#10;EdqH1Ka9CJN0Zo26LeWQLgIzFEZqiIF/Z+lY320TGjt/iWd+IXzptF7ekFs84m+FZtKcHzTveTs/&#10;CNLsMII0A+0A0kSCNpmm+7MxNsL0S6IjLTq2w72vfvWr+b4jPcw626zZzlzWd5tMIXEiGDvx21mf&#10;3tD58QcccEAmOKtv5hdIU5ziJz2ScBc0abYLQZodRpBmoB0oOk0zy3R/CJI5jh3KkaFhsPXXNon2&#10;n76Pf8RpPTfpExl61z0bSiNbw1ntxHNheAcpUwOYsS7OjHTz/3IPGbYC0rTBtx30zXgjdVvE5Q2T&#10;uwFpSgOC7W2Da/GVs4MWJII0O4wgzUA7MLeJIEPuchjd/KJs04Y8i7OLUPN/jgRZTIO6A2nWmQii&#10;QnBkhXOrkCdSRqDMjTgTQZ67Tz8qXn49azeCNDuMIM1AOzA30hxoqEuaSIopEemZasEMOenUzu8m&#10;eOyrabjvnnOAHFHCzIiKod0I0uwwgjQD7cCiTppW/TjgzoSWvTKdgeTQPFIlvStdrZ3g7Wzk2AwW&#10;AVQRJrHajSDNDiNIM9AOLOqkKW8muphN+WU2xRyKDtQwnS5z8uTJefaf89w91+1GkGaHEaQZaAcK&#10;aZq4obtELPSXJoboA+khSV4kNZMzjzzySB7S0gHSdxrmOiICyZgQcoIpgmK6ZFabZOdYChNIpDtk&#10;RY/J2BxpOQ6GkTl9o8kkw2Oz8tpYqzQV0uxLmj7xiU+0TBN70Xamqa/lFKTZYQRpBtqBQpoaOZtH&#10;5IcEEAozIjPLiOexxx7LZGD4arIGSSAV9pcmTUhviAdpICjkgESQjokV9p02AkZQiAeRkfCQG1JC&#10;Ymbf2YY6mlcba5WmQpo9pYnJU0nTv/7rv/ZLmprLCbn2lKYgzQ4jSDPQDizqw/MC5IksEVqnEKTZ&#10;YQRpBtqBRZ00SYDsSU34mB03rO4UgjQ7jCDNQDuwqJMmfaJhsiG2TToMtzuFIM0OI0gz0A4sTsNz&#10;us1OIkizwwjSDLQDiwtpMm7vNII0O4wgzUA7sLiQ5kBAkGaHEaQZaAeCNPsPQZodRpBmoB1AmiZL&#10;7IvJPrEZjntgz9gbrKBh+9jbrDT7xWYwKLfue15QlzTFJV824rBZSG+7HYENk4GdJTvMAjrRsqky&#10;mJVn49kT2H6eeeaZ2Za0IEizwwjSDLQDSPOmm27KRzvYdR1RlJU8J5xwQt4HEyEy2bGqxXZsCMSq&#10;GNdWztgQw8oXZCYMRuHCsAIHGI5bZePAMkTjGaNwzjOkhlitoBGf+3YfaoW6pFn29aTTHDp0aO4g&#10;pEP6m9Nk/bln++67b+4EPGf8zrZTeoXD+N1/6UN+o0aNyuQq7f7bLcl7CNPRGqU8C4I0O4wgzUA7&#10;UEiTOY5VK8cff3zeUxNB2AuTtETaRAB2dyeJbbTRRunkk0/ODmkiFKSJRJEgqdVM9V577ZXjsMcm&#10;MiwEa9UMArHqhjTr1yob+2IiUOlAdK1QlzT/8IMfpP2rdJx6yinpqur3xW99K4085JC8acc9V12V&#10;Rn33u+nKrbfOcb4xdmy68tvfTpdXfm6t/t9UkeODe+6ZHl9iifRilX47JD1Yxf/Y17+e7jrqqEya&#10;v63yM2rFFdMfd989k/4VF12UHt9mm/TMxhunUdU7R1X+plekOq26DtLsBUR3fjjLrXpbhUCfpGcC&#10;PbqjQ/uCTTbZJIdvcwFLxMTjure0ed4qfEMsy8daod3GwP01iyk/c1v9UcpvbuBHui2J862UV/nt&#10;K6TFNyKpeLen78SPtKtDfYXv31s+pLsnIE12jIgTgRlO2kINCZKaHGFrl6Arr7wyE5aNiA1T7Qhk&#10;aaHdgJzkqHxIp9ZiIz5kgQzBL4LhECyJTrjeFRaitY6b1CccaeCvFaQBoUoPidZ/hNtq/02k+dRW&#10;W6UHKin6yF12SaPXWiu9+5vfpIeWWSadXqXv+VVWSc/tv3966d//Pd1c5f3RLbZID2+/fXrjxz9O&#10;D1XkN6aSPi9Zcsn0apX/W6v2tvu226bHVl01XbXZZunppZZKo++4I93y+c+ne7fbLr1Q+Xu8Is13&#10;jzkmnfqVr6T3dt45Xbjbbun0gw5K4yr/M154IUizN2xfFbw1qj7oYYcdliuttbD0Kdahcoxs9XZ6&#10;c5VKJdXT6kU1mmaxvhW+VfWGKqfKo+e2tZXhkAooHpsSWBts+GAYAiqmxui+huZag9GIS4UVt+cF&#10;0oTYVfRynIGGr1dFwO5Ze6uxe6/8F5b3nBEjfPGQWJzu5x5/0uCZ82akWRhWbyCAUk78KYtCCkhc&#10;PvxXhkVHpXyVs7iVpSGT9LnPbykP5CVdwtWIDTvLPemQT+lyLT2uNWLDRcNTxzeo+MhBfkqZ8i+9&#10;4gf5by5HaUA4tirjx7vSz5/vqL7Qv4nLtboB8lf8lXwjJ99AWcif8pRuftxTP0vZ8dvbNmcL40TQ&#10;pptumofOdpdH3naGV/7dgTQ/qOr+hCFD0nsrrJCmVG0NplTS8/urr54mVNIhTKvaH2IbV5ElfFB9&#10;hwlVO39/jTXSrRVxzqzKZ1IVlzAmV/HD1Ipk319nnTR+0KD8f3pVv8dVpPv2eutlqRpJCn9cJZVP&#10;raR0CNLsBauttlo+OxmxOR9lzTXXzPohQx2bCAgD6XzjG9/IS7s2rkR5G6EqVL28BrpW1Sv2hhWq&#10;D2i4o9dFuioQXYuem2SAEMTDD10LGFrpnQ2fkJVGTZeDHAzPHFglbsMujRtcI14NDxkhDcMww7hC&#10;sDqGtddeO+txkK88uCapSJ+KLR6SibJRDt5DhiQO5YDk+DdBoEHstNNOWYJRbt6nR0OCjjngR7oQ&#10;OqJUEZ1d7ddONcpR+eosDCmld+uuIZhho/d9Qw1QnO75XoZfiFGahGFYieDKcBPxi1PalIMhrLS6&#10;p8x9Q05e5N97iBCUlfBJYMrTd3GMhLxpZOIi7SFTpMkfsvQdlaf8WtVig1x1Rrp1QPRvOkzE7Zm0&#10;SLvyFo7vOnjw4JyGVlgYSdM39Q2VG6eetJKmkaYOcVbVecyqOr9ZXSMDv3P856eqD/zN/u8d91xz&#10;rd5pFUbzOyXe6hqCNHvBtpUY/+Oq1yJFaijf+c53cmX2sTfYYIN8uh8JYNVK1PfBkZpGplCR1jpV&#10;D1aGNj2BTlPjES4lPglNI0GKdp3WqBGUxo4EAGkivtIgSSbSiEA1yC233DI3dIdskWpAY9Wg6bE0&#10;Lg3UM42d1CM8BCvtyMCwCrGp3Co0onFmjMaNxLyPmIQhPI2aBIZAlIW8yLvyI80pP8RLmkY84jUc&#10;a04jKUP88qxMvIM0EcuQSsrwrrCl10a0OhdQ5sqA8h9pSgOlv/D33nvvHJ4ypc9DfvdU791bdVZ3&#10;V0S5+zbbpAc23DA9+qlPpZurzkY+H63CeWHppdPozTfP+TirkkJerzpMEoi0/65K43vVKOT5ZZdN&#10;d1Xl9FBVPq/ts096pOpIb6/qlVHCuKouvFrlt3RSSFMapE3HKM3K2DdVdj//+c9n50NHJt+I0Df2&#10;XRCrvECRiJuxMJKmjrQMz3XSOilSdXcgzd6gDJUH5/uqH91Bim8XgjR7AQnKkKtIYgiNtKPS+vWR&#10;DPsUoI9iSOUeKcOwa/Oq0bX6gM1AmiqNxmJopjczlCONIRPhIin3SkMRP4I0dBO/iiZOurky7PUr&#10;zSWPZShohpF/78qX+/xwtgUTjvuu5d87JFjO0Fg6XUtzSQeIU7jKyDNxI3pkgHzlg1Me8ojspUGe&#10;Shieib/4FYZ8iEf4ykB6YP/99599TXqVL6TpnnelgX/fTzxIR540qt9VncfbFSGPr4hmzI47pncq&#10;ifnditTe2mGH9GZFsO8gxyof722ySXq5Iq2xX/pSekkclZT7YhXvyxXJflB98ylVZ/DmHnuktyo/&#10;4yqie6e690bl5/WqM3l+ueXSs5UUhdwBoUmPvEibtEiX9HLyTcryHZSJfPvPr3JVNzhAyt0lsu6k&#10;2ddjdn3rovbxfeemTmoXkGadiSB1jtpKWZT6oN74voQE9U6HioTVByML5eg51YfOtKh8wGhpbm2z&#10;JwRpLiAgMxV+bljUZ881yEJu7QTCKdDBFBLqK2ZWjWdSJQXSVc2ovpPh2bRKOn23Gk1MrxoduD9u&#10;443TlAsuaHQC1f1Xt9suTdhrr8ZwrXKTK5J9f5VV0gdVI4bp992X3vvBD9KUijChTprmB0gTIRgJ&#10;IFQNm6StbEhwdL5I1begUiDVGlEgZyOGsiclYke4/GkfiAYJ6VyF7xrheNc7CMlIADmV4WtfUJc0&#10;n6jSeFDV0SHK26uy3WettdK9N9yQO+QNqhHdA+eem371s5/lEdVdleR/SPWdbqtGb6dWoyMqgBOr&#10;zu7Kww9PI6sRmdHNGVUnOroaVcwLgjQ7jDA5CrQDSJNull4aqZmAMotOJUAVgihIs/7/6Ec/yqok&#10;UiXSRCoctQBiJJVThWgfVCzCpmc1cqD2ocum+/VL58okieqHoNBX1CXNh5deOg1ebbU0reocb1tz&#10;zXTtpz6V7l577awqO7l69kz17KGvfa1h+H7NNen+5ZdPL664YvplRZSXVmVxU/X/3q9+NT1ejXyM&#10;fi5eb730diWZzguCNOeCrAhu6kG7/2+FvvgpMITvyW+r+yXsvoTfk9+e7rcDzWH3Nfzufsv1vITR&#10;V//tRDvind/0IzZ67S222CITngmznXfeOddxE4P0qIa0rtV9Ol8SKNKkx6UL5wdpsu8kjQK9Pf28&#10;SSiEu9lmm2XdNj0sYqZvFQ+ps47pVl3SnHbddWlcRYwTjzkmTTqiYfs5Yfvt08Tq+t0llsj/J1Zl&#10;MH6ffdJ73/9+/m+2e0KVtvFDh+ZZ8ZmVtDxhxx3TtEoyHleR5swudVddBGn2AkOVMiFS9G2cCQ/P&#10;DFnoWAxl6IPoh1RCEyd6s75Ar28IRE9jWKXR0MUYVpm4MBwRLscPhTknTv4MufTw0iJuUPE90zCk&#10;kwQCnnumspIshO2eeF03u6LDLH7EDeKRNqqHovuknyygTySxaGCGtJ6V8KTZL72odIE4NHL+OPfL&#10;5Jk4NWjxCMNz5S0PwvD9vO8d0hQzH/4NHZVJc7pAeJzG7Zmykzfvl3uuSzzlfyk3v4an3pN/5aBe&#10;IA+E1Fwmpbz8l2/v8is894QnTv4MbenrNETfraSTn/JtxdUbuus0FzTUHxNx6u68oC5pzqq+/7SR&#10;IzMJMgMCvxP33TdN77IQ4WdyVfemVO0z/6/Kjmpl4pFHpplVeVLBTL///jQBiT76aPYzLwjS7AUq&#10;rhl0ehJKeKYuhj8+uB7WTKgKzUyHElrDPffcc7Nf9/qCpauhhcZmltTH0GgMeUw06dFVLHEZ/phh&#10;10CZrmiA4jeLrSEjafosoGNCuIZPGhIiAbOMhln+S6vGayiG5EyQ6Bw4pGW2l/SAoMVD4pA35jTS&#10;4j5pxCw3gixQmZgNlRlffor5j0ZmJptSXhj0auIQLlI0tFKOGiQgYDOs8qvs5V8e/Q4bNiynkSWB&#10;d8SFnPwqP8RZwikoZee7i0s4OkCTB0hYPpkhSZt4hCVeM+BsCN3bp5JkWAO4Lh2ASSlDYZ2lOA1d&#10;y+QKqU0+y8ocs+LCUwZIkSmb61Jmvpn8+F+WAiojcfaG/iZNZaj+1JEum1GXNAcSgjR7gV6eFLTu&#10;uuvmxqZiGqb44HREpESKfpUb2S2//PK50mswK620Uq5Uc8OSSy6Zw9BQkDNy0QA1SKRZyAl5aOAa&#10;mGGUtNFLbbfddpkEmaOQgjUcRKrhIshm0kRYe+yxxxykyR5RAzUjqzFrxBp+sSMUJ/9IeIcddsiS&#10;hXR6D2FJH9JFcEC65J9TTqQueUNY8iDt0oRIdqyGSvKONHVQnnGF7JAgwnVPp2JIqINAlsywEAl9&#10;ml+ErAHTcXmHvs477iE2oI9DfvLtmXC921xO8mZCBGEiUM+lHSH6Nr6J74soSYggf/KqbORFORew&#10;3dUJIYjhw4fnMNQT9UmefWsNUJ7Fr4xIreKwVFG48l2k757Q36Q5v6hLmq9MnplenTIzvTNtZnpm&#10;4ow0feZf1BjuPVfdm1GN0v5c+eH3rakz0wuTZqSZ86ju6A1Bmr2A9GMGkiRi+EQSIKGo0IyvSV0q&#10;qkYMSEVFoB8iVZTG2hvWWGONHIaGSoGvkYsHYfgwSNuwk0mFBuea44+ESi9FGkIIGrhhnLSR/qSz&#10;DO/A+9LnvwYv/8ISH8m1hN0cl2v+/XImA8yYyrP70k2KkgaQF/e5Ej8/yrGE7x5iQJjSSSpU1tLh&#10;eTGtQbjyJy6EJG7DXB2Usiep8S8uZE21IVz+lZ+8KiMdApAklY34ka935RMhlnLyDcThWpp1Br69&#10;Dkm80ist4hA/yB9/wlOuRgkF7vGrXIQjDPdK2UivfEqPOPkpEqy0uMd/d1VDdyzqpHnIn6akK1+b&#10;ltZ/YGIa/MdJ6a2KKAvOe3lq2qC6/2ZFlD95aFLa6A8T02Pvf5B+OnpymjwjSLNt6Atp1oUKXxft&#10;mD3X6JiUBHpHkYabQce4MJFNT1jUSfOgMVPSvk9OTt++Y3zX3b/gylenp2XumJBenzIj7fjIpAap&#10;VgQapNlm1CFNYv8zE2akD/og6r9WDQ/eqD5YXxEmR4F2YHEgzRGVRPmtijTPeHFaGv/BX9riZa9O&#10;S+v8fmK6cOy0tNp9E9La908M0lwQqEOak6qC3736AL98dmra/uFJWfSHd6fNSttXvdoV1bBBD7dh&#10;NUQYPnpS+sUzjRUufUFfSLOYfxjG0pkZKgYCzVjUSXP445PTCc9OSS9OmpmenTgjXTB2ahpWtUnu&#10;5cmNe9rp85NmZD9XVW1y61GTgjTbiTqkqeCPenpK+sE9E7ruNPBeRZo+zOVVT6dnW+6uCem0F6al&#10;Iyu/fYV163RoZkjpw5j/mGGl66LjM6FhwsLstgkMFY1eLhBoxqJOmkZvD733l/b6x+r64lemZdcK&#10;fxo/Iz0xvm/tuy6CNPuAQpqbPTgxHfbUlDSm+iBgpm6NaihwVHXv0D9NSae/ODVd+ur0WqRpExCT&#10;RtJjZlxlMotqdtosLBK1cQUJU3rNDCPZQKAZhTTN/rPsMFllcs7iCZ2wDpm5lDplEtGMP0N3E1Im&#10;whjFG9HQ+7K8MLsvPLP7rAhMgCE5k50sKdRLVhqsEExSmSxlyWHyzOQlk7BiStYqTYU0+5KmD3/4&#10;w/OcpkGDBvU5Tc3lxKKkpzQFafYBxP7B1bB8Ypce5VfPT01bVf8vadHLnf7C1HRMDdI0PF955ZXz&#10;JJKPYWaaGQ0iZZYDTHqKQbsPGwh0x6IuaRZos/O6aqpdCNLsMGIiKNAOLC6kyfyKhEkK7BSCNDuM&#10;IM1AO7CokyY7XP7p86mujLo6hSDNDiNIM9AOLPITQV17FFgibNVUJ/X6QZodRpBmoB1YXIbnJnWs&#10;kuokgjQ7jCDNQDuwuJDmQECQZocRpBloB4I0+w9Bmh1GkGagHQjS7D8EaXYYQZqBdgBpsvW1dV3Z&#10;Js9uSYjUbkoMv+1kZTs/Oygx6ubHDlAM2u2OZXKF4Xc5vMw9zko09+ZoL5b2jh5t/z67W9ttOSU7&#10;MSFu9sV2gKrizfdboC5p2u3KDmPyYm9XaZU/G67Il//yYwWd9DKAt5GNnbGsppN2/tk5M5iXL2Vi&#10;pyrlppyE4b73+GUPKjyLTpo34wnS7DCCNAPtANK0XZ5VMPZBtdWcBRI2p3ZtJZnVMEgCkdiAWf23&#10;TycCQxoI1z6iSEY47nvXKhtLei3tnY3hw1PlMaUzz0zpqKNSuvHGlM45p/H/1FMb11dc4ZjSrhfm&#10;RF3SvPjii/NKHaZGQ4cOzSt3rCRCoNJm5Y79ZW1AbWtB+97aUBtJyrtOwl63VgJZsmzLQGGaWLJ1&#10;n+0NdTZMmpST/U11LvZfdYyz+AqCNDuMIM1AO1BIExEgPmRgaaEGjwyQhDoPJDISJ0mKH+RDWiub&#10;WvNPAt1+++1zmDZBZhtp39DZOPDAVIl/qWKgVLFZqtjKPnvOVm6Q5mOPpTRkiE1pu16YE0jTcmGS&#10;onQUibEVkOboL3whHXXAAenAKvz7K8Ie+4//mO6p4tUpOInypa98JV2/8sp5L9s/P/lk+sN//Ee6&#10;+d/+Ld123XXpzhtuSPesv35689OfThOqNDvT6J6DDkrPfOQj6b7ddsukeVIV1uNf/GIas+mmeY/V&#10;Gyoyvv9b30rvrrRSGvvoo+mnw4alqdW9qddcE6TZaQRpBtoBpElCJF0iI5Kj4ayhKBMdw01LcQFJ&#10;IVX1n1TGnyGpJbykMuu2kQ8p085a1l07XI2f2XC4mT1cK1KtArYTc2M4fvvtDmZ3mFRKJ51k3WPX&#10;C3MCaVrT7TgPpCXdSNvwuDuQ5muHHJKe2mWXNHLffdNLgwalSY4NXn31dEfVKbzyve+lN6t0v1GR&#10;5mOVJPncuuuml887L71nd/0TTkgvV4R/xn/+Z3qv6iBGb7llumiPPdILm2ySHq2k01dWWSW9WEmk&#10;j3z2s+nZinz/XJHri5V0+e6uu6ZfrrdemlAR5H3V9Z3HHZfGV9Krw9iCNDuMIM1AO9DvE0F0lc2S&#10;Z3eQOqshccXQXTfmBNLccMMNM1mSjh0p4xBDOsvuQJrOqZ+4337prY9+NE0j4VaYVhH7O9Wzyaef&#10;nv87bdIZ9E6fzP/HjcunT7677LLpmYpkZ1btfXIV71uVhDmVOqHCB5VU+W4llU6qiBBmVsP/ceus&#10;k97aaKN8ssDMqkwn7L13eudLX0rTu9QJQZodRpBmoB3od9KcTyBNuxbRGdIh0sO6LkeINANpDiQE&#10;aXYYQZqBdmBhJE2TLc5TQpTOQ6IqaNUm50aaSNdEjbCoI1otsTT51S4EaXYYQZqBdiCTJintZz9L&#10;yc7+hsfqt8mVMuQ1KeN/831EO2PGX/7zYwchusmKyBYUkGad2XN6VvtZarMmtehhmQyZsDLMd+if&#10;Nelm/elG3TdjbmbdrkiI1dp1xMycyix5K3LtC4I0O4wgzUA7kEmTru/QQ50pnNLFF6c0cmRKp5yS&#10;0osvNjyZvKnII919d0qXXZaq8XBK553nHBWHwjdsL087LaWnnkpp1CiBNt5bAKhLmo/vvnvabZdd&#10;sh3pbb/6VbpkySXTnWeemc2HNl5ttfT4zjunETvumM2KxlTkOGLNNdM91b2Lzz8/3Xzjjem3W2+d&#10;7t9gg3TrhRfmo6NPr8riT5de2hVDPQRpdhhBmoF2IJMmyQkxHnRQqsaqKR18cEoXXdSQHOGYY1Kq&#10;SCMhC4S15ZYNfyNGpHTyyQ17SyZDv/yloztTqkhmQaEuaT644oppxxVWSNMZqC+7bDrly19O9y+9&#10;dN7R/dqvfz09WeXlmU98Iu+3OanKy70rrZTeWWedtOfgwem0ijzv/t730jXLLZeersqGWuCa738/&#10;TVAW84AgzQ4jSDPQDszWaZI2L7mkIVE6i/73v+/yUWHjjRvG5+5Vw9l0zTUpnXVWYxhekVi6447G&#10;MxImUjjxxK4X24+6pDn9wQfT+KqtjKvIcTJJusKkI49M47fdNo3bdNP8f0qVt3EVSb5fkSVMr4bg&#10;E3baKY3bZJM0/eGH08xqWD6x6hQmVp3JhCqPMysCnhcEaXYYQZqBdqBPE0Fdpjq94qWXGsN1SyQr&#10;kllQqEuas2bMSDMqop/OdKhLF+l3+v33Z1Mj4OeDRx5JM0jP/lcS9oynn07TR41Ks6ZOzfapM19/&#10;PU2/885sbzmvCNLsMII0A+1An0hzAKEuaQ4kBGl2GEGagXZgUSfNm9+cnm5764P02LgZ6fyx02Yf&#10;cgiPvj8jH3I4ZcasdO/bH6RbKr8PvzcjXfnatDR9Zpx73jYEaQYWJSzqpHnQmCnprrenp0/eMC4N&#10;+eOk9Na0vxysduZLU9OP7puYXpsyM333zglp2TsmpD9PmZF+OnpyPn673QjS7DCCNAPtwOJAmgeO&#10;mZy+eft/nbz5w7sfpLXun5geeOeDNKgi1EEPV6Q6dWaQZrsRpBlYlLA4kOZ1f56elrtzfFr3gYnp&#10;jUqqLNj1sUlpydvGp+u7nv/g7glBmgsCQZqBRQmLOmke+fSUdMKzf9lmbsTLU9PWlUTJtcLlr05L&#10;wyrSpOdsN4I0O4wgzUA7sKiT5oQPZqWxk/8iXb5aXT/y/ozsWuHNStL8c+UWBBZr0vyrv/qrcOHC&#10;havtQtLsIELSDLQDi7qkOZAQw/MOI0gz0A4EafYfgjQ7jCDNQDsQpNl/CNLsMII0A+1AkGb/IUiz&#10;wwjSDLQDQZr9hyDNDiNIM9AOBGn2H4I0O4wgzUA7EKTZfwjS7DCCNAPtANJ8++230yRnA/URrU5+&#10;7A7hvf7667PbytSpU9Obb76ZZs6cmeNzFvqMGTPy2eru9RVI87bbbsthe2/y5MnZtUKQZpDmHAjS&#10;DLQDSPOuu+5Kd9h9vcKLL76Yxo8fn50DxhxM5vCx8swhZeedd15+hqzce+ONNzIROrisSK0OIrvs&#10;ssvyAWVwwQUXpKuvvjqNGTMmH1bm3PIHH3wwXXXVVemevmxy3AWkOXz48Jxeh6A5EM1haa0QpBmk&#10;OQeCNAPtANK86aab0jXXXJMefvjhdPTRR+ezcA488MB8fO0RRxyRyc3u5Y8++mg+Y/zggw9OI0aM&#10;yMTF70UXXZTPIj/ttNPSSIeyVSAFIrQnnngi/z/ssMMywf7617/Ow+tLLrkknXTSSZlknQbZVyBN&#10;5IOgpU+6brzxxq6ncyJIM0hzDgRpBtqBQprHHntsJrlddtklk5DjbE855ZR04YUXpqOOOiqTGyI8&#10;//zz0+mnn57JEPHttttumfSQJulSGHD33Xenn/3sZ1myHDt2bDr++OOz/9tvvz2/j3RJm6TRK664&#10;Ir/TFyDNnXfeOd1www2ZzH//+9/ne9PLccNNCNIM0pwDQZqBdgBpGoLTEdJD0jsadhueOx/cWd+G&#10;3vSPpDr33n///ayjdP43ia/4Q1x0lVDeE47w3Be2cPx6VxiG9n77CgSJMOlVHcvrV/pb6UWDNIM0&#10;50CQZqAdQJoxe94/CNLsMII0A+1AkGb/IUizwwjSDLQDQZr9hyDNDiNIM9AOBGn2H4I0O4wgzUA7&#10;EKTZfwjS7DCCNAPtQJBm/yFIs8MI0gy0A0Ga/YcgzQ4jSDPQDhTSZGvJ3pGtpf/sL9ltTps2LdtV&#10;srtkp8lG03/3PeePDaY2wS5TOGwm2WGywWRLyVljzmaTnSbbSs61d9mIsuUsdpveFUarNBXS7Eua&#10;Pve5z7VMk3jamaa+llOQZocRpBloBwppWp1zxhlnZIKwXvyQQw5Jo0aNSq+88kr6zW9+k9eNIwPL&#10;JK0Usvb8kUceycsj77vvvkwkllheeumlmZBuvvnmvAromWeeSU8++WT6+c9/nlcDISnr0K1fRyzW&#10;vVtx9Pjjj6fnnnsunXjiiXlFErJplaZCmj2lydLKkqaPfvSj85wmy0n7mqa5lVNJU5BmhxGkGWgH&#10;kKaGjTQQH5DOTj755EwEo0ePzksnkY7ljvfff3/20x0Iqa9AaPOKGJ7XQ5BmE4I0A+0A0iRNITI7&#10;GAHJzDAVQXFPP/10lpr4sS2bYSzpDLlyYLMOw13PEYOdhwxJkSk/hrPCsmMSQrYU0tDXGndDYf6v&#10;u+66PJTtDUGa9RCk2YQgzUA7UIbnhpUkTrCxBtK0I5ENOEichpc25ECchqY24rApR9mWDWkautqk&#10;4+KLL87bv9k1yX27I9EHljXjZ511Vtpnn30yqQr3lltuyRuDFL+9IUizHoI0mxCkGWgHkKZ9KQcP&#10;Hpylvuuvvz5v93bqqadmqZGEaQs3w/T99tsvD9VbbbBheP/ss8+m4447Lvs988wzs+RIh1j26rz2&#10;2muzntB9+kT+dt9997yfJp2hvTX7Qpr8m6xB7CTeVumBIM0gzTmw7rrr5h5/XkFSaDdeffXVPLvY&#10;HWYRSSuGYXMDJbwGUQcklvJNNNy5wXCRdLWgYahJMtOw2wEkoRzbiSJpLixAmsjbdnYkWdIuKdnw&#10;vzuCNIM058BSSy2VpQLQkDROZhF0RnrzZlKkk7L3oMbLH3Ljh0mFiofo7HlYwrBZ7AEHHJCHUoZC&#10;dFVgokD4fkkJKqqJAaTIr+Gc+/D888+nxx57LF+bPTSM4899s66HH354TgfQqUmv4d8xxxyTJx0Q&#10;m7AQbdnIVlzSYhhp9tO1zXLtyfjUU0/l922I61fe5AOErwxKmkgziFY6hCFPKrO4xF30de5z/Mmf&#10;cIQNyso1ki7DWmXZrJNTV6RL+ZZykiZpF480ikfY4vaNXHPucyAO6VfepD9hSot0Cpd/M7jCKOH3&#10;FQsjaZJS1R3lrS365kGarRGk2YQll1wyD3foimzEymwDeSBS+iKbyoKGtffee+dhlo1iNUw6KxvH&#10;IiN6qG233TZXRhvKavQkWGSkMvLPlEKlNHxjorH55ptnUw5S4TnnnJPTsd1222V/Gi9C4G/LLbfM&#10;aUCa0oV8Dj300DxcsyO4xi6uvfbaK8clPYaC4vK+IaL/9F0aChMPedx3333zcNAwjQ7NsI5/fm1w&#10;i2Doxww7hWXioaRdmpAmcqFbM+nBvEQDVEbCQlYmRejgpJuOjm5P+DbP9V8+SDiDBg3K+jtl4Zed&#10;HiBj3wSQaykn30bZySuJWvj0er6DMJQ76cl12ZH8yCOPzHmQF2XMv7TzZygtrzos7xgeF1OXvmBh&#10;JE1DenlX7w866KCsE23VJoM0gzTnQCFNtmMazJAhQzKhkKA0yiKFkhx33XXX3LCYjPjV8Nmeacyk&#10;krXWWisTAimvNCDv8K+xC1+eVVSNEQmXGdChQ4fmeEmmGjPpEBkg5VVXXTWH1Uya4mHnpgKRoJC0&#10;RiA8khgyBHE1O7o0hMGWjp6MpEcKljb5IbVpUP4jLqRcDIs9l76SJqSJJBEe8pFvQNzeB3GS5hA0&#10;wkaa7iFwadRYpUFn4T0EzR8SI50iODZ8vgUdXikn+dbIlZMOT7i+CVJH+EhPPnUYhTQR2/7775/D&#10;lP8999wzh6tMpJ1fHaK8yLd8+u59gbBJbfKl/IGtojzp0Ng0lnom3XPTOS5o+MY6OmUsneqAOk91&#10;0R1BmkGac6CvE0EkHg2Csa3haStQpJN0NN6+SigDGUjbMLZVQ+oNSKEvQ1ukiUiKic78gG6uDMN7&#10;ArJdUECazIKQT5lQIUkrOyROaqU6KcQuva301v0FpBmz531HkGYT6syeGwbPraIbxneyMbQTGjwV&#10;QV0og76C/pDkN78gIVtB0hvqpKsukCapTadaDNSRtDJElCRnkigdNL03Her8TEDOL4I06yFIswlh&#10;chRoB5AmCdsJk3TNdLokaWoCRErfy9EnO9AMkc5Lh9QuBGnWQ5BmE/pKmnRb9FHSPK/mKvScZVaY&#10;1Fp32NsTNL665kV9AQmQvqs75EP6u4POtZTT3EBfynqgu/RHP9xcTu0EaZT+t1gD9AXS2VxPe1K7&#10;IM2FbSIoSLPvCNJswvrrr59JUEPSQFxrzEyJ/CINjh5TozAJQ0eF8JisIBb54Mf7JgG8yy9X3ucM&#10;y0wI/OpXv8qTP2Z+C/kY2mnU/Jk4oUMVNjI0iy0thaw13JJOlcewT1jSJn7vegchCU+4yMw7nMkT&#10;973XnC/vmQwopOI9/vmTbvkUrskfpk/UEOIrad5www3zcFs4wijqDGEj9vK+ODRY+lLpBmXpXRIY&#10;YpMu90qakChdIT/SJBzpLmWl7MXDD32qvJdyKpBvk3Jmiz0vk23SKk735FO50o/6jsLQCfArPmTT&#10;CoU0WSGYTJQuEy3f+973snWANG2zzTZ5Bt/ElcmuLbbYIptumeBaYYUV8qSRtOy00055wk166ELV&#10;UcN5Euwaa6yRJwCl0USWeJWJSTqTc/SlLDU23njjPEmp3FqlqZBmT2miay5p+tu//duWaVKOc0vT&#10;j370oz6nqbmcWEz0lKYgzQ7D7LmP5qObRfVh6KLMuJrZpbBnBGzGt5jLMENi0mK2VePVYD1niuNj&#10;84cwVCKVxDuIUsU3PCsrQui+DN/AEM6srVlVs7bCQUhMj1ZbbbWcxiLJeVcjNtOsgiIGQ0NhmKxi&#10;xqOiuietKqkGIvyyNlkYnrlnRpnOzXDSd2FKReKTB+ndbLPN8jOmQEiNSY78CkfDkF/PvvrVr2ZC&#10;1SGo7GammV+Z0deIpF0ZKVdlIf/yoQMSpwaqQShT/83ASydrAt+Ef2Xj3e233z7nCQlq0OLSMP33&#10;jvhLORUoW9YHylwD9W01XnkRhv+e+z6+mfJWHzRYK3O8jzBawXfQefhmRUerfvuPdHVAyhMRqC8I&#10;thWUUV/RUxh9QUia9TCgSFNPo0GpWCSFuaGs0eW/SCmgUiKKZuV6kWp6A9LUWJmaIByVGmFqpBoX&#10;0xSEh7wQi8bEL4W+Hlr4pBWNCgFx9FrFpASB8atxSo/8Mm8RljQjBEB8wkNWKoX7JDzEwZ5Tw9bL&#10;eweBSRPCWmeddfK7SHX48OHZP2JDRNLuGjQQBMIMR/gIRZh0b0x6kBEyZPqjQWnYhTT5R8DyiACR&#10;l3eFL1/CIH0j90KanvPvubQKT96UKYJpJk2di/rAXyFN+dHhCIPESSphB6tcdVYkGJIg6Z1kIj/K&#10;9JprrsmkXDoBYQpPfVFO4pMG5SF/zKWYXhVpDvFJn3LSKSBSbocddshl0RtpCtM7RVXC/hWRKw/5&#10;UYbKGLHLeysVhDKVVhKnukiKlib1DEn6rtoASVgdVd+1IyMVz5SlejM3BGnWw4AiTRIBe0Vi+cc/&#10;/vE8A6pnVygqiYqs0u+xxx65Ie64446ZXBGIyo+ENAZDBw1X5TFsQKikFTaAJAbDLkMt76rIKhYp&#10;AGlqzCqcSip+znWzK/eLv+73m++V+1D+e6+733INKjspp/gtz103v9v8fvFb7pX3ONAJCBdavVv+&#10;IyZxc81xt3qn+Xnz/3Jd7pdfUhvi1vib32n2xzWH0/1euW5+r1w3+yu/zc49Jk3Fb3m/1bvd7zW7&#10;8tx1KyBNdU1+S4epM/Ge8kWmiM9kkG+iE0Z4rTbsQGbIk1/k5j2dL6IkxbqnnuuQ2ObqSHUaZWEC&#10;m1h1ujcEadbDgCLNm6qee+tKaiBVfPc730nPVNLTGdVw8NtLLJEerirWQZtumo76xjfSnpWUoVJs&#10;U0lWh37zm+m9SqIhIWy20Ubpd9XQ6tqqAhlinVe9f10l6Z334x+nM6oKdGvVu194xBHppCrsEVUl&#10;RKSHVAT82yqcN6ohGj1cGU51EsqileQxPyCh9AUaHZ1eTxs2zA90bjqonshmUQHS1IGTIA39kZpO&#10;S4dtYQP1Dx2ukQh1Bj/0vQiRUKBTB6Sp86Ib5B/hCpPEXOxZSb4EBZIm1QoC2WWXXbIkS8IWL8Gg&#10;NwRp1sOAIs17jzoq3bHWWnmYeeHWW6fXKnftpz6Vdlp99fT6Qw+lR9ZdN434zGfSCV/5Sq58Vy69&#10;dLp5ueXS2GWWyRVxZPXu1V//enp9hRXS1tW7+6+4Yrr8y19Ol3/yk2nEzjunW6sKelH17ojPfjbd&#10;XZGzYc+YrbZKl/zwh+ndKs4wOQq0A0izTFLpKBAiyRApUk341XkYPSFUUmarjsToRycmHH5J6MLy&#10;v3SC1Ao6WL/UE/yZOKMPLfG61xuQJj00kpU+izKa1V3NCNIcYKQ5q6ogE4YOTeMrInt/7bXzs2nV&#10;8HrCrrumcTvskKaOHJlmTZuWJlY974RqKDJ+yJDsZ2LVw04YNiy9stRSueeecsEFaXxFku9XkufM&#10;quJ9UA33J+y2Wxpf9cCTq946v7PXXmlCVbmfqAgXAc+sKtkyn/98ermqLMVmjj6K5EmvpOKp2Cqo&#10;/yQC0q2hlOFP8eO3QJ6EYVim8nOeG9qR5Djhue+euMq1+/6r+K6lqYQtTrox98pMtLCkj5OOkm7P&#10;XLtX4vWOhksPqPGK0z2/3m+OqwxPS1jCKHnij0RleFnyRbVCByjNiyuQ5tyIaiABaVJ1IR96VmoC&#10;93zf7gjSHGCkCTOrHnTatdemadXwG2ZVjXN6NXSYctFF+ZmGOaPqnadUQ5sZXbqaWVUDnXrFFWnC&#10;Aw80Gm8V1rRqeDKtIhbXs6pG/wFTl2q4PrPqeWFmRRpTqt51WjUUQhawxJe+lK6shuyIl6LfJBAz&#10;CiRgWGRIVPRF/NA1ITAGyvSjlPrNinfKf8Mn4ZgUMdwyy02CoBqg2zJrbbZXGgzFDKfoW8VDeuYP&#10;KbkuYYubftdwja6M3lccCJGUUYyp5YFf75sUEZ+hICnChJRrjVscJp78VwHpgw3vlCVJqEy4CEca&#10;+TOJIk3KxOSZ30K4pBYSzuKKhZE0WWioX+onNYJvqD51R5DmACTNTsJEEMLS21Li26gB6SAHkiVd&#10;kR4ZISFLSnvOJBTJCrEgG8QOJgMMd5AQgttkk03yrL5ZZ2RKSjMDi3CQJhs0Cn/3Ed7albSNnKTJ&#10;2mXvCBtBI0A6MTPk0lD0YMUshqoBkZoI0AA0ZGSnEwDh0YNp3N6XJnnkR7yIHGkKy+w9syp59sww&#10;sejm6D833XTTPKstbYaJ7i3OKKSpPLo7aHW/2fU3kOYGG2yQO1L1E4ESFII0W2PAkqYhJemsN4kF&#10;UekdSUJ0SPy36uENJw1H54YVV1wxkwbJC3GR2BAJqY7eyS9JUHwkMETFIVnkQlmPtKQDEC79ELJj&#10;N6lyGm4z5RGemVOEKQ4EJXyVVh6EX2w/VQokKVyNiu6KTks6EaM0CA+EKQ/I2zAL0SE5kiYdrvCA&#10;FExi1jC8j0xLmkiOpA1DcDo5Uq//iJyUimyFI2xSs/eFx7+0u7c4A2mqb1QoysIoRZn59uq5OuJ7&#10;qEfu++bucepdf0O9jImgvmPAkiZJqNjVIRCNFTGqeEiABIeMDIlJfmbcDX8NlZGKCqniGlJq1IbS&#10;pDYSHQJoRcbtmAhC9qWHlt7uvTUCl57AogukqZ4yd1MX6b7pj0vna8LFfaoZowidkRFBMYPrbwRp&#10;1sOAJc0HL700rbXaalliOs/+k7vvnk7bZ58sEZ0zYkQ6dPDgtPcaa6TTq2HlBuuvn06phhaXVRVv&#10;j+o+Se7sikB/WV3vUg2JDWH3HD487VyFt+d66+X3DTlNEs2syLcgZs8D7QDS1CmTIJEl+2PXOmtq&#10;DOoSowZ2lEYpRgs2jS76xP5GkGY9DFjSfLGqRCO33jrbqJ28yipp5Je+lB782tey3u+IzTdPt3zn&#10;O+nKj3883V311utX5Hn3uuumVyr3XvUeQ9/3jzsuXVt94Hs++9k8pD6/CuvKL34x3fWFL6SDqzCv&#10;OOusNL4i1elNPXuQZqAdQJpGGYjIcNtIiTRpooyKhCrHSAixkj4RqYZvJERC7W8EadbDgCVNM+Xv&#10;ViTJ3Ojdb34z35ty5plp/LBh6f2KOGc8+2z6oCqsCTvtlCYecUSadFTjGIQJQ4akiZUU+e7SS+f/&#10;E/fYI42viPS9738//8+z7LvskiYdc0yaVBFrM4I0A+1AmQhaWBCkWQ8DljRhxiuvpMmVJDn1hhvy&#10;fzaazIQmn3pqmjl5cjZHmlYN1ydUkmMxP5pR9eQTK0lz+qhR+f+sqVPT5GoIP/XKKxv/q3imVkP/&#10;SUcfnWa+M+eWZkGagXagkKbJO5NqJtcMu63pJ02SQunYizUEFRRrBJOadPf2M6CLZ4lgss8kIlMu&#10;Q3kEVyYhqZ1YaNCT05PS7zNqJ9WaDyDBsiFmuUGtZbKxVZoKafYlTf/8z/88z2liKdLXNDWXk4m0&#10;ntIUpNlhBGkG2oFCmhq34bjJQMNu1gwmME1Gsqc1UYkMkIP/rEFYRSABhOk9BGMFEMsEk0jMuRAS&#10;qwaTpIhG2zGxZCLJRKR7yAlZSYd3TJ5SD7RKUyHNvqTpM5/5TL+kqa/lFKTZByxz5/h02SvT09BH&#10;JqeDx0xJb01tLD97fcrMtO8Tk7O7/a0P0qCHJ6ULxk5NOz4yKZ3yfN/WUQdpBtqBQpoaM+nMNamL&#10;SRFo8CQrz5h9MTtCSH6ZrbUCsy8khXS0FWGS9DgkgnwQFCIyoYTE3ENk/CAu8bZqZ4U0zfaTIpEV&#10;YiQBdkcMzxdC0lzq9vGZBC8cOy09MW5GmvBBgzQnfDAr/XT05LTyPRPSTx6alG59c3ra6dFJ6bhn&#10;p6ZjngnSDPQfCmma7EGCJCULCExQAttdQ1kkascuQ1f2umw3DWdJVd4hcZGsEJ4hK5I1RPU+W1xh&#10;GE7zZ5iLQEws2SaQmRNJDxEy3xMXgua/OwppMtuzuQdntt+Ch+4I0lxISfOk56amy16dnolyRlXB&#10;YPrMWWl89f8Hd49P/3n3hHTey9PSzkGagQ6gkKYhLPJBXvRydiFSz+npEJ3FD+o+QmUIj9gQHNJE&#10;iHSD7DYNW5EmO2RheI9FiH05vUfPB/6bkfcefZ9nVvZYzYW8EasVZ91RSNNKIIRp0YJ02V29O4I0&#10;F0LS/OLN49Jtb36Qjnp6Sjr+2Snpitempd+9Nj2d/dK0dNwzUzKhXv369HTk01PTjW9MT3s8PjlI&#10;M9CvKKRJMiQ5Ik9SHscEiRTpPhvOcr9MnPS0jRtiNWTml26QdGoSxsSJe4CIxUk/aIUWSRdpswOl&#10;Q9TGit9mFNJE0FbBFbRKS5DmQkiav6iIcvS4ht/x02ems16amg5/akq66JVpaeqM/7pul/8nxvft&#10;0LIgzUA7UEhzYUEhzb4gSHMhJM0FiSDNQDsQpNl/CNLsMII0A+1AkGb/IUizwwjSDLQDhTQZb5u0&#10;YfJjxtsEC5iQYUJkOSXH/IhO04w43WV/I0izHoI0mxCkGWgHCmky0DZzbeLHpI2djAA5Ikuravg1&#10;282Z/eb6G0Ga9RCk2YQgzUA7UEjTUkAG4la8mLV2SiqwozTDbbZc3WdbydyIWVKQZj0EaXYYcyVN&#10;m+uWDXbHjnWAjl1/bcXd+K2GXckmv48/bjPNhr9qaJaefNJp/o3/c4N9PseP7/rTDcJ/4olUiTBd&#10;N1pAPK+8kirxpvG/xF8N/+aAfEztmylWnyFe8T3TtV+odL7/fqOclNfcUNKsLnTbFyCXiQ16ZzYd&#10;QPbyy10XPWDcuEZ6Cl56KVVs1UhPX8B/T7Dp87PPOr6zUb5NuxMV0rTPK5tM5j5W+3AkTAbr1mEj&#10;y3KfVGrdNuLsbwRp1kOQZhNmk+aYMQ3yQyxVJc8NlvvlL1MlHjT8bLqpcVZKp55q5+GUDj88VSJF&#10;Sg89lNLpp6f05z83/LlvwxEN/KmnGg1MuJUUkhva+ec3rh99tBHv73/fIE67vwsDeXTtBF+N51Il&#10;sjTSZks7lUXjRdrC18ilr2qo6Z57Gu8wZr7llkaakIX3pLNqqOmBBxoEJT6QjhdeaMQrTvlCVO4h&#10;Gx2DMDyXXvHJS0mfJYD2g1QmcPnlKf385w0/22zTIDzvIddJkxplJSz+xHPiiY0yUNbyIP5CpEcc&#10;kaoxbuNeRTbZT9Vgcljy6j+ylj9hu7aLlbSDjsxOWHfc0ehAquFwLltlKd/8V+SRw6N7lNfrr2/E&#10;z15RvqXNf+9Lq/wedlijfM86q9GpVSikubAgSLMegjSbMJs0EZkGZqi0554pHXNMSnvvndKwYQ2y&#10;gS23TGmXXVI68MBGg91tt5R+9asGiRU/GmyXHis3NsRx7LENQthjj0a4SBUZnHlmg2AOPrhBgH43&#10;2aRBzGec0QgDyfz4xw0SFocwLrmk0aAN/aQPkRxyiLM2GuHsv3/jXUQmnfKz1VaN9/fbr0F4Gj3I&#10;t3ilT7qlx9K/UaMa+TzooIYEXX2vTEjCRh7eg+OPbxBx1wqVTIZrrNEgMr9IR/jKTbzCkB+dEeLa&#10;ddeUBg1qpNM16bQQsPJBUDoVHYHODJEiTHnnTzjKS5ouvLDht0ijnpU65j1lKkzfXD6UwV57NTol&#10;6Vc+4jvttEb46gMnD6RnZez99ddvxDV8eOPbVyik6RSB9dZbr3plTD7PyWYXVvIwIl9ttdXyEkrr&#10;w/fZZ5+00korZWNyw/PPf/7zefUPCXWjjTZKQ4cOzevGnVm17LLL5qG+A+6WWGKJTBrWm29T1S17&#10;zTKktxzyq1/9al6WaWJp+eWXr4r94B7TVEizpzRZj17S9Nd//dct02TSa25p+trXvtbnNDWXkz11&#10;e0pTkGaHMZs0kRtCQpoaD8JAIhp8IUSkSeJBIOeem9LZZ6e0/fapGnv9xQ+JRDhWWSA8fhElUuLn&#10;0EMbxMIhi913b8RBMiMR/fCHKd16a0o77tgIj6R60UUNQqkaZtp22wZhkUARIGJHBkce2SBNw2/p&#10;RiTWERtK8rvBBo34SUdbb/2XoaX0a/yecUgEEVbDxnTjjQ1yWXFFSrlGXhA0wijDXX4RnXIB+UJA&#10;0o8oER3i8S7JjlS66qqN9CFNBCUPSFN5IncdChi2InxlZ3kf6U9ZIUj/kaay1zkJX5p+85u/EDip&#10;kV/hIX/hyJc8KlNSMzIt95Qr0ixlIW7/vQdV48/xX3xxI1wdTJe6o5Cm1T8atLpdjksuQAh2CLLs&#10;0cod68v5telGf6OQprRQH1jGaaVROU+qGSFpBmnOgdmkSRdmeKURcK4RjsZc9ICuNUzPDAddI0n5&#10;KH7A83LfO83hes+vsEuc7hnGGoaSaDz3Hhj+lfDc4+js/BdGeea6pKHc488wXhji8hwJV733bLTK&#10;t/QIT/78GrZKW3M8woXiz3PwzLV0Coe/Ugb8KZOSR+mSRs/k3//ttmv4A+97VxzSKVz3OP9L3NJX&#10;VBHSyEGJi3/xlLIr+eXfNVfKi1/PuPJMPFDCKN+k3K/QTJqOsTB7bjmj+2ATDRM/ZfbcM+fF2wOT&#10;KVIB4uoPFNIUPxMpOldSI9Oo7gjSDNKcA3OdCFrUgGyKPnMggh61LhAccuwgCmma3HF8s30gDUkN&#10;ZcHsOSkTaRoOG24iKTsdmVEHQ1rDUpLfgkYhTTsjGSIzj6ImMDHVHUGaQZpzYLEjzcACQSFNkpsz&#10;8Q3NHcfsXHHDcptp2FGIVGe7ODsRGQrT8SFUYBCPVO2HuaBRSJM+0S5INgJmcH8o9VE3BGkGac6B&#10;IM1AO1BIc2FBIc2+IEgzSHMOBGkG2oEgzf5DkGaHEaQZaAcKaTp/n4mMQ8DoB//hH/4hD78dR8Hk&#10;Rr1nSjNs2LC0zDLLZGN3E0Ef+9jH8pno9s1kcrPVVltl/agVRV/5ylfy7uuWYn72s5/NelI6UxsG&#10;r7/++nn23Tnrn/zkJ/OencyT/uM//iOb61jf3ipNhTR7ShMD/ZKmD33oQy3TxCh/bmn61Kc+1ec0&#10;NZfTTjvt1GOagjQ7jCDNQDtQSJOJkRn0nsDEp/mcc3pMJFILZu17MlMq1hBzQSFN5w/Z6Lgct2Gy&#10;qjtC0gzSnANBmoF2oJDmueeem6XCs88+O0tl7DEZhJPCSJFmqU30mDF3H8mSthx14fRGa9fBOnWG&#10;7vxqJ8iWy2CMX1ZrsY9lilVWl5l5v/bahrkVAmTK1QKFNE1WMSqXVkboZ5RFFU0I0gzSnANBmoF2&#10;oJAm0kGGhp+IEzFZGcM599uMOanOrLXTKJkZOczMkRPIywocw1XnBpmJt5adDeX222//F3tORvZM&#10;rKxasnDCYgOrzNZcs7ESy0ooiy8ssJgLaRpCH3vssXnHJTP5zhnqjiDNIM05EKQZaAcKaR5TkZjl&#10;foiQDo7UiYjYbLLLZH6ENOkC33zzzUyapFMHpfHDHXnkkfkeonX+zzrrrJMJeDZpkiSRpmWdVltZ&#10;sWRJ6I9+1CBNbsiQv+xF0AKFNLnDDjssqwxsabeLVVzdEKQZpDkHgjQD7UAhTXWaM4nhzHLXfv0v&#10;Dmm655dzz5LK8ry8x3nuZMpyP8PGI5aIVs/z0Lx6lp3VPOXaEtBqyN0TCmkKt8QjDa67I0gzSHMO&#10;BGkG2oFCmv2Gua1XryTY3lBIsy8I0gzSnANBmoF2oN9Jcz4RpFkPQZpNCNIMtAOzSZM5EX1jO2B2&#10;fAEhSLMegjSbEKQZaAdmk6b9Ve0bagNkJj+2n7N1Hd2j7f/swj9rVuM+UrQTvGuOjWX59eykk2bv&#10;19luBGnWQ5BmE4I0A+3AbNK0WbINOOxpavNp+6WWfU5tYGzfU5s826/VvqlDhzb2+rTJ9ODBjXv2&#10;6bQnqM2m714wJ1UGadZDkGYTgjQD7cBs0rR5sb09bVJcNe7qQZePCmwnmQ3ZSYg/UqdNnm1szCh9&#10;550bEiYiRWhMiXoxG5ofBGnWQ5BmE4I0A+3AbNJk5mNZpGNPHBPSPIttt3iSo5U9xRyIP37c498w&#10;HuFaimk3+aaNjtuJIM16CNJsQpBmoB2YTZq9wYFydoafG+g1ocXRE+1CkGY9BGk2IUgz0A4U0rS5&#10;sB1/xo4dm2655ZY0aNCgvDu7pZA2H7Z8kkG5FUB2C7Lm3AbFgwcPTjfeeGPeNMOmwNaET6oI1m7q&#10;w4cPz7u5Wx2066675nXr1opbaYRArEm3btzOQIjQWnZHbliWaUOQVmkqpNmXNP393/99yzRZJ9/O&#10;NPW1nII0O4wgzUA7UEhTQ+eaUVYAzQ1ldVBP6P68r+G2QiHNEmb5bRV/SJpBmnMgSDPQDhTSJIXZ&#10;ZMNabpIXh5xsyGHHIg5BWXeu/tu0g/SGrByJS9py3wFrtm3jv2zXZheksmuSa1KZPSj5t4uSMMTr&#10;cDS/nF2UWh2WVkiTNGhzEGlw3MXlThPthiDNIM05EKQZaAcKaR5yyCF5OGkbOARqAw/nAhla2sgD&#10;WSFKuyE5J9wuQ+U+MrCRx+TJk9MJJ5yQiQGR2fXIpr5lazlD1oMOOigPa/k3lLU5iCG89wyNtS8b&#10;f3ju5MvuKKS533775Xeclsm/8827I0gzSHMOBGkG2oFCmshQo7733nvzqZO2XbPrOF0lnaAdhUh1&#10;yBIBbr755pkYbf3miN8b2GtWsNs56RG5kQbtfE4viADthFS2k7PnJp0iUhZOOdnSFnO33XZbljK9&#10;3x2FNJGPA9/stiRcp2F2R5BmkOYcCNIMtAOFNJGY4bRNhDVs+2caJpMebQtn30pDbtfI0/EOCMuE&#10;SLmGF154IYfjfeTm/bKZsfvC9o6wSKHepQpwDSZO+KXz5K87CmkavhvyUxkIU/q7I0gzSHMOBGkG&#10;2oFCmgsLCmn2BUGaA4g0mTEYpnTSLbXUUi3vhwtXx33/+9/PZ5y3ejYQHd2lDYdbPevuHGbW6n6n&#10;3FprrbX4kuaYMWPyMKKTzq7Yre6HCxduYLp99903huc9wSyjLf9PP/30fFwoQ1sKdqYZjGvNGDK9&#10;ALN/lONMJhjd2rqfnmduMDx/8MEHcxyPP/541gMJQ1z0UvQ99ELMMsyCiuO6667LcfjPUJdCnu7J&#10;LCilv3wZqjnegB9HHjhx8Mknn8zKdkp6Sn1pZp5CR8XYV96YkZxyyim5Q3FtBpbyX15MJjhSlY6K&#10;ct9kgZnVVnqoQGBRReg0ewGluHOUHTDlfBRiuVUEiGKNNdbIJOU+QjLUoNRm7oHEPO/tKNUCpIl8&#10;Da2QG90UsjYLySFIpImswNktI0eOzDOTZjwRrlUPzD58SORuxpL5B4KUNqskvCfdyPG4447LZIzY&#10;kSv/Sy65ZO4MzIIyU3EIl5lWin4zsmZehb/iiitm2zx+kKg4AoHFCUGavQBpIg5GvqQ/0pWD6ZHP&#10;2muvnaU4DrHssMMOeZYS+fG37bbb5v9zQyFNROg9J/KR/EiWzD/cQ2yICppJUzoOPfTQfAA+xbp0&#10;Csssp9lRBGjW07uIGMEhTb+Mmy0XM4OKlNdcc82cF8/YzSHbYnNH8hS+imK5mUoTpBlYXBGk2QuQ&#10;DwkOURk6M6lAQIaqyJSRL9IBQ10SKZIzrGX42xcgTasvmHgYPiMiw2oSo6G3IbNVGgyRgV8fjBT7&#10;wAMP5LgMn72LZEmLJEdETnL1PjMT6RSHGUsGxw7oR7zSidwNw4UtXENzcC0MqgKGzYjWu83nZwsz&#10;EFicEKTZYYTJUSCwcCFIs8MI0gwEFi4EaXYYQZqBwMKFIM0eYAKFeQ9THuZAJl3o/kzQMLUxA23S&#10;hz7RbDkTIIVJ/ydcZj1suug4ewPSNANutls8doqhSzRhQ0/qAP0COkvhlo0RTOCY8KGbtG7YJJBJ&#10;JDP64vXLGJe+076DdJb0m9J52WWXzRF2gUkn+kqQFv8tcTOpJD73vOde8+H+ngnfrLtyMonm2iw9&#10;vaiJI+XE1ElZKteyHVgJjy7Wr7A4/4suViUVF+fZ1KlT82+J2335L2GVeyWd4qWLLfe758G3Eo9r&#10;zkSYZ9DsvzwvftzjStqLX7/yVv57RlftP7/S4R4/rt0Dv+oX/XlgYCJIsweYiNlss81y41511VVz&#10;o0dENjLVALnddtstmxmZKd9qq61yo7RrC+L6zne+k44//vi5SpKea+zC9lsal49S7EILhgwZkid/&#10;EOB6662XyQ0B2ZiB+RACZRqEzMtkDlMlDdHGDSa15NmMd1kjjNz8N6EEDz/8cO4YwIy78DVs+deY&#10;5ZspFILxX5iAyE2SIWV2m+I1keZXGUkXm1Z+pEcYCNmElM5AObMKkD+diHy7zz/SR9o6KGkzeYWI&#10;2aQCywbx77333jlc8UibcpQvHYrJNB0FcpQm77MMYDbGrEsc/JhI867VYvIKNqKQNp0Zu1bfRXrZ&#10;8JqsM3nnue8hTp2fXx2piTP5UCYsEHRw6pYyV4Z++fWua3ljQSFtgYGJIM0eQDrQSM8+++y0+uqr&#10;50aJ1DQIMHOscms0W265ZV4Whlxsb2Wme8cdd8xk21fS1LAQRjNpktI05AKkSfJCiOxF2YSSRpEm&#10;wkA0ZWMFEiYTJASBEJAqMmWY3kyaSAJB2MWmoEjHJCn35YuUyBa1xIu4EQVTK0CW8oDIlBspnTTI&#10;xrOQps4EgSlb7wpfRyM/0olYhIf47LAtPHlCmIjRcxK2SksSL6TGTlWYyh7hIbcVVlghk5qOS/is&#10;BixIsHhAB6AMEBgSVFb+u0a4OgrpLfVDfPJEcmd+hcgRvnT6Xn51oH6RpDqCEHVAyraQo3hZKag7&#10;4pAXI5bdd989p1N98l1YYQRpDlwEafYApEBq1HDZM6r8Gr+tq1R25EQCITVpABqDRqnBIAuNHhlq&#10;3L0BaSIuQ9uyskbc3tWIEbAGROpDRBqlxlhW+hjGIXbxA1JAcNKGSJAU8pVeUhbJC9mUlUzdgaDk&#10;z3P58L7hozTJGwJCHohZmpFLAWm2DMmZZUl/kVp1BNKDkEl84kHGylSapQvB6gTkS5kKB7Ex90LK&#10;0oRsEQw1RZHCEaUyVCbIUXjlHklauNIvDNLfhhtumMsHaUsvv8qEtKecSJLe1YmBNEsDMlYG/Jey&#10;RZ6+je/luXikmYpCnmx7pg7ouEiY3lF+yFHj419+i+pCupQZYg0MTARpdhhzk0Q1LlIKMtGgAylX&#10;WARXbFfropBhf6BZvdIdCB75BhYuBGl2GHMjzUAgMLAQpNlhBGkGAgsXgjQ7jCDNQGDhQpBmhxGk&#10;GQgsXAjS7DCCNAOBhQtBmh1GkGYgsHBhsSZNxtrDhg3rqPvSl77U8n64cOEGpnMe02JJmozSra4J&#10;Fy5cuLrOwoz+xIAgzUAgEFhYEKQZCAQCNRCkGQgEAjUQpBkIBAI1EKQZCAQCNRCkGQgEAjUQpBkI&#10;BAI1EKQZCAQCNRCkGQgEAjUQpBkIBAI1EKQZCAQCNRCkGQgEAjUQpBkIBAI1EKQZCAQCNRCkGQgE&#10;AjUQpBkIBAI1EKQZCAQCNRCkGQgEAjUQpBkIBAI1EKQZCAQCNRCkGQgEAjUQpBkIBAI1EKQZCAQC&#10;NRCkGQgEAjUQpBkIBAI1EKQZCAQCNRCkGQgEAjUQpBkIBAI1EKQZCAQCNRCkGQgEAjUQpBkIBAI1&#10;EKQZCAQCNRCkGQgEAjUQpBkIBAI1EKQZCAQCNRCkGQgEAjUQpBkIBAI1EKQZCAQCNRCkGQgEAjUQ&#10;pBkIBAI1EKQZCAQCNRCkGQgEAjUQpBkIBAI1EKQZCAQCNRCkGQgEAjUQpBkIBAI1EKQZCAQCNRCk&#10;GQgEAjUQpBkIBAI1EKQZCAQCNRCkGQgEAjUQpBkIBAI1EKQZCAQCNRCkGQgEAjUQpBkIBAI1EKQZ&#10;CAQCNRCkGQgEAjUQpBkIBAI1EKQZCAQCNRCkGQgEAjUQpBkIBAI1EKQZCAQCNRCkGQgEAjUQpBkI&#10;BAI1EKQZCAQCNRCkGQgEAjUQpBkIBAI1EKQZCAQCNRCkGQgEAjUQpBkIBAI1EKQZCAQCNRCkGQgE&#10;AjUQpBkIBAI1EKQZCAQCNRCkGQgEAjUQpBkIBAI1EKQZCAQCNRCkGQgEAjUQpBkIBAI1EKQZCAQC&#10;NRCkGQgEAjUQpBkIBAI1EKQZCAQCNRCkGQgEAjUQpBkIBAI1EKQZCAQCNRCkGQgEAjUQpBkIBAI1&#10;EKQZCAQCNRCkGQgEAjUQpBkIBAI1EKQZCAQCNRCkGQgEAjUQpBkIBAI1EKQZCAQCNRCkGQgEAjUw&#10;YEjztddeS08++WTXvwZmzZqVHnvssTRhwoSuO60xY8aMNGrUqPTuu++miRMnpt///vddT+bE1KlT&#10;03333ZemT5/edacB9995552ufyk99NBD6f77708zZ85M48aN67rbgDS599Zbb6WXXnqp627K8X7w&#10;wQf5WXNYc4O0P/XUU+nOO+9ML7/8cg7jhhtumJ0m6Xj00UfTH/7wh3z98MMPZ3/ycMstt6Rp06bl&#10;+9L84IMPpmeeeaYr5EUfykD9eOCBB9KLL76Y773yyivp1VdfzdeBwILAgJI0b7/99vyLkJAgUkIo&#10;iO6JJ55Ib7/9dr6PGJ5++ul8H9EiMkQ5cuTI3Hguv/zy3KCQDTd27NhMKvfcc0+6+eab05/+9Kc0&#10;evTo7ITLz3nnnTebBM8///z8DgK86KKLclzilRbhX3LJJZnECkl5dtNNN6U77rgjX3tXmH/84x8z&#10;8ZU0t4KwH3nkkfT++++n9957L6ftqquuSs8++2y69dZbczzKQ6dy11135TTpHKSbP+lBovLi9403&#10;3ugKedHHlClT0r333pvrgOs///nP6brrrstlEQgsKAw40iR5afiPP/54uuKKKzKJIAkEcdlll+Xn&#10;yERjufHGG2dLdQjt7LPPzs80HBLYm2++me89//zzuSEhomuvvTZdeumlmWCuueaaLNWJ98orr8zh&#10;gLgvuOCCLGl6Jg6Eyq97yEt44uHELT1Ij6SDIM8555xMhBq0eNyXdmEjQmQJiH/MmDH5F8mSOHUO&#10;JEpxybf4wK97Ogn5fP3112cThF/vLU5QnspXPVD+OkTEedttt+UyCgQWBAYMaSI45IIMSISuSXkk&#10;KsTpv0aBoAxL+eEXEAmpzz3PECCi9M5vf/vb3LCEQxohjXKkQoT33HPPZQIjaSJnMNwjOQpXGEiO&#10;9Mq5d/XVV+chsV9S5IgRIzK5ki4NFxHjWWedlUlaeqVbmN7VqEmipEd44YUXMhlq6NJ1/fXXz86v&#10;sIWHrBEEcqAGIHVKuzzpBBCE8IW7OEHHqIw539N39N2CNAMLEgOGNDUAhEB/OXny5DRp0qR87T6y&#10;89+1X8/d8wsaiGtD8hKO6xKee3SE/JVwPOO85//48ePzO+Ad/vgvfop/90oay6/7JY1+xVWelfS6&#10;1wqIlB9OOH7dK9feFWZJO/KUTvddlzTxU9K/uEA5KQfONwS/5ToQWBAYUMPzQCAQGOgI0gwEAoEa&#10;CNIMBAKBGgjSDAQCgRoI0gwEAoEaCNIMBAKBGgjSDAQCgRoI0gwEAoEaCNIMBAKBGgjSDAQCgRoI&#10;0gwEAoEaCNIMBAKBGgjSDAQCgRoI0gwEAoEaCNIMBAKBGgjSDAQCgRoI0gwEAoEaCNIMBAKBGgjS&#10;DAQCgRoI0gwEAoEaCNIMBAKBGgjSDAQCgT4jpf8PXHUD2c23QcoAAAAASUVORK5CYIJQSwMECgAA&#10;AAAAAAAhAFueS78JmwAACZsAABQAAABkcnMvbWVkaWEvaW1hZ2U3LnBuZ4lQTkcNChoKAAAADUlI&#10;RFIAAAFIAAAB1QgGAAAAk+xirgAAAAFzUkdCAK7OHOkAAAAEZ0FNQQAAsY8L/GEFAAAACXBIWXMA&#10;ACHVAAAh1QEEnLSdAACanklEQVR4Xu2dB3gd13XnvRt/TnazzmYdx3a86yT2Oo6jxF4rsa1drWRJ&#10;tiNZtuW1eu/NalbvtrpEVYqUSLGJvYm9994JEmADCLChkCgkAILohQDIs/d3Bpcaw/NAPHIIgI/n&#10;/33zvfdm7ty5M2/mN+fec+69nxGTyWQyRcoAaTKZTAlkgDSZTKYEMkCaTCZTAhkgTSaTKYEMkCaT&#10;yZRABkiTyWRKIAOkyWQyJZAB0mQymRLIAGkymUwJZIA0mUymBDJAmkwmUwIZIE0mkymBDJAmk8mU&#10;QAZIk8lkSiADpMlkMiWQAdJkMpkSyABpMplMCWSANJlMpgQyQJpMJlMCGSBNJpMpgQyQJpPJlEAG&#10;SJPJZEogA6TJZDIlkAHSZDKZEsgAaTKZTAlkgDSZTKYE6pGAbGpqkpycnLZfnyo/P19yc3PbfiUW&#10;6bZt2yaZmZltazqvkpISWbdunRw8eLBtTfI6evSobN++XctQW1vbtvaPxbGam5vbfv2xtmzZIqWl&#10;pfqddBs3bpS9e/fq786Ka5Gsqqurjx3XZDqT1WMtyAULFuhnS0uLlJeXS0VFhbS2tsqiRYv04T1y&#10;5IgcOnRIDhw4IHV1dbqOhfSsz8rK0rRsY9+amhpdTxoAwH78BoRsB0CNjY0yd+5c3Qew7N+/X9Oy&#10;jf0AGp/kxTY+KRuf5AMM2RdALlmyRI8xe/Zsqa+vl7KyMt1OHj59WlqaHps8GhoajpWFc+M7ZcnO&#10;ztbrMH/+fCksLJSJEyfKnj17dDtlo8x+v8OHD+txWE/6ffv2yfLlyzUN66uqqqSyslLLxTEpF+fD&#10;b398rgn5A2fSsN2v7wj2JlMqqscDEuDs3r1bli5dqmABOIsXL5YdO3ZIenq6rFixQlauXClTpkyR&#10;Xbt26YMOLGbNmqWAWbNmjRQXF8uyZcs0LcBYu3at7gMER40aJfPmzVMQAOBNmzbpfsBl+PDhaoUC&#10;ihkzZuh+7L9+/XrNb+HChZoWGPIdixGIAcg5c+bots2bN2vZWTjmpEmTFIw7d+7U45IfIKfMI0aM&#10;kJkzZ6oFTZ7k4QFJOSkfZQB+XAdAhkXJtmnTpun5c91YN3XqVD0/gLphwwYFuj93PjkfYM01JC3H&#10;4RpQFtKThvIXFRUdu46U32Q6k9QjAYkFxUMJEDMyMhR2PNBYQICDBxXIsI0Hl4caQHhhEQErQAGY&#10;sH4ABw8964EgoABEQAkIc0wsMNKykGbIkCEKOOBCGYAYVtT48eM1PXliXWFh8p1yoKMOZFsuuUQy&#10;XBkXu/1y7rxTDnzjG9Lk8srPy5MVDz4oZV/+sqx75RXNe90HH0j+178uy2+5Ra26Vge2rH/+Z9l+&#10;7rmS42CFJk+erGkBI00AnC8vDpocRo8erftxHkAX6xm4YjWOGzdOz5tyUz6uF+fOCwVAkhZAAnyu&#10;1fTp0/UFwHdADJT5jeXJ9TGZziT1SEACHCxELD+sItojAQFAw6JjHWnyHGywxAAi6b0ACQ8/lhyf&#10;WIPkxSfbAC0Wk9/P5w0AyBMrEEhyLLYDGmAEhDgu6cm7oKBAv1OlBVocAx118Cx+7DGp69dPcp55&#10;Rkr79pXiMWPk0O9/L03O0tz/0EPS7ABcfMMNsrV/fyn5+c+lbvVqKfvpT2XHgAFSccEFUuTSlY0d&#10;KwduvlmOOAhj3QE3AAaoKT8WJGXj+lBuD0y2sw3rDwBSLrbzwuAa8Ml5kSdpuIbs5/dnO5/kQfWc&#10;dGzjZWAynUnqsVXs00lABovLC3i2OqjU3HWXHDr7bGlxgDrS0iINDn7ln/ucHG6zCg+7fQ7+9V9L&#10;o4MeanUwP/Td70q9sygR+TRhxTmA+d9YiCfieDGZTMnLAGkymUwJZIA0mUymBDJAmkwmUwIZIE0m&#10;kymBDJAmk8mUQAZIk8lkSqAeCUjCWYjb++Uvf6nxhYgeMt/+9rflP/7H/yj/4T/8B41TTCTS9urV&#10;S37xi19oCA75tV98HCWxjvfcc4/uF5XOi2DsSy65RG6++eY/2EYg9gsvvKBxlLfffruuC+9P/j4t&#10;Cm/raKFnzu9+97vIbYkWAug/+uijtiOZTKaTVY8EJL03GOzhJz/5yTFA0kuELnD8/qAtTjCRCIa+&#10;9dZbNT0Bz4MHD5ahQ4cqLAcOHCgffvih9iT56U9/qgDr06ePxhf27dtXgbd161Z544035Mknn9TA&#10;cvToo4/Kyy+/LKtXr9ZePhwD3XnnnfKd73xH4fQP//APekzKx/HI85//+Z818BrRI2XkyJHaC2bQ&#10;oEHy5ptv6vLOO+9oDxl667z99tt63AkTJiggOd8BAwbIu+++K2PHjtXAd/anh0///v11G4HqfH/i&#10;iScMkCZTjOrRVezLLrvsGCC96NK3atWqtl/Rwpqjf/I//dM/yYsvvqiW30033SSvvPKKnH322dqD&#10;BsA98sgj2jsFS5P19BwBmvSHfvrpp9UypLsdevjhh+U3v/mNbqMXC71qEIB86qmnNK+//du/VQuT&#10;/EkLfDk25aFHyrXXXiuvvvqqHu9nP/uZvPfee1pGujW+/vrruq1fv366D7ADkPfee69eA9YBTtIA&#10;a/K/+uqr5ayzztJ9ADrnbIA0meJTjwUkltv//b//Vy09eo5gtVF1BkTH6/JGv2HS33XXXQqvq666&#10;SvtVMzDDueeeqxYYVhcwYwCLyy+/XC699FL55JNP5LrrrlMIvvbaa9K7d2/NB5HPW2+9pf2ZGSzD&#10;V/GpnlP9vvHGG+XrX/+6PP7449q3+b777tNzuPDCC7U7IFX6hx56SK1X+pVfccUVamX+y7/8i1qF&#10;5I2FChiBNcADkCwMmkFzA9YrzQwcA8sROGOJYrU++OCD8uyzzxogTaYY1WMBCVQYZIF+wsAIqw0r&#10;DKvseMK6w+pif/bFSgSOQJH9AQ3DojFoAyP1sA4IY5lyPI5N+yR9rdmOWA8cqUrznbz8eixG+jtz&#10;HKBI/lTTaSqgHPT9RoCQbfSDporMb7ZjYXJ8LFwsXspNPli0pCFfrEzy+8EPfqADdtDkQHmBI/tT&#10;fWcAD/qRm0ymeNSjq9hnmoAdA3F0pGHDhikcTSbTqZcB0mQymRLIAGkymUwJZIA0mUymBDJAmkwm&#10;UwIZIE0mkymBDJAmk8mUQAZIk8lkSiADpMlkMiWQAdJkMpkSyABpMplMCWSANJlMpgQyQJpMJlMC&#10;GSBNJpMpgXokID/zmc/YYostthxb/s//+T9tdOhaGSBtscWWHr8YIEOKukC22GLLmbsYIEOKukC2&#10;dM/yJ3/yJzp/DlNI/M3f/E1kmr/4i7+Qr3zlKzrJGmmj0oSXK6+8UvO75ppr/mA9c/Uw985//+//&#10;XdOEt7H84z/+o34yq+UFF1ygefy///f/5HOf+9wfpQ0vTKZGvlHbEi133HGHTqERtc2Wrl8MkCFF&#10;XSBbumf5q7/6K50ojfl9LrroIl1+/vOf67bzzjtPocYUu8yvw7w8t912m3zxi1/UKXABzDnnnCM/&#10;/vGPFWQ+z23btuncOddff7189atflc9+9rO6nikkmI4C8DHNxOc//3nNjzl6mLuHaSr+/u//Xv78&#10;z/9cZ4xkDh7mG7rhhhsUzl/72tf0OBz3V7/6lc5pdP755+vkb8wF9F/+y3/RMpKO9H/6p3+qoP3C&#10;F76gQP7mN7+pZSGPLVu2yL//+78fK7Mt3bsYIEOKukC2dM8CpJiOlonDmLgsIyND4cEsjEypy8yP&#10;bGe+HiY9A1zMu8N0tgCPCcqYY4c5e77//e9rnkwrwTomTWOWxr/8y7/U9czPs3TpUpk8ebLCcPz4&#10;8fLSSy/pVBTM1cNMlEyxC+iYOI3J1bD0mK+Iydc4BpOzAUPmCgLszClEuVm3ceNGneysoqJCJk6c&#10;qHBkP+YZ4ryYanjEiBGaL3MCGSB7zmKADCnqAtnSPQsW1Xe/+12FDZOIMcsj0MIC9FYeMyoyIyPw&#10;YSI0QIRlCCgBJFPoAkSsTfJkkrRbbrlFvvzlL+skZFhyrAeQWIU5OTmSlZWl0MVaZJIyqtccj7Qe&#10;kMw5Th4AkjIBOabeBZIA8rHHHtM5yZle10MTa/Tw4cM6iyTlZEZKjsOUub///e+1DEypu3v3bgNk&#10;D1oMkCFFXSBbumf5b//tv6lViKX1wAMPyOzZs9VSpKrNd6w9oIPVxTS5zMxIlXvOnDnyzDPPyLvv&#10;vqswHDhwoFZ5yZN9sArJB1B5CxLAMi85U99iyTEnOMf44IMPFIrkSbUeSAI98hg8eLCWD0sSKxdg&#10;PvfccwpDQMz+VLPJE4gDW8pCeyrWJVYsVX3WA0nKumzZMlm4cKH88Ic//INrYUv3LQbIkKIukC22&#10;JLNMmjTpWFtp1PKlL31JgYuDKWq7LT1rMUCGFHWBbLHFljN3MUCGhOf0iiuusMUWW2zRxQAZ0re+&#10;9S0ZO3asLbbYYosuBsiQDJC22GJLeDFAhnSmAxIvLzF/+fn5kdtPdiEGkFjGqG2dWXyMYvv1eI3J&#10;m+94jwmfaZ+mswsB43i5o7adyILThgB1/xuvPN7qadOmaVwmMZ2UObzPqViIufTXKLzgdffni0d9&#10;+vTpf5TmTF4MkCGd6YAknm/9+vX6nYeWeD3CaAg9IRbQP8jEJqanp+vDRHwiv1l4+H3QNXGJhMNM&#10;mDBBt/EQ4r0lppF9p0yZovmRhmMANR5g4EGeaWlpmj/ryZP9CcimTKRjPcAkn6KiIv1kH4KuPSB5&#10;4Dkf4iI5N6BEGTg+cZJ8kjflI19eEARzsw/5EcazadMmLR/nRhryBXqcH+k4P75zzuRNnCS/KSNQ&#10;At5bt27V/caNG6dlpXxcU/IjL7YBfsrBMdnGdeB8KAfX3v8vXC+2kQfnxTquDd9Jw3F9WcmPYHrO&#10;gRhPtpGWspIPv8vKyo5dC+I6OQdiRyk7ablunD/HORMXA2RIZzogCwsL9UHiIcWy4QErKSlREPme&#10;JjxAxPEdOHBAAcTDS+8PrCT2x/rkk4ebdcACaAES4MF3oMF20rE9Ly9PLbepU6fqdywrtrOQN3kC&#10;AIKv+U65eOj5JG1BQYFCiAeb9Dz4nA95UUag5OMTgSx5cE6cBwAgOJxtQIJ15AVASktL9fyxetln&#10;/vz5x/LlerCd8/dloyxcF9KyD8dgfdgq45y4jrwcOCb78JsyAzUsePajzHyn3MAKeAFRb3FyHM6X&#10;PH0ZOCYvAa4r14dPrjf/J+cIoP3LjjxJz/Vgm7+WpOecOQfSsA1I+/KfaYsBMqQzHZBYE3xigdCj&#10;gwcEGPiHi21Aj4cc4PkqOQ8tUMESYT37khYrhweZ9Pz2VhYPPZYkMAaQPKj+O6AEKMCHB5aHE0uG&#10;BxfLiXXe8gMCwJHffAICAMmxKC/w41woG8ekCyJw8FYWEAQyAMeXCUixH2UGVKQlX+BOviw1NTUK&#10;S+DHufKd8+Q6kZ7yAifOn+vj92ObfxFwnfgNiLiOfh+uN+eFFU0aysU14Ly5PpSLtACNtOTL+fm8&#10;ASSfnBv78H9xzTkX0gJl9mU914x0wJdrwH/AOvLyMGZfX/4zcTFAhnSmAxLo+O9U1/jNwxuGAw8r&#10;64EVDyoPLet5wAAQadnGOr6HLToeevIDTsCUhx1g8TDy6fMlHywiwMQnVg/7kA/bAQfp2Z8HGOB4&#10;+PHpywq42Jc0gJD9yY805E1Z/Cf5k4bz5sXA/pSHtJxz2ApkPeftywp0sLo4P/LnuFiupGPx+/GC&#10;IH8AxbHIwzcHcC0BHp9UacmHbVxDX2b2Zxtl5lzJh305HmlYuK7sx8J5k86XibSch09LGqr44d+U&#10;m+9UzfmMavM9kxYDZEhnOiDjXoBDqj9gWGBYXWGAnsgCyIFT1DZbum8xQIZkgLTFFlvCiwEyJAYj&#10;+Lu/+ztbbLHFFl0MkCEx6kt36q//+q/bvplMqSUGA05GDAFXWVnZ9qv7ZIAMyQBpMp0aGSCT02kJ&#10;yObmZqmtrZWWlpa2NdFqbW3VwVGTlQHSlKo6WUDiUffPH2FNCK8+TsD6+nqNIujfv7+GLxHehPOM&#10;KAO8+DjR+CR868iRI+r9Zz86BQwbNky9/YQ0kR8hYz76AhkgQzoeILngjFJNjN3Ro0c1xq26ulr/&#10;SBZi94hDI56QEA4uMn8cwCTezV/0RDJAmlJVJwpInhmeHaBGCBSB/IR58VzxHPKsMcp8v379pK6u&#10;TrcREsUgyzyP7MMgyAx0TJgXsauEhbGtb9++8vzzz6szhggC5hPiue3Tp4/GkiIDZEjHAyTxcsye&#10;x3wmxKI9/PDD8uijj+pQ+4wwTYwaF5ngXkaRJi3zkjBiNaNN80d2JAOkKVV1ooAkxtTHogI0D0jA&#10;iDGCGD3+448/1u9AkPQ8l6Slg8Frr70mI0eO1OcTsPLsojfeeEPByojw7MPo78R/chwDZIQ6A0jm&#10;G2FiKC4q85jwR7z99tty//33a6Atw/3Tq4LJnt5//32NjwOe1113nW7vSACSXhpUIfgjqQ54UR2g&#10;x0lVVZVarr66QTq6pdELAquW37xx+YNJT1r2oQpx6NAhzZseH42NjW05fyrKTc+Q4zUhmEzJ6mSr&#10;2ECNZ4B7edCgQVptJigeKxJrEMuPzgp8+l5HQI/eSVSveT4I0ufeZj+sRp4TaoV0t6TTAcH0VMM5&#10;FkCmdmiADOl4gOTP4c3FH4I5T9c0/jSgBJAAFkBqaGhQ2PAG4yIzZwpVc/+WSyQAyR+LZQpg6Vnh&#10;xZ+G5Uq+TDfKH0614cknn9RPJnzizcokUgQd00Pit7/9rbbJMLcKli3lxaIlPSBuLw94bhyTKU6d&#10;LCB5prpDBsiQjgfIkxGmPo3JHQlA0uWNCaUw9QGdF9UJ5lmmPROAAjkmeqIqz4RV99xzj1YhqDZg&#10;4fIWJR+O+bvf/e7YnM/MsscbFNGuc+2112peCMAzrerx2kpNpmR1soDsLhkgQzqVgOyMPCAvvvhi&#10;rcpTjfACkFdffbVagVikv/71r+Wdd95RCAI1qhdUyanWMyueByR58IkFyqx/tK94QFLlpr2UKga6&#10;5pprdJh5/9tkiksGyOR02gCStj6qo01NTfo9SoCpoyoA249nPaL2ThraEAEei8l0OutEAUmtiPZ+&#10;mn0IzelqGSBDigIk7Xr8QbTp0UZHGyCwpH2Qdkh+Y9UxEfzBgwf1NxYY7ZVAEQuOdkgf/sMfTTsl&#10;3rP27YDtAcl2GplZTKbTWScKSGpJjK4EKHGSdrUMkCFFARKnBaAigJTYqh//+MdaxaVK+9BDD2nb&#10;H15q2gLvvPNO/UPxbhPWc+mll2qbIJ7s2267TR588EFdqOb+y7/8y7FQAq/2gDSZUkUnCsihQ4eq&#10;sUEtDO81bfldKQNkSFGAxAGCFYkFiIcZxwjrACLeYTzFhAc8/vjjCj9irgAiaWgLxFKkzY/9iNon&#10;rIBYrZ/85Cd/5AwxQJpSVScKSByLhKRhoIwZM0ZrbV0pA2RIUYAkVIdqMdVjqszEHPLHEerDJ1Vo&#10;wnxweFC1JmiVdezHeqrT4f34g7FIiUts3y5pgDSlqsxJk5xOG0AmK0B6ovqv//W/Kjj9PCqAlCkA&#10;GC4fJxDgpR0U6AJaglpZ+E4XKsKCSENa9mFf8iAv+pfSbkr7KcHiBMZSdQHiWLUEiOOEoucCA90C&#10;fNpT8arj6Sa8iOoNb3TaWjlPAnGJx0R88pv1bCcd6dkPjzr5kB/5kj/H4Xi033J8ykF5KBfl8+28&#10;lDvRteB8OW9eNOFrwfXhOvFii7oWXF+uM/3lE10LAooJqKfW0P5aUN1jmoKoa0GwPk0ntJvxEo26&#10;FowmTu0BABC8HL4W9AfmRUu7ddS1oD2acCwsqkTXgikb2O7jcv21wBLD8Uc/5ahrQcws5aFclC/q&#10;WhD3y3lxfuFrQV9pjAKWqGsBaNiXPMgr0bWgDJTlxhtv1C6B/lpQZsrOOURdC86Zc/fPQdS1IL1/&#10;DsLXgvw5Dte+/bUwQIYUByBPRn/xF3+hNw2d5/mDeWh5uPgT+bN5gIiP5GbnD/dD+vOdP52GbNKQ&#10;ln3Ylz+fB4g8yZuHjRuGm5ibkpuGECBuaB5SbihAwIPNTcPN5h9ubihuIoAAMLjZeLgRn/zmZmc7&#10;6UjvwUrMJfmRL/lzHI7HA8TxKQfloVyUjxvYXwvKz3lwPkDDXwvOl/Nufy24Plyn9teC68l1bX8t&#10;eICBIGWgucRfCwDEA0yZgae/FkABcHGOwMJfCx4qoMC1AEr+WgAafy2Aib8WAMNfCx5Kfy2Amr8W&#10;gN1fC9q9/bUANP5a8FD7a8ELggebawEE/bUAdMCUawHM/LVgmghAx7XgBeOvBfDkWlBeAOmvha8Z&#10;cX6Azl8LQMu1YOG7vxakIe0555yj+/prQZ7kzTE4lr8WlIFrQXwuXmt/LSgz14Jz4Fz8teAc/bXg&#10;3P214NNfC7aTjvTs568F+ZEv+XMcfy04PuWgPAbIkDwgaT/khqSjOzc1Nyg3EH8wv7kJXnjhBW1b&#10;5E9gGwsXlj+e73ySj9+f3yw8eHyyjm2k5Y/g5rYqtilVZVXs5NSjAfmv//qvCkC80LzhcK4wwgf9&#10;qXl78nb6+7//e3XG4KjBK80nHmusE9IDV9LzNqWLIQ3M5MVbkf6jvK3wfuMRp6cLlgmA5E2KZcLb&#10;lbc24u2GNYFFQn5YOCbT6aSTBSSWMMIixxrk+fDC4MBqx6ihFkBtAcMjDhkgQ/KApDfJXXfdJf/+&#10;7/+uvVAAG7CjCx/VBgBJbxe+E76DGY+5TpgPsOTPAbBXXXWV7k8Vh22MFnLBBReoB5zt5McCVD0g&#10;sSYZ+AJT/7vf/a5WGe+++27902mTocsgN4LJdDrpZAFJNR0IUv0n3IfFiyozzyARI1TpqUZTdY5D&#10;BsiQPCCxAGm3IAaLPwbrkDYJ/hSsOKraDBKBFeij/GnPYYQQAMkfRXsV2wAe6wAgFiO9YrAMsT45&#10;BnmTHsvUA5JuhKQBkFTDsT4ZvGLUqFE66ARtPibT6aQTBSRQpPaEkYGxQZMW3XCxJL1ouyUdtSsM&#10;C54nntE4ZIAMKQ4nTdj0by+qxvzBieQB+YMf/EAhDSAZmIIYywsvvFABTfWfXjsm0+mkEwUktTEc&#10;KjRN8WwBQ5wwbPfCaGE0cWKQCbOjqQtLMg4ZIEOKA5AnI3PSmFJVJ1vFplmrvfDIY10SrXCqZIAM&#10;yQBpMp0anSwgo8R2nJqEOp0qGSBD+rM/+zP55je/2W3Ln/zJn0Sut8WWZJf/9J/+U+T67lr+/M//&#10;PHJ9ouULX/iCfOMb34jc1pWLATIksyBNqSIiMHqSToUF2RUyQIbUEwBJ6JBfopRofVgd7Xu8/TuT&#10;Jqxk0iKff6L9jrc9SsmkPVOUaoDsrv/YABlSTwAk4UCE89DljIBY4iDpFkY7C590U8OzR1gQn3SD&#10;w4tHsCw9fPD0ERbEetbRRuM9576/Kl3j2Jf8CZegC5lPQ4M3ow0h1tGVjLQcG2+iD68gf9/9j/Vs&#10;p0xepPPrKQPhSnwnBpRPQqN4AMiDXkV0N6MnEmkJ6aCrGsf33dAIbSI/nycL34mLI+TKXxPO2ac5&#10;k5VqgCS6I67QnWRkgAypJwCSGwFgAQk8dwSHM2cM6wgoZ04ZYiwJdSAujJAfxp8ECgCQ38z1Swwm&#10;/YwJfaBXDyLuEugwdBv5ES8GeB555BGFLALAPgiX/rx4CsnTB7zTK4h4MwYvZX9mf2PsS4LpWRCh&#10;GGzjN58sgJt40F/+8pcKaPJiCgjCNwiaZ1pOulvyEBDzyYuCmDbCnYg3HThwoAYD+4BgXiKkZf35&#10;55+vQCYOlb6+BO0TgH8mK1UAyb3EPci95OdO6koZIEPqKYCkKyJgxHoikJyuiIQz8JspZgEhVhW9&#10;fQABsMBCw9ojAJ2YMCw7vjMDYhiQQIgePeRPjwNGSge6WHKIro/01kFYm8zGiNUHlDg2MysCUSBM&#10;4Dtg48alTKzDogPgfpxM4tKAGlAF1uQNjAEr58S5sh7QATysSWLYGD+TNKSnVwTfgTqfwJqHBtEF&#10;lJFfgDkDGJMn85ST7kxWqgCSASa4H7hPGZe1q2WADKknABLAYG1RBWVgC24O3qKsBx6sB2Zso5cP&#10;VhPwYjvtNPToYeHmogpNcLqvFrOOKjvVV6w4gMtC/1XSejHSjBcjr1Dt9qPWYNUCTspBlZaqNn3F&#10;gR7HoqrLwnfK5KvSpAPO5Md28mI7eTBVLZYp5WYbDwXnTL5YkuxP90ry4JN8fBWa7/Q6Aq5cK64N&#10;VuepDP04HZRqVWxe+Nz/XS0DZEg9AZDJCmCE2/5OR/EgAETaD+MQ4D3TlWqA7C4ZIEM6HQFpMkXJ&#10;ABmPDJAh9RRA0pZIddl/0r4Y/vTy60jXfluUwnmEvydSOI0/BkvU8fiOBdjZsoTT8Z1P/93/9unC&#10;Szhfficjn76z+5HOl9Gfd/j4UWK7XzpzHJ+33ycs1p+oPCB9vlH5d6UAJMf31/B45fGAJH3768h+&#10;4Xun/X/kj9H+0y/h6x3Ox68LywAZUk8AJG2LH330kbbh4SmmfY0GahwVOEHw+tK+RtshVWscE6zD&#10;WYPzgpuKNkTaBHHS0FZH+xyftOc99dRTmidebkYrwuNL+yLbaavE+UNbD+2SLHiUOQ6OGNLjmMGD&#10;zmDAeKJpuyQdVWSGfsNBgmMJTzjtnWyj7RDHUfgYOFUoC5+UnTIxDibOFZxAlJnj4rlnlGvy86NR&#10;e1EW8gbM/hz5TbgQ14hj+Wo732mr5fpwHpSbh4E2S64Vv31Ykw954vrjtGI4Ldp6aU+lzZM8fPsp&#10;7aVs92J/ysXxcY6RlvZWfvOd8vlycVyuEY4uyowzi/35ThoGXeCcOA5RCuzvnWms415JJA9Iri/X&#10;248UzvER9wjH6SoBSEb9xnHHf0iEBQ7JRPKAJOSM+9g75RBtzdwXtFlzz+N8xAmIw492a54TnHU4&#10;C4mE4H7kOnKvc0xC6MiXcvBscd/xyYhd3MdhGSBD6gmAxBvMzYOXmT+WMBzgyE3CTIiACY8vN9CA&#10;AQN0+DO82PzBrOOPJywG+Fx00UUa0sNUtKTjgWJsSQCBZ5qbDOhcf/31Co/f/OY36tFmX/LmmAzP&#10;RjsnoTTcYMCLbb/4xS/Uq81CmfgkhIcyc8OyjhuRm48HnXMbMWKEgvbRRx/VBxXvM7D9n//zf+q5&#10;AW2m2cXzDSBuvvlmPT7nT7l4SPBke3FMys01ohEf0DDKOy8MHgyuE8BGbOOlA4A5JudNObl2/CZ/&#10;Hl4ABBh5kHhgKBMPNmVmf/6bm266SY/DtcBRxncvAMd1BEi8XCgzcamUif+Ga8H0wZSZ/cifaAL+&#10;G/4PoMWxSUuUAiFWbAe6/MekZx0eXe6VRPKA5Drz/wIMIhDIixcb8A475k61ACSOOEDFtQHa/AeJ&#10;5AGJw420xLp64WQkugEY/vznP9dr5cPbcCh++ctf1v+GFxAvX8LLuD94Wdx66636ciJygvuTEDmu&#10;h5+O2b9QvQyQIfW0NkgeCg9IHuJ7771Xhz4j9IbYQx4o3qA89K+//rreNACKNAyTxs3ATUioD2Di&#10;4WAdlgo3BmlZz8C+PPhAj5sYQLLwpgZQ3HzemuXGA7CECgEzBvflZuPhpSxAiXKzjXTMG876f/zH&#10;f1To33777RqaQzpgzXEZ/5I5XXjoicnkXHgogAoWHA93GJBYcQhAAjEsBTzhvAjYBpj8Q8TLIiy2&#10;cw5cF64BDw7WB/lznuQHTCkDAkgZ3/qWbHJpap0Flu7OZ+dXvyr5Dsyk2exeNNnf/KbU9+ql6Q+7&#10;sq77xjdkwdln60tiikuz1J17+r/+q0JwiYNlmnsZbHb7vOOs/5numux017q+DbR48flfeZgBJJYr&#10;LyZiRdmflwzXFtByjokUboPkZYiFzX+PJU6UBC8hXiJdJQBJ2fkPufZEQ/DiaA8kLw9I/hfOH3h5&#10;cW/wP/Gi5iXLf4r1yD2KlXzJJZfob6xu7k3S8swAT64jNSn+O0DNvUM+3Du8bKkRhGWADCkZQAIs&#10;RPWJN5gPy+EB5o3EDckfy/rOelXbA9JbkPyB5Ee1GquHNydWHTcKfyhlYD3VA96abKPaxwPEPjwI&#10;VEf45GahesZ34MR60lGt5likv/rqqxU+AIpqMzcXb34AycPG/lh4nB83OjcevykL+QFgblrKgtXF&#10;evblWvCbfTgWVRyqenznXDgPvvMi4Frym/wAJEHlWHi89bm+iHyxgtjXHwcLjH2oPnMNKHdYbCcv&#10;4A+wqU6zHwvHo4wcD2AjHpwaZ8UcdGCsd7CsdA9WuStj6R13SI4Df6l7uVRmZkqhs2TyXdqys86S&#10;Knc9q9x12+4smn0XXigH3XWqdNZbnXsA97kXxCGXd4Ozzvc4q6XUWXLL3H3X4M6BY2KBUmauH2Xh&#10;v+Y714ltXHusQtYBgEQKA5Lrgfif2J/8OV+q910lAMlx+U8An783aAOMkgck9wr7UG7ub+5VflN+&#10;8uC+4p719zk1ANbxvPBf08TDdeK+4p5iH64Dn+TPNeA6c414BtgvLANkSMkA8jOf+Yxe8Msvv1zf&#10;QlhGvJmwlgALVgwWGX+0b/c5ntoDkj+bfbkhulIcF4BwA4WtFKybjqyWOMQ15YYNi5sWeAEJtp+s&#10;eGh4WBM9nO11tL5eGhzcKs89V1rarK5mZ31Uuoen2cEU7XQvxtKLL5aCjz7S3+xTc+edUu+gqb/d&#10;tatzL5oaV/0+6h7Yo+48GlzaKmdNkidlaQ/zk1EYkD1BADIZeUB6AS/uSV7wwK2rZIAMKVlA8tDS&#10;tkc1AVBi2dDmh8VI9eiHP/yhVnc72xjeHpAm04kq1QDZXTJAhpQMIBk7knY4Go/Zj6oY1QBuBBwa&#10;tCPR9kc7HPNldEYAkqphOAyBahWL/w5sqWpw8/CbBn2/ze8TDl3A4gqvQ1RtaSKgLY40LIg0tFNS&#10;7fR5+cWn899pR+I7VWvaMWnP4bepZyhVAEl1mBoE7cPUpHztBuE8O9UyQIaUDCBPhQAk1idtYFQl&#10;cFrgQKDdjWohDgWcIlTpWYAwbZ7sg+XKgkOHxmZuJG4onBe0TwJSHyLDfnhA8VLjZcYRQFrawGh7&#10;pF2G9kkcHLSBcUP6sgB7PLc4Mqhu03ZD2WggT9Tgbup6pQogqZXRxs+9xv3Ni5kFcc/xUj+VMkCG&#10;1BMACYD8PNp4egElNwnOEWCI9xLnCO1xOG/wSvKGBYK0eeJBxvOLlQew+I0nGuhxo2FRerDRXgoo&#10;gSLhEDg7SE9aYIrHj32Bo3eS4GkFnuTFdpwkbO+OfrKmxEolQBJJwP3Kfcb9hhMQ8WI/1fedATKk&#10;ngBIPHC8KbH4sNjw1uHtA5DcJIQvYElyo3hLku94+4hzA5qAj6ovoopPejy2vkrig7c5DhYi1W28&#10;fDiXsCrx+nEsLEXgSaM40CY95WMbYSg0KQBbLF5Tz1KqAJL7G6cdL26MBWo5fMdy5H481TJAhpQI&#10;kIQPEEaABYcnF5jw5xH759tI+E7bIDFmbKNaSnp6UGBx8fYjLRACSlHqyElD/NjxqhO0AXJc4GUW&#10;3ZmtVAEkL2Hfs6m9uiK6wwAZUiJAYuYTWEvPFKwxGoyJFaQt70c/+pGCkMBttlPt5M8lKJYeDAAT&#10;TzZvPawxAlSJYYtSR4A0mZIRgPRxfTSX0J0UBx/3HnGy1BKoRfCyp4ZAcwy1FYwBgES7Ns09AIoX&#10;M7UGajI0v3gDAKOBlzIvfO5z2r1ZCHejlsI20pCWed2p6ZAHeZEnzUQcg2NxTAwMykBZ6ETge9xg&#10;ZFBmys45ED3COXFunCOgpAaF8ULNiVoOn/z2cZTha8H+4WtB/hyH2lD4WlAeA2RIiQDJn3feeedp&#10;1ZW+z7S//ef//J/1D7jmmmvUOmT9pZdeqt5svNiAlCh/D0gcJ9w4BH+zf5QMkKa4BCABGUDiZc3D&#10;z31Msw0vduAIHHjZAxQAwoue5hZgClhozqH2Q7s1zShUaQEm8OCep8mGtm7av3GYAEXvsGMd20hD&#10;2rPPPluBSB7kRZ7kzTEAFcfk2JSBslx22WX6zAA3ykqZKTvnANR911HOkbZxmoMAMDCmeyKfvhmK&#10;7f5asB/7t78WHId2//bXwgAZUkdtkPSvpXH4O9/5jr71qFJ///vf114mOE1oMKbrGmE/3ABYivTZ&#10;vfLKKxWUvLlo3yNukva8KCkgqUa7G1oGDCBiO/jNQhAxbYiE0rgb79gnnmO+80k6v47PcDqfj19Y&#10;725SXfr3/3TdggWf7o98fuF8/PH8J+vdy8JdGJHVq4N1pGM9+ZMOzZtHyzrDgIsQDO5uXk3vrBJ3&#10;EYkI/8N9/RI+/ooV4u7wIL+w2MZ1M6lSpYrd3TJAhtQTnDTutSXu9UWjoziiijA/DL0zXDVEevem&#10;v5i4ukcAHmeRyocfBtvcm1Hee08cnUVmzxb3egzWOcvBvRbFvY6DvJ3FoPkDNPf21mPcf784agfr&#10;3NtfRo1iYpmgUMOHB8fgeOvW0f+R4Z2D9BkZwTFoU33llWD9rFkiTPEACOkH7V4kCj8EfF98Udyb&#10;hvkcRO65J4AzeZAfgy+MHy/OHCAWKYAh0HMWiJ4jLwx+t+tfrXIvIHnggbYfJgNkPDJAhtQjAMlc&#10;KrRRAgu8dHTSf+qpABDA5re/FVcXCCwqQOSqIq5+IkLf4R/9KICns2QVMs7qlWeeCazRCy4QYUAF&#10;RkVxVQjdH9hilT73XJAGSw4gk87P6fLrXwcWH/Dk+M4alocfDmAEiN2NrICk2QBwvf12AMrf/S4A&#10;OpYveSPgBmCBLXr00eAcHnkkOCdASFk4B44DbM86K1jnu5eRtwck24Er5wN4f/ELkaVLg21nuAyQ&#10;8cgAGVIygFxxsEX21LXq5/5GV71rU359q2w41CL7Go7IxsoWaWg9KunuszNSQAICLDYsN6qcVEOx&#10;qoAXFiPQw3JDDLOF5YZllZMTQAILEghlZwdW2FtvMfhfAFosOPLyKikJgAKYsDgBDRYlsJsfzFCo&#10;FuettwbbyJeyAdWhQwMwDhwYAJ39gBegZh+sUCxOYMg5ICxXny/iPDg+kCPPqVNFhg0LrFfKgOVL&#10;eYE15w9sSQvEox4ejm1SGSDjkQEypM4CEuC9kNMo7+9pkjQHww9yg5CaQ4ePyBs7G+VVt0wpbpa7&#10;NtfL3voj8uauYPvx1CknDdYTbXJdKar7XX1M00nJABmPDJAhdRaQ44sOuxrqUXlnd6NMcN9H7g0G&#10;oyh0VuOEwsNyx6Z6BeetGfWyudJZmeVJWJAmUwwyQMYjA2RInQXk4PwmKXRV6cVlzbLELUvLWmTu&#10;gWbZUtUi6ypaFIjZNa0yv7RZhu1tku3VrW17dqxjgKT9EE8tVUuqz151dUGVk+ow1Vk/LBjVVqq5&#10;OF327iWyPVhHGyHrcIpgAVJFZzvrWLyo5tLuhye4M/JOlyjRrknTQCJRTaY6XlQU/CbYl9GOOBeq&#10;0VHCAUN5aRJIJDzoNZ0YIZvz5Fq0DVumbas0S0SJaj/Xn3EXKQOfWVnBf0DzQdiq5nsHI3yruL40&#10;c6xd27biJIRV34EMkPHIABlSj3DScOPTFod3F3A99NCn4AKaOEgAynXXBc4ToPfDHzKya+DwoH3u&#10;2muDtkyA0TYeodDBH2cHbYk8yB6utNu9/36Qt2+3BFR4kGkzZMGLDoCp3gNpHnKgC6gBIp5vL5xC&#10;gIV05EWeLB6cu3YF5+hDnd58kyGvg2Pk5gaOF9KyDpgh2j3ZxgNDeSkb18YDB089ZSgoCD5p2wRC&#10;QBggkydOLiB3113BNeDlg6OKst1wQ3BNacfFMXbgQJAv7bvkAUzJk+kb2O+JJ4KoAM7Fi/zvvTcA&#10;LuXnv2AfQpv8teYcKT8vCK4FL0I+ua549WmrpQyko/zsz7XkJcIn50vbLy8/rhvp/f9BGYE35+/O&#10;xQOSmEViEgkAJyCaAO3j9cg6FQKQBG8Th0jXQULeiAdONBSgAbIHqkcAkocFrzSAxLny0kvBbwTE&#10;gB9QBJA4SPBY45kGhKRlfx5CHCqFhZ8C8vrrg7TcdGFAEhrkrdQrrww81Vin7gZVjzkPLE4cLDic&#10;QADj8ccDUABrHmYcQVhXlPO224J9ceDgUPnlL4OQHzzVPMyIB9xbbTzweL4feyzIB3Dy8JNvenqQ&#10;hvVYbcAMAAA5oAkwOL/nnw/WU17yxWsOrDjuLbcE5Sbe8o47RB58MAAkLxIeThxd7M/xcGQBItLg&#10;gX/tteB8ASHXzF3fw658RzmOg/dR94A3jholh4Gggy/rm9zxGq+5Ro66PI66/7DZ/a6/9FJpxXK/&#10;6qoAnjjaeElg4b/xRuDNB5qcE/DlO7AjQoFoAGALBDlfyktZuEYAnP+b/fhPuHaA2523ByRD2jFC&#10;O724ABTBz4k6KpxKAUjifwk0ZzQeOlTQfTbRCFAGyB6oHgFIrCYAhwXFg8QNH7YgL7ww8HBffnkA&#10;Mry+POCAggcJ64AHh4cOq4v1eIUBIdYg0AoDku/ugVaoACmgBxA4LvliGQELwnqADtDlYQTSWKTv&#10;vhvAGiACdcpI2bHWsIIoL5YkoUP+eIQcDR4c/AaQBw8GAAUYt98eABFIAAME+CkbIKIq/eqrwTau&#10;C2FI990XABILD4ubT6xMysb5AjSuBdcESIUtSNICdsBEmXgoKT8w5cUTtiAdQJvcNan7+tc1rzp3&#10;3BqXpvKii/QaNblrXfMP/yDV554rrXffLS3Owq/93vekyZW9huuHFU/sJ+nx0GOVY7HyPwNEogW4&#10;tvz/XDPKzTlwbj4ulfuDkCj+L64d9wLXjP1Ix+JAFAYkPUbucOcDIJknh4nK6EXTlQKQjAxFV0TK&#10;Q1dHetwkgqABsgeqRwASIAE9Lx5mqrLc+Fg3PNSnm6iOY0GdCgH9KAFS2gmjRDXYV987IwDOf+As&#10;2CPuP6hxkKu58UapAnTuf2lylnmNe3lUXXGF/j/NDrS1P/uZVP/wh9LsQHjUgbzBrWtsm2GxK+QB&#10;Sbc6+hQzTB19nrEgAWRXC0DSnY/BWigP5WChW1+UDJA9UD0CkMhXRRFWElXgioqgbfB0BCRVWW8F&#10;xy1gFyXWJ6i+6TVM0PaVUDzInENzs8430+IA3IoV7v6Xow6grc4ia6X67HTUpeU3aY62HYd1R3yw&#10;exfInDTxyAAZUo8BpMl0kjJAxiMDZEg9GpC0gdH2dDxLjHYtPKIdifYvhEOGajuWD21tppSRATIe&#10;GSBD6hGApEqGAwGIAUUf70b4DA4QnDCEuND2huOBhXQshLOwnnZMvM84G2g/I2zIQxPni5+EHe8x&#10;VUfCgRjIwpQyMkDGIwNkSD0CkISzYNUBMu9RRnhZ8VLjuSb+Ec+z91q+8EJgXf78558CEksSTyce&#10;aDyieHq96CuNCPcAlrRxclxTysgAGY8MkCH1CEACR0JeXn89CNfxApY+ho9QkZ/+NIAaQ5X5WMjz&#10;z/8UkAQ7E/pB6AzhOcTIITzkeFsJJXn66SCezizIlJMBMh4ZIEM6rZw0xAbGJaruLKaUkQEyHhkg&#10;QzqtAJmo3/KJiHbPbuh+Zjp1MkDGIwNkSJ///OcVkt21fPazn41cb4styS5/+Zd/Gbm+u5YvfOEL&#10;kesTLV/72tfkf//v/x25rSsXA2RIXJDuVFIWpMnUgcyCjEcGyJAMkKZUkQckswcydimDQvCZSIm6&#10;/MUlA2RyMkBGyABpiksekEw/zCAVjKDD9KZMr4qYm5ppi72YKtVP0s8CnJjFk3mtEfNGM2c0Yl5p&#10;vjNFqt9+PBkgk5MBMkIGSFNc8oCsqqpSOK1evVqef/55HbRiypQpwjTFzBvtde211+owaMwTTdrh&#10;w4fLwIEDJYMOCE4DBgyQZ555Roco++STT6Rv377Sp0+fY9uPJwNkcjJARsgAaYpL4TZIhjjDAmTI&#10;s8GDB+uk+u+++64OpMt69PjjjyscFy9eLEOHDpX+/fsrKJnPHc2dO1etzKlTp+rCwLf87uywaQbI&#10;5GSAjJAB0hSXwoD01Wqq0ACRKjTrFi5cqOMyoj179mjVmW1Uv9nOd8ZvRHyyb21trW4rLi7WdQyh&#10;1hkBSCxW4Er1nDZRhj1LJANkD5QB0pQqCgOyJwhAMqI4U0AwYC6gnE0vrwQyQPZA9QRA8nbmTc+b&#10;2b/dOxLzjGQyOKzTqkSTT7UT84GsWLFCCgsL9UblWFgNxxMDnjKfCfObHE84AJYuXarp8+gXfhwx&#10;T0nYadAZsU95RxOEtYlzDQvPLlVJPo+nTZs26f/RXlhQWFheG9smMsNTzCjeHVlHXaGeCMgPP/xQ&#10;rU7uC+aiaf+/hGWA7IHqCYDkpqG9Z926dVrlwZPIw5ienq6fhGOwjsZ3RIP5a6+9pt5K9gEagA/g&#10;sQ4vIwtVGkCVnZ2tb25gymdaWpqCIicnR7Zt26YPNvv5coR10003ad5PP/20pqVM/Kahnu94NYEt&#10;bVvAY/78+Zo3+QAOrAfyppoG1GkLAz7sS3WPhQeIfCgn5aacXAfOjfNHbOP4K1eu1PLzm/PluFwX&#10;RtFmO/uR9yOPPKLVQ8rK9eNcx40bd+wcyJdqH+1plInzIR3X8tVXX9X8AD3HIw/EuZCnv8Y8/MCU&#10;B5+FNr3u1MkA8ggjoHfi5ZyMACTX5/XXX1dHD9MtPPXUU/qCj5IBsgeqpwAS7+GECRMkNzdXG8u5&#10;mWgQp2Gc4fJffvllWd421QAPOZABlNxsWC8Ak+HsASlp582bpw88eXCDevCsvPFGGT9mjDS4/aa+&#10;8orMP+88SZs4UQYNGiSZixZJugMiUwYgRsQefM45Mt09+Dz8s6ZNkyHuIVx4773afjXElXnMzTfL&#10;+ttvlwFvvy3T3PZ1o0dL45YtWn5ASTmAT69evXR58803ZdasWbJ9+3aF6KRJk7SMWLg8IHxyDTjv&#10;IUOGKDjRGFdmvKoAC88rDxyf7733nox2x8RT+9hjj2l+wA1A8v2jjz7SFwVWOnm+9NJLWiasaK4H&#10;zonevXsrPAEvnlquF3kARhwc5I0od79+/bTcwJFlkbtmXHP+E2/Vd5c8ILHKeTFy7QA+Ly7OhevA&#10;S2Hfvn3qiGE99xEvAmoK3GeAkhcOn7zUuG94AeK84eWTjMxJk5wMkBHygAR+PJTABKuNB5ab+q23&#10;3lIrhzcvN3FYVPHYB2gQosEDgfcSsABcZrXjIcZqJC4OIGT98pdS4qy2w+4h2OQeqMwHHpB1F18s&#10;Dz/8sOx2N/SG66+XQ0wp61R7332y6he/kOJvf1uBM/eKK2TKd74jBy65RLfPffZZWXPRRVLhgDnM&#10;LdsdtEovv1waHCi8BUm5mGEPuAAigEQ5sFb4ZAFIWG1YqbwcgChgo+zMZ4JuueUWvRYekFhyQOnF&#10;F1/U68d533///WqRAmJgCtzw0iIsPK7xk08+qdcFGN55552a5wcffKD5EjdI+R566CG9rliad999&#10;tx4PcQ6k41oBkzfeeEN+85vf6MsCKxygdKc8IAE615V7CLBhIfNiAIy8CH3YDvcU58b9wTXhWvCf&#10;cQ0BJ7MQ8qLjpYAHnJdaMjJAJicDZIROxknDA8nNzQOAhRQlHlwsSbyJwLfFpa259VapuvZaaWKs&#10;Sad6B6TqG26QWoZQc9rmrMXdl14qxQyv5tTkLLHqu+6SKmZVdGp21VrgWX3VVdKKBeKqnrXuYat1&#10;4Mh0n1gqwAVhVYXb7Y4noNeZdsLOiOp+ourciQhwdNaD2x3ygKS9mPhHLGiuP5C78sor1QLk+vJy&#10;AqLXXXedvhyAJdY1IETcJ48++qha2ryAeElhcWONJiMDZHIyQEboZACJsIyoInXUpSwsZts74qzJ&#10;luxsOdrW5nTEgbYlJ0eOtAUR11dXS7N7yJpdOsQ+TFYFDI/9dlUv1h1tO7bm6fIgT34DScRnZ8uG&#10;kk3fkeICrRdV17jKdirkAQkAgSFVZYDjHXJcW16WVJ+xwOllwyfrsBi984t1L7zwgl4/ah60EfMy&#10;5jMZGSCTkwEyQicLSJPJ62ScNGEBTO8QPBkZIJOTATJCBkhTXAKQtDPS7nr55ZcL3QuxCmkrpcsg&#10;zi+cStdcc41Wq7EIaVvEAUdTDG25tH/TvooVisOK9liq5UQL3H777dpGiyVKGzHtrzSlsNxzzz3a&#10;7k1ththHevB85Stf0bbcBx98UKvygJeqPMegLZdIBKrylIGyfOtb35Kf/exnGo5Fuy5t0rQnY+nS&#10;THDFFVdotR9r+He/+522O+N0orngsssu009+46RkO+lIz37sTz7kR77kz3FoZqAJwV8LymOADMkA&#10;aUoVxWVBxiWzIJOTATJCBkhTXDJAxiMDZEgGSFOqyAMSzzWOGMJyvLMsSlS3CcdKxplFgD3V887I&#10;AJmcDJARMkCa4pIHJO1+tBXS/kYYGO2HxNAS9uSHOyP86YknntCQHtryfE8l2uoALHGUgJDv7EdX&#10;QcJ8CNgnXrIzMkAmJwNkhAyQprjkAYn1SEA8vWmuv/56DZgHgDhd6C7phUMDhwxB4oQC4ay44YYb&#10;FIb8JqAci/Hiiy9WJwtB/MSCGiBPjU4bQFItweOFiP/y3bUQNxU3Dd464sXw9uEp5M1MaAT7cnMR&#10;h8Y2vGOkYz9u3PYCkPVNLVJRfVjqG1ukueWP00SpvKpJ9pV23Hf2oMuzqrbz1aem5lYty8mquq5Z&#10;ahuSz6el9Ygcqjnc9itae4qie6vUueNxDbtKXH/+q32l8QWin6zCbZAEiSO6cQI1qtt0ZaVKDTi5&#10;X+miyTqq2niwGVCXLqs+WJ/uiHRCIA29jPD8kh+/O6OTBaT/zjMVfga9sILxVPOMck48s8Rz4snn&#10;GSQ9zx/PJx50fhPLyrn5Z5S4Vj7DHS0MkCFFAZKLRSgAF5OwALpj0X2Pi0+XLaok3FSEE/Bm5cby&#10;fZ6p3tC97rnnntO3MzckYRf0bIjqigYg03Iq5Pkh22VDziEpLm/Qh257QY1sz6+W5VvK9U/cuqdK&#10;DjuAlRwM5hEZPCtPhs4pkK25VbpuV2GNQiJjZ6VCptDlMWbhPlm1LQj+JS/ybTzcKjX1zbrfvLQD&#10;ui/pP1lSKFkuzaKNpVKwv14OOgCs3/5pr5G9bt9sVyagAHTZn0/KDFgp39bdVbIko1QhVrC/TstC&#10;XkXunDLzqvS4qLCsQdPzOzOvWrcfONQo67ZXyIINQX/fUvd7xz730nGw3bSr0r2QjkjO3hr57Qdb&#10;9bgbdwRl4/u4xfv0Ok1ZUSwFBwJgsU9DU6s0u/0477ySOj3OLle2QzVB+fdXNMrmXUG8H98532pX&#10;ptziOj0H1pEPMAxfC8S13+3SjHbXmP+HvLkWiP05P3TkyFEtN9eNY/IfcV5llU26/073nTT8P0Xu&#10;ugTHrHLne1TTcR3Ij/yPp1Rz0vhqPQYGVjBhOASuexEyBLRpAmAcAkBIyBLQZFwAnj2aF3heGWCE&#10;fv50xwX8dEVlDAMGRMFyJi8PSQNkSFGAxNq78cYbtTpCv2AsQXoWUBXhotKP97e//a389Kc/1dgw&#10;/rQf//jHGjNGdy36uPJHMYUlnf15W/NmjupyByBXbi2X/tNyHSSz1Cp8Y8wOeX/Cbl0/aXmRvDF6&#10;h/SbmitZDiYrHAjQm2N2yovDtsteB4S+k/fI6y4NDyWQ6DNptwyemS/vT9yt6YFDn8m75d1PdikQ&#10;AeGDfRzI5xVIvgMYD+ubY3dKuoMO654dlOngulcmLi1ywAyAxfGecxCvdEAi3T3vbpZpK4tlzKJ9&#10;mu/I+XtlcXqpgnbmmv3y8Zx8LQuf5A2s1zsAYiUudhB9dnCWwmec25/zG+KAP2lZkcxdHxyv//Rc&#10;WehgzbkMmpkn01eVyMez8+W6l9Jk2qpiBdOUlUXOSm7ScydtL3ecAdPzpJe7fgNm5CmwACzft+6p&#10;lA+m7JHXRu2QGatLZMKyQvlkaaGMWrBX1wO86S7fd8bvktFu3XsTdslHrgwcizR6Ldz5eX0wJVdf&#10;GFPdOQLI4XML5EP3Hw1zn+zH/xa81I64c8nTdG+7vDlHzhfoPfKh+w9c+u0F1S6/3bp9vLt+fd1/&#10;xXkMmZWvEH1r3E5djqdUAaRvAwVwGB2AD6uV2EmsYS/aWNmOAUOTAtYuzyTdIkeMGKGxkTx7xIEC&#10;UYwU9gGIxG5S4+OZpjslz6xvnzVAhpQIkBdddJEGvAI95uHgQvI2AowM3EBjNsGw/EEM6fTzn/9c&#10;23h+8pOf6NsIQNJWQ7rbbrtNB0aI6hfsAQkAeCixuHhQPnAPCZYHDygPLZDBKuRhQu87cIxesM9Z&#10;XIBhh7zrgJrhwEU6YAiYBrsHDEBiVfWbukdBFliWe+U5ByisRR5UxPYMByyslsf6b1MovOkeSm8J&#10;se8zg7IUSDzUPNw89MCcsr/jtk90Dz/lBZCkAURA7UOXNyBfm1WhwBjogHWvAyygBtgvDc9WsMxe&#10;u19Bh4a4/ZZtKtMXB9+BLWk8mIFiWnYwdQBA4jroceftVZhwTbDOACTrsXJ7Oci/567TkowyeXlk&#10;jkxw0BvtrgX5j3AvhtlrS/Q8Sw81HYPdKyNyFKDkuWrbwWPHBJBY3ljJAJJjsFDegQ7olBEoYzli&#10;3c531voLQ7P1/wD6c9btlyc+2qbH5X9mP/53nw/l4KU41eXzu4+360vieEoVQFJVphnLV+2pAgM3&#10;Bs/AOvTCUKHmhoX4/vvva7A7UMRaZD01O5oOMHSwPrFCaVYgYJ6BUKjhAWJfA2R/ZIAMyZw0nRfQ&#10;SCUBIqr73SUs/zjVWUDSBkdTEOKlfzwBLHrOJCsAiZWGR512QUZTordLotCj9lVsX8awaOYCajiQ&#10;ompkccgAGZIBsvOifTSVVFl7WNt1u0txX08PSMAChAASVVKqrDQNEdLDOqwzrCna96hqAi3a+xg+&#10;j+6JWF1YxTg+CPVhdCDa9OhKSBpqRVhptMPTnseAKVECkNTCOB6WIMP3UR3GcRKl9oCMEsCl3RGr&#10;MNnR6DsrA2RIBkhTqsgDkiYfnBA4GPFmY8FheTEuJ5YXbW2Macknzg1gCegYr5P2OBwXAJJ2O/oq&#10;A1Igy7wyWG9UY8mT9DQbkTZKAJLmKYDIvjhBAG5nLcjukgEypGQAueFQi+ytP6Kf5U2fhuMUNhyR&#10;rVWtUtJ4RLJrWqXYfWZVd84yCQOS0Bja6E6l8Abj1cVb253CY4t3mPJ0JF8FjrK28FKzmAKFq9i/&#10;+tWv1NLzViJAY/BcflPFxqOLpclo6MCLKjARGUAPRwYhaURfEKkB2HA24gQBvlS3sUSBa0cCkLTr&#10;0b5HmBEOT9r7CLmJkgckViJQ9VVonKDAHMvRw5V2SdIm0wuoszJAhtRZQG5xAHwuu0H65DbJioMt&#10;0j8v+JMrDx+RXrsa5eUdjfJ8dqO8mNPo0rZIr53RN0F7AUhCPHB0bMutUk8wVb/8/XW6Hohs2VOl&#10;nmaEUwPHAFXDPUV1un5XYRAuQghJ+o5KhU+wrVHzJC35ExdZUd2kHlLCWEhT6tLgTSb8hzxy3EI4&#10;io9HJA2hJwUH6rRMpNuWW63rcwqqpcn9Jv4QBw/Hocw4fghPodycC584K/DCcz4IxwrHxSm1MadS&#10;Zq4p0fxx5hCK0+jAx3niIEEDZuRq3lgr+901wJmEdz7fLZtdPqyjTJWu3ByL32eaTtZJAwixEOl1&#10;k8gqTEYn6qTBy4zl6Z2aRIb4JgKq/8DZNxGwPm4ZIEPqLCDHFx3Wm6bPniaZVnJYhhYEDzrW45Ti&#10;w3LHpnp5eFuDPJlVL285YC4v71ygNIAk/OUjB601mQfVM/zKyGwFA17Mfu4TeExYGkwcRVgMcX94&#10;sfEQFx9s0HR4W9NyDqlX9OlBWer1nNYWGoNzhfyBBkAdNDNfvaN4WvFm49XeU1yr4TGvjsyRKSuK&#10;joUTDXAgy3XbXh6eo2FD3lONxxVP9dz1+7WsHG+Ky4/j4eHGS0vYDGFDvSfs1vCWoS59noMgYh+8&#10;1gNn5qqzBABu2nVIPnTrKcO8tGD/l921QHj4P56Vry8QvMB4z9OyD2l4ER5gjvumWzdxWaGWlzCb&#10;M00nC8i4daKAZBg1hiLzYjoOQEjnDDzbxBljlfL72bZR8OOUATKkzgJySH6TFDe0yqz9zTLnQLOs&#10;cABcXNbsqtYtCsMFpc2SXtki893nR3lNsj2JKjYWIB5NQmoIMSGchrCSD9w6HngCicc6MCLgyHes&#10;QCwstvH9jdE7NNAaC4zwFILAsRoJYSGeDrBRTa2sCcJeWHbuc+BzMAKQW/ZUar7sU1PfciycxQdu&#10;E7fIcZZsKlPgAchRDk7EBrLeA3Lz7iq5r/cWDdfx4TuE5BDYDdhmO3AiD8hJ7vwAL2AnbpHwHPJf&#10;va1cAU5YDurt0gx157Jia7m82RbWhEXK9QCQHCdnb7Ue4+EPtqp1CkDPJHUESCxDqtGnUuEQHHSi&#10;gKRLI1ajD9wmxI4mARxFVOsJ72GyNnrDEOMYtwyQIZ1uThrABkQ7I9ISzHwqRGymqWfJAxKw0F5H&#10;uyHtjrTnEa+LN5meJFheVKNJRzskbX78poshtSS810wUh2OHPtys4zvtffRqIS0gw5NNWyUOHF/d&#10;pW3Qd9M9UUC2l59MrL2oblO+uGWADOl0AyQ9WWhj64xIe6qcGJ3p+mbqWnlA+vY6ZjCkRwnOFgKj&#10;+Y2jBGgSbgMs6YFCdRWvN5YbThsCqAmmxqONhQZAmVectkGcODhuGNWHEB5+00GCQG2OxcjlPvwm&#10;LkDirIlyxiQKFzpZGSBDOt0AaTIlUhiQWFwMdUYXV6xJvMfEOjIVAVVtuu0BMqYYwIsNFKm+Eq8I&#10;LPmNtxpnCVYiC91vgSaxksRX0jaIFUc4EcAExOzjq9pxAbKrZYAMqUcAkirJkCH0vqchR+TQIaaW&#10;IypWhMZqqhcNzmJjNCBCJFw1xtWTgv24ofD20YmfsAgGxGAbb3Hy4S1LPnyyvrCQ7ggi770X7E/e&#10;y5cH+7f1RdV8+M028qYsBAOzjjxoG6I8dM1irmRndeg69ie9q8q5V36Ql3so9dyGDw+OPW6cuCcp&#10;SMM2Vw2U/fuD8yBPFvIoLw/Ol9/Tpols2BDkFxbn6iwXU6BUcdJ0twyQIfUIQDJC8+7ddIEQmTxZ&#10;XB1G3Ks+AJyrEsnGjcwGH0AnPT3YDqzc210eeIAZ7YPt7Ove6s4MCKD39NMBdN95J4AS0ARQ06eL&#10;3HmnuPpTACBnMUi/fgHwkLMS9PhAkTAK8mGfd99lhIAgLQ3+r7wSbB89mnG1guO4aparvzEpdZAX&#10;ZSI/IEr5b79dXF1PXL1MXB0tODdnrTjzJfgNDN2Dot+BLmVm29y5QX5hse8jj7T9MBkg45EBMqQe&#10;AUgefvrEuqqOgoV+r4QvAEjgcO+9In4MPoD3s58FgFy1SuS88wIYPvxwAEY+H3wwANVFF9HCLfLU&#10;U8G+iAFTV68OIIRlhxU2cGAAS1cNU119tbh6U2CtDh0qrm4V5HH//YzTL/LMMyJ5eQHYXTVOwcn6&#10;558X+fDDAGq+7y7lAKheHHf8+KCcwJrtTz4psmaNyC23BNfi3/4tOH8sZQKDWcex+A6QuRYcA+vx&#10;qquC62BSQFKdpq3wu9/9rgaHM/AKvWZuvvlmbUdkpJsf/OAHWhXGC0wb5LXXXqs9aaiSn+fuJx+D&#10;yAARzI6I15huhYxYhUeZ9kAGiGCAFrzjVNeZjZAqNw4g2jkZtOXzn/+8tmkCSuBHnrRVnn/++TpS&#10;D0HnzLDISDqA8Ytf/KJ8+9vfVm81geXMfkjZcfww3OD3vvc9DfPhHBn85X53P9JcQHPAWWedpZ/8&#10;vu+++3Q76UjPfuxPPuRHvuTPcc455xy9FhyfclAeA2RIPQKQVIGBI+ACWFRb3U2pEKAq+pvfiOxq&#10;8xpv3hxYjFh+VE2xHNnG/lSdt20LrDzexFTPs7KCvLxY7x4Utb74xKojT36TFq1bJ/LEEwEgyYO8&#10;ASIgoroNkKkCs5+7CQVPIvsA+dzcoBrOOaCdOz/NFwFojkta8nQPiZ4350IZaGKgvBkZwfE5T9Ku&#10;WBFUvdvrFHgxT1eZBRmPDJAhnRZOGiDS1aLKD+hMp41SDZB+BH4cTnQx9L+9+O3X84n1yuLX+YV1&#10;5MF3Pv13v97v52WADOm0AKTJ1AmlGiDpUkg/bNZRDabpIBzaQzXdV/EZ55HYTbz2VOvZxnqaBwg6&#10;J6QJDz3NDKQbN26cNikwUhHVcH4TzoQMkCH1GEDi5aUqyZ/ETdK/f1C1RbS/4Qihykl7HG2NbKP6&#10;jTODajkjLeMlxlFCtZZqqrtZtBo7ZkxQtaU6ihME4cXGOYKzhWP5G5Pq7ttvBw6S44lqtnfGRIkq&#10;P22TiUSVmTZImgn8b6xl9guPBehudK2Ce/XuHVTTw8IbjiOKqjjOJc6La+GbJtiHpgcsBa4d1wsv&#10;OufJdeDB49rSHEBazo0mBZxk5EVbLNePdmGOg7iGtKNyTNpvaRKhHByXdYk0dWrblzbRrsx/Rrvy&#10;8US+4WsRUqoAEogBNkYTYpBcRhQHjoQWhbsgMjIQ7Z2EJz322GMa6E7bJyMY0R2RATsAKm2p7EeI&#10;EnkQ8sQ4mAS90yOH45LGABmhHgFIoMQDC6iAHjAEEDyUeIpx1AAJHkycEkDRw+5HPwoeMB5uwMaD&#10;jbMEJwgebyZv+uUvA0cMMMB7jXDuAE3aGoEckOU3eeMc4UFkX0A7ZUrwUONIueeeAOR4p/kNRCif&#10;h613JiEcRDhwADsgxBPOkpkpkp8fhAVxLMpLuSmfu6kV6HjFOSZ5Azlgj26+Oaj+47jiWnnYACjg&#10;x/EALdeCMCa88VxDrifXiRfBDTcE15Z2Ts794ouD4+EAAojky37PPRf8N1zb731PZPDgIG/vOb/k&#10;kuCcr7kmyAtAcj1oSyU/2or5L3moOQ/KyrnwwqNMW7YE+Zx7bhBJwMuBbVxf/juuA2UhP86Pa8Vx&#10;Xn892K+dUgWQxFHSQwbQsdDjB+cOAe3A04sxIRnLkthOoEe6q9zzQU8gHDYExgNawEmgPEHtfipb&#10;gEv8J10Y2RfnE+NVIgNkSD0CkDyAWDAekMAMWGF94ZHGouKBAYg8lDxowIQHmPCZhx4KnCcAyXt3&#10;Cf8BqoTcAEi2ASQPyAsuCCwRFh5OLE0cK1hZiDJgDRGOg5fZO2vcTawWH1YSC6DES+2/E9JD2YDT&#10;9dcH+wKFF174NNzHve11O+IcgQlwYx0hRbfeGnjKKQMOIWIgCQ9CvCAQeVBegIQ4z/aA9NfCD2jA&#10;9cNK+PnPg5cN5wycuU5cQxxCeOERAOP68uIi7fe/H3jm8aR7QJIP5wqwP/jgU6sToAE7/jtqBrw8&#10;eGGRF98pJ4DmpYTOPz8I2eLa84IiouC664KaAuXnP8DDT9QBTrE77gj2aycPSN/VkK6Fp2pQ2c4I&#10;QDJRHQHklImuiVhwiYYoa1/FxspjaDQG5AWYVI1990hASfdGFsDGNrzyVKXpFsm5YyHS7ZH2RtJh&#10;ibKNNkq6S3KNuD54t7EezYKMUI8AJAAAeoCKOEYeJKwEHlIgQIgNYTc8gICIh8hXId2fr58AFkuP&#10;h4t8eACpapLvffcFHmesDwCDNUPIDiIdxwSG5MFxeCCxtoAN0ANgWH089N4qZMEqBHAcA0BhMQFC&#10;rFvSckwsN4ABGIh/BF7EcWJVUqWkbIAHUPNwUDaOjyXKuVCNxUNOtRdhVXFdKBOAY0Gk5wZnG8D2&#10;1wLIYumynnyBIMcDhFixnDtl4ny4XmwjLdYk0OOacF4AGoBhxQF+oAn8Een9f8B5v/RSkC/nTxry&#10;BHRYP76Jg08AiLgGvIAoM9eT/5frCbyJSsCSB8JAkqo4MI2QByQ9aS699FK1uGjDo9shcOpqAUi6&#10;I2LRYa0xLwyQAlhRag/IKHE+hAdhBTKZ3qmQATKkHgFIeq74drhUFxYNwEzwkESK9Ana3Y4Jy5uq&#10;aaqrg2sRBiRVx7vvvluBQnwi/ayJiexKAUgcJAx2i4OEWEu6JPrZA9urM4DsChkgQ+oxThqT6STl&#10;AYlDAosRiw0o0vZGEHRXC0AyxQPgo7pMOVgSTbblAenDbryl6cN2qGoTlkMVncWH6cQtA2RIBkhT&#10;qihVnDSzZs3SsBs/bBrTKBOy48N6GCyDdkimc2ASsbhlgAzJAGlKFaUKINuPKM7wajQbYDUS70ho&#10;DtDEgUPoTtwyQIZkgDSlilIFkPQF922XiKYCwnnwUBPziMcaUOKpJn4xbhkgQzJAmlJFqQJIwm4I&#10;x/FeaoLBqW4T98h2wEhoDzGOTFEbtwyQIRkgTamiVAFke7EuaqpYQoZOhQyQIQGoW265pduWP/3T&#10;P41cb4styS5/8zd/E7m+u5avfe1rkesTLQzRdt1110Vu68rFABmSWZCmVFGqWpBdLQNkSAZIU6rI&#10;ABmPDJAhGSBNqaJUAyRB5t0hA2RIBkhTqihVAMnCoBTEPhIc3tUyQIZkgDSlilIFkAxEQY8Z5oyh&#10;a2JXywAZkgHSlCpKtSo2A24QE9nVMkCG1FMAyTDxDP/OeHnM/tZeBMTSYZ/+p4x7l0hsY3gpRHqC&#10;a+nsT2BtVL5hkY6J4DkWY+UxJD1DS9FzoSOxH+ViMAGCeDsj2pcI9D1VsWwnIv4DL6yYsNoHJDM+&#10;YSIx4KvvR8z19/9Xbm6uXiMv/h+uLzPsxaFUA2RH9/mplAEypJ4ASB621atXy+TJk7U71dNPP61t&#10;MKwDIDxUtMfQQZ/x9UhP5316GwA9YEOvAz4ZoJTRlxHbnnjiCb3RGEGZB5F1PLykBYIMPMpNCdh4&#10;W9P5n6GxGJ4KWDNkvU9XVFSkUGPYKqbW9KOykB8PJxBhBGhGkCEf+s6mp6crPIEPeXFcpuZkFBbK&#10;RJcxxDlSrWJgU7ZzbhyT68FAppw72zhP8qYMVL/Yj7lLGJQVMJE/6zx8SDdw4ECFOCPKUGafL318&#10;uV7AkGG46OPL6NN0ceNa8R3AIaY95TwZJYchxCg7+ZGWY3H9yJeyeuiRhhfOvHnzNB2DtLJwLSgH&#10;o9HwP1/NNLsxKNUA2V0yQIbUEwDJQ8SDBSB5YOiHys2SlZWlDz4POLBkaHjmOn7kkUf04WVUk3vv&#10;vVf69u2rDyfAYH/fPxXIAAIeaPJmTmQGLh08eLBOVMQD3KtXLwUEDzGfPNgAcuegQTLw3XcVcKuW&#10;LpXpN9wgeUOGyBtvvCEZDpIDL7tMqt3vI42NctDlP+HRR2XsuefKZJe3zvvx4otS/uyzMsiVhfEI&#10;NzME1y23SN977tGyAM8VDuQvMnK4E2Vi7mKsVuZqpnycD/Dj5XDbbbfpAAUMZACwOTdeFkCGFwbX&#10;8Prrr9c+u1jiPGgjRozQ8+U6cX15cTAIAsPxA1OuGzAF/ByX41Gt4+VAebje3nL8xS9+odsALn2F&#10;GcKf68ULA0CSN/8LZWWof2AOVCkX+bCO/Rnan/+S82I/yvoQo5nHIANkPDJAhtQTAMlDxwIYsR6x&#10;ZiZOnChMWMRD9dZbb+nw8S+88IKuw+riO9YaDz+QA6YvvfSSWmveggwLGGJF3eBARxomUAe8dP7n&#10;O2ABHFhoADL/gw8k++abFUTb77xTMn79azl4wQXy+uuvy/z775eJ3/qWlFxxhbQ60NQ6q23tRRdJ&#10;pbNW0xzwXnBgXPhv/yYVDpL7b71VAXHg9tsly33P/NKXFCJNDqL73P6D26Y4ADTMLQLAKBeABDhM&#10;UM82Jomn0R7IY+kBPEZywSLGeuP8KBvXhRcC1t6AAQN0AWa8QIAs0OKcEbAiLdYc8GVQBF48TBbF&#10;fgCb2fQQgASc/BcMxcUkUaTHigR0/C+UD7j7obr4n7CKWTx8+W+BIuUAzoz6zbnFIQ9IXnKUiXPm&#10;P+8uAUj+J64DTTyUheubSB6Q3B9cw7D4j/gfaabgnue68fLnZYXFzkuXpiCuNTUValh0T+Rac1zS&#10;8yLkxeW/+9oGz05YBsiQegIgqeYxBl6U+EN9Na8zwoLkJmkvqqXABPAk0lJm+XPiBq1zD3itq0bX&#10;OKBWOWsRNTlrtsZZrFUObGivszp3uuphwcUXy2FnaR5xEK9zFmP1jTdKg7sJUb2Dd7UDY81vf6u/&#10;G9xNXvv441Lx05/KSgdOYJ1I3RHiESVgB0x7ujwgAQYg5vrxX1Kl5z7Csk80mvepEIDEygeO3FuU&#10;paP/1AMSgAEtXo5e1AR4sdF8Q02Bpgom4OJ+BsL/5l7IvICAHi/Lx909BjABJS9angteauTDC5va&#10;BS9TXoDt28ENkCH1FCdNXJMr8baMshr8CM28MTuro86abHHWSGub4+Woy6PV3Zit7i2OGt32Rlfd&#10;bXZVzSOu/Dohu7PImoFlW/vkEfdAtrg3/ZG2Bvejrmrd4m7+VvcGD48aHaVkynoqxfXszsmvOisP&#10;SK4rMMDautG9rIAUzQEfuFoBTQtdJQBJMwYWHYDk/6TJIZHCgMRooEbhRc0G8GPp018aqAFHmoaw&#10;FM877zy1OjkG4KMmQk0Ii5X2ckTTE7UAakq8QJhDmxpb+4EwDJAh9RRAmkwnq3AbJFYSoqmAdmzv&#10;iKL9tqsEILEEsdJwsgEzmij8MGbt5QFJ+y9ww/IFlACWiccoP1boo48+qs0ZNAvRdEEbNOto22V/&#10;mp5oGmKaCaxL9qHZhuPTlMWLA9ByjaJqXAbIkDwgMdlp66LdhgvPn8InVVPaK3jz8gdQJeSi0s7D&#10;n893/nzSUn3hz8Cs503Gn0q+pPFif/40PvnzkwUkHmnaI8Pipuf4VKFNZ65SzUnjIxYAGNX0rpIB&#10;MiQPyG9961v6R9DYTmM/sPve976nbxzaPq655hptHGYbae666y554IEHFJ6s4+2Eh/erX/2q/tE0&#10;3l955ZXqZQ7Hc5EG5wKOFSALIAEoYMZjzFsTk58bgzcj+QNcYhufe+45hTROBNKzjTJTTeUzPEy9&#10;6cxTqgGyu2SADMkDEq8x0GL0YrzBWHdnnXWWWol4Ts8++2xtrMeziUfz2Wef1YZgQIX3mbAV9vvS&#10;l76knkz2+8lPfqLfw8L8x5t6xRVXHAMk7TKAmKoIDdPsS7UI8NKYjJOGKgeOAqxS2lEId6Fdh7Af&#10;qhPkS5lNZ65SBZDUkKgN4aXmOzUkalwYAl1hSRogQ/KAvOyyyzQEBkiec845WqX+4he/qG0cWJCs&#10;Jw3AomGXBm+ghXXIfj/60Y/UE40FSUwdHrWbb75ZA7WxCr2ALe1B3/nOd9TL5gFJlRwPHw3UABEr&#10;lUZlrEJuDEIcKAt504Zyxx13aKgIISJAGsCazmylCiC5r2mqolbGs8e9jSHAM8JzdaplgAypK5w0&#10;VI+HDx+uC1ZoWOakMcWlVAEkDhiASNMT8Y1+Hd55QntOdUSBATKkrgAk1W+qvyz8yWEZIE1xKVUA&#10;SfMS1Wva6qmVEbJE8xLhVvgBOgoNi0MGyJC6ApAdyQBpikupAkjiHdtHangR6H2qZYAMqTOAJIwH&#10;E59AaDzLhO74sB+6QOEkYeFtRwAr3mXSt69OR8kAaYpLqQJIalzta1peXRGwb4AMqTOAZLAFnCQA&#10;8plnnpFbb71Vvd04awAlDcdcVD4JB8KxQn/on/70p205JJYB0hSXACSOP4Kg/+7v/k6jIuinTkja&#10;5ZdfrtERtOER0sb9iZVGqBpRGYSY8VLHeci9zYuf4GvuYUYwwoH4/e9/X0dAAmA8B/ReIZICq47n&#10;iDA0wEbV+Ac/+IH82Z/9mYaf/fjHP9aIDzzTODuZvdDHGF966aXy4IMPqrPz85//vM7MSEQJPWB+&#10;/etfy913363GB5EiX//617UXDP2rr732Wu1Rg0OTyBKco3zyG+co20lHevZjf/IhP/Ilf47z7W9/&#10;W52fHJ9yUB4DZEidASShNx6QhN5wIQnToSEZQHLxL7zwQr1xCA3ihqEHA57m4wVvGyBNcSlVLMju&#10;lgEypM4AknAb3pYAkn6edFFiBBwsRYaqApS8mc4991x9a/N2PP/887UPKPt0JAOkKS4ZIOORATKk&#10;zgDyVMoAaYpLqQZI4oMTOWtOpQyQIRkgTamiVAEk7aj0GKNLLeM9drUMkCF1BpCHjxyV4sYjklnd&#10;Ktk1rfrba09dq+yubZXalqP62RLaluPSHk/HAFlSIkI3qrD3jmHLqqvbfsSsoqK2L06d8LYnFN0b&#10;O6oWkTcTL+3dy+gDjLYhUlUVnCdjEzY3tyXsQKRP1I1y//62L6ZUASQdK3Ci0H22/cC5XSEDZEid&#10;AWRp0xGZUnxYrtlYL0Pym2S/g6Vf/9DWenl/T5M8ldUgQwqaZElZs/TPa5J9Da3y9PboYZ3CUkBm&#10;Z4v06ycyYwazWYns3MmwPwFMGOCWwFgG9QSYrEtPZ7BEho5mKB9GyRWhqyGQBXyEQgDW3buZNYpR&#10;dwNAASPG46Pr48svB8cFVBs3Bvt7aJLP1q3BccvKHOlzgvxIQx6bNwfloWyUddOmYN2+fUH6tWsZ&#10;AjrIi2O9847InDkBzN58U2T48CCvyZODMnLOnAcwZSGPrKzgWFSxuDbLlgX5hUU5n3qq7Ycp1arY&#10;eMC7Y4QqA2RInQHkoPxGec9B8PWdjTKh6LCUtAFyWslh6eXWvb6jUX68uk4+cmC8ekOdLHaQ3FbV&#10;Iq+49ceTAnLEiMCaAkRAhzlK7rorgGGvXu5A04I0AANQMEQ/cGDbJZeIfPKJuFdtkObuuxkMUGTK&#10;FJFrrhHp3Vvk8ccDQAFO1jN6+a23BnDBMnv9dYYZEvfaDgp1880iDzwQpHdvcbnxRpGPPhJ59lmR&#10;UaOC9MCQ40+dKtK3r8iQIcFx3npLhCkN2ibj0jIBYyCKOC6AfOEFkaFDRVavZtDCAJbuAdH0V14p&#10;8t57nwJ7zRqGFw++A16uFc4vRi965JHAMjWZkyYmGSBD6gwgH3RW4vzSZpla0iyz9zfLsvJmWXmw&#10;RXa6KjXrtrmq94SiZllT0SIz3faFLu2HuU0yYu/xR8RWQDIxFFbSwIGBNedhBCDnzxe5994AOoht&#10;PAhYWe4NK+edFwAPMC5fHkAGwC1YwEQqASCffjrYFzEaOHmRDqgBSNp5XnklABa64w6R3/xGhJGW&#10;SQcgmecGMGMdMn0C1iflBZAffMCsW8FxmGoBsFJOBPA4Ny/WA1nAxsvgww+D70DwwQcDEAJIAMo5&#10;AkP2Abx8x2LF+sSaXrlS5IknAgvZZICMSQbIkDoDyBZnrfhwHT5b25aOQnjYfqSD7V4KSNLxwFPd&#10;5Tuf/jvVXGDlvXmsJ63fxvfwZ3i7z5PFy+/HOj7Dx/Pp+ARcAJI8wnn7fP1+rPfb/G+/DfltXuH0&#10;7fdrv458fF7+mO1FepPKABmPDJAhdQaQp1LHnDQdifbDrhbtmgaf00oekHSNZTg+htljZHyW8KDN&#10;XSUAiTeaXjg4XZjdkFH7o+ZMQh6QOGcYFpABK7z8SP90zGA2SQaRphcPedJ7ht479PhhqDS6AhOP&#10;zHnTQ4jBqxkmkJ5CXBt60LA/x6Bc5B2WATKk0wKQJlMn5AHJWIp0F2QsUqa1pRcY44t2tQAkE4YB&#10;PWIaKZOfWCtKHpCMicqYBswp48WYkHTOYMBcukYCN+BIxw283nRR5LzpWsm50n2QOc1Zbr/9dj0m&#10;PeIYY5LjMM7kb3/7W51UjB5wYRkgQ+oRgKTdEe8ybWw4WGgLxLuLt5r2N9rlaPuj/Q0HB44TLDza&#10;GXF+0AZI2yKODvdW1TY/vMJYgPzGicJbEs8zTg48g3iL8UzjmOGT/LAyGC2F33ynSkvV3r/xd+0S&#10;9/oOvvs0bKcKTHWcT8pDOyTCO007IeX1HmnKxLH5xAlD+ynrKRPrCOmhTD6shyoXC9s4HsclHIo8&#10;EL/5zvnirPF5+XPE00/Z+M46vnM9ORfKRHsp67guhCPxnX1Yf5opDEiARJfYA+6cGEsAi2ofjrUu&#10;FIAEdliCWHuADKgxJ1OUPCDpugsQw/O7s96Pun/TTTfpuTC9K+MfkN8ll1yiPdyYroTzxXKkbzjW&#10;JLMjElvJeixH4iuZxAuQEmfZ/roYIEPqEYDkgcVhgZMFZwWhOe7PV2cJAMDzi/eZ3+4mU48z4MM7&#10;jGMEiN55Z+BZBiZ4ugETDzvOE2BDviNHBvDkWHwHZDh0cPaQP2B2b1h1yBCOQ6gR3mTKgGiXZH5o&#10;ynfPPYGTBg80UAXmAJIyeKcQwMIbznmRNw4j4AbQARBNB5wDZenfPygn5b3++gBSCI+5qz7peXE8&#10;nFc4l1xVSvNgP76/9FJQLkKluB6cIwtTfnJ8zoff5Md0olTfACKecPLF6040ANedfXhhnGbygMRq&#10;pAcKcAAYfDJQRVcLQFK1ZwQsXx6W41WxmV7Bz8cE2Cg7n+zLOpoOqFZT3WZ0fvZhHS8DLEVATHgQ&#10;c2Tzm32oRmN9MsIWVW/yYioHJgZjv7AMkCH1GEACK0DDgpcWYOEtxpN7223Bb+AAzLAi3c2koGDO&#10;Gx5qHnogCNTYD0sKQAILHnaOwXZgAwB5i3NM8sR6ff75ADJYoUALy27ixOA7liDW2zPPBPuzjZAe&#10;tmMx4mXHq42VB0xdVUjjNBGwxrqlwZ59gBhlB4AAEjiSB3ljBQJRqlZYewgAA1xiKPGI4/Hmk3w4&#10;Ht9fey2AG/twPTgO58G1A+iA8brrgrwuuyy4lgADwAJr8uQ6UG7CjoBpgmpgT1aqOWmAO22GgI6R&#10;eLpKBsiQegQgCVMBYARnA0gsHqCGVYaFA0DcG0/hQ0gQNwvpgSGB2HxSReQ7+5IHQAEgaWnBOqqt&#10;WJUAgOo2cAASbAOAWKTkzXHIB0uVaih5ASOASjmBEPuTF9ux+gArQMYy4ByoUlOdR3yyLxYbcCcN&#10;51RcHJwPYUz8piycE+Xl+N4xRX6UGdhzTNJgpQJkziEjIzgHXipYAljApOM8KCv5cS7sRxMFTRU0&#10;TfgqOi8Z0rONFwXruRa8EE4zpRogu0sGyJDMSRODgFFUCM7pIKzb07Xs7ZQqgKSKTJWc9komqGPU&#10;LKZhYKoFrMlTLQNkSAZIU6ooVQBJSA6hPjh3CM3hk/FV8TYziVei0cbjkgEyJAOkKVWUKoAkBIcZ&#10;QPEuT5gwQWpqanRkcADpPdWnUgbIkAyQplRRqgCSMCWq2YT7MC0D1iQLliMW5amWATIkA6QpVZQq&#10;gCQshzlxosQ8M6daBsiQDJCmVFGqALK7ZYAM6Stf+Yrcf//93bYw81vUeltsSXb5H//jf0Su766F&#10;2QSj1idamDXxzjvvjNzWlYsBMiSzIE2pIrMg45EBMiQDpClVZICMRwbIkAyQplSRB2RJdb7MzPxY&#10;Civ36O9k1NzaJNkH0uXI0ZOPNTRAJicDZIQMkKa45AG5ce9iWbJzkizMGSdbi9dIWsEi2VOeKRn7&#10;lkn2/o2yvmC+5B3MlrV5c2V32RbZUrRK1ufPl8r6Mjnc0ih7D+2UDW6f3eVbNb8TlQEyORkgI2SA&#10;NMWlMCCnbv5IcsuzpO+yR2XK5v6ydNdkWZs/V7bv3yCTN/eTWZnD5ED1XpmXPcr97i+7SjfLDmc5&#10;NjbXS1bJepmbNVJW586W1tbokXc6IwNkcjJARsgAaYpLHpCZxWudVbhSvy/eOVEW5Xwi6c56zClN&#10;VwhO3zpYgTln+whZlz9PQVhaU+iAmilNzQ3Oqtwq87PHyLJdU9SiPFEZIJOTATJCBkhTXDInTTwy&#10;QIZkgDSligyQ8cgAGZIB0pQqMkDGIwNkSAZIU6roRAC5v7pAqhoOSmNzg2wrWde29o+VvX+DLMgZ&#10;1/arcwKQ1Y2HtD2T47QcaZY95dvatv6x2gMSD3xY2fvTZNGOT6ThcJ22sVbU7ZdG9x3vPKJ89U01&#10;Ul5brNtOVAbIkAyQplSRB2RRVa6szZ8neRXZ6oQpqNipgCOsJ+dAuoPLag33WZM3R7aXpMmSnRMl&#10;s2S97CjNkPS9SzRdVUOFrM6dJSt2T9U8F+SMdcBaLVvdviv3THd55sjmwhVS1Vih26MEIIFjcVWe&#10;lmdN7mz1sCeSB2S1y/OgA9zKPTMkfd8S3VZUuUc+yXhf81q8c4IMX/+aljXv4HYZtv5Vmbt9pIYr&#10;4XgipInynagMkCEZIE2pIg/I3c5Km7jpA5m+bbBM2NRXlu+aqlAZu/EdmZk5VMpqi2Re9mj9BJj5&#10;DjKD17ygYUCTt/RXQKYVLJSRaa9rLCVa5vLACgSay3ZNlulbB2q8JFZhIgHI2ZnDpLapSlbtmSkt&#10;rc0KsUTygCTMiLIs3jFBy492Htikxz1UX6pB8IQqAUzOifMcn9Fb9lcV6HcDZIwyQJpSRR6Qu8q2&#10;yAwHCqA2d/so2Vq4SmZnDXfrhug6RDwk4T7bitdqgDhABV6AdGfpJtnkrMOP176k+yHChAgBooo7&#10;afOHssXlCfg6EoDEcp22dZCz9LIU1Bynqbm+LcUfqn0Ve+GO8QpxVN9c6+D9kUza9KFWpbF6CVVa&#10;lTvTWbnTpfDQLi3XrtKtClCq2ScqA2RIBkhTqihuJw1W3/b9aW2/ktfJOmkqnLUYpX3Ocj2VMkCG&#10;ZIA0pYriBuTJ6mQB2V0yQIZkgDSlipIBZJ2rHh+o2df269TIAJmcDJARMkCa4lIYkBv3LdEqKm1z&#10;tDcSwlPZcFDb5jIKl8rO0s3qWS6o2KEDVpTWFio0Cw7m6JLl0rO+oblOCitzXbV2l7S0HlYHCh5m&#10;uiHurei4qmuATE4GyAgZIE1xyQOS8J05WSO0DXHouldk6c5J+h3PNZ5h2hVnZQ5VT/Gkzf3UU5x7&#10;MEsdHqxfmDNehqx5UeZnj3VALVEPNw4QYhpxkPRf+bRLO0tDbzqSATI5GSAjZIA0xSUPyK1Fq2Rk&#10;Wi+NU8SDjPXHYBQAcv720Rq6Q7gPgMSrPGrDm2pZjtnwtlqHWIkAkcErDtWXacwh4Kw7XC05BzZK&#10;76UPSaazMHccyNDjJZIBMjkZICNkgDTFpc60QW7at7zt2x+KYc4IzI5TBsjkZICMkAHSFJc6A0ja&#10;FKN05EirQjJOGSCTkwEyQgZIU1wCkDt27JAhQ4bIF77wBenTp4/OMX3jjTfKJZdcIlu3bpXRo0fL&#10;V7/6VXnzzTfl4MGDOovghRdeKBs2bJCJEyfqTIQvv/yy1NbWyn333aewWLlypcycOVP+6Z/+SZ57&#10;7jlpbm6WRx99VM4++2xZuHChTvT/v/7X/5LHH39cJ/d/5pln5KyzzpLPfvazsnz5cjnnnHPkgQce&#10;0LmuX3rpJfnGN74hkydPlvXr18sFF1ygZaioqJDPfe5z8vnPf17Gjh0rmzdvlosvvlhuuukmKS4u&#10;lt69e8sXv/hFGTp0qOTk5MivfvUrufrqqyUvL08++ugj3Y9Pfl911VW6nXSkZz/2Jx/yI1/y5zjM&#10;BNmrVy89PuWgPAbIkAyQplRRZyzIrpRZkMnJABkhA6QpLhkg45EBMiQDpClV5AEZ9MUeop7mxuY6&#10;7Wvd1NIgtU2VUn+4VsrrSvQ3n2yvP1yjMZOtR1p0VsMdpZukpvGQ1Lj0iHbLiroD+r22qVoHjMDb&#10;fbz+zgbI5GSAjJAB0hSXPCAZUmzmto91oIppWwe2Tdg1T4cEW7F7ms5qSCA5sZGM3MPgDst3T9XA&#10;bxw1hO8QH+lnNSSucsbWwRonSRwloUPkxVBqHckAmZwMkBEyQJriUhiQxC1WNpTLhyuekIkZfR0A&#10;p8mW4lU60yExklO3DJTiyjyFKNYm4ywS4+hnNVyUM14DxptbDmu8JMuYjW9rgDgj6QBMCxSPVwbI&#10;CBkgTXHJA/KgqzqXtVV/CRJn3EYCxakasxAAXli5W/IrsnWMx+KqfK16M7I41WzAShdE0vCbIcdY&#10;GGNx76Edrgq/WavXhQbIWGWAjJAB0hSXzEkTjwyQIRkgTakiA2Q8MkCGZIA0pYoMkPHIABmSAdKU&#10;KvKAbG49rG2GjS31GspzuLVJJ8IilIewnppGwn1qtJ2SNkraJFmXVZKmn1UN5XLk6BENDzqZ2QEN&#10;kMnJABkhA6QpLnlAbi5aqWE9zCOzMneGrC9YoCP7zN8+RpbsnKRhPwxMoWE+uXN1dB882YT+MMoP&#10;YTw4ZKZs7q/LicoAmZwMkBEyQJrikgdk/sFsGZH2usYyjt7wlqzcPV3BNzLtDf1sOdKik28RpoNH&#10;Gq/3wNXPayjP1K0DdHrX1XmzZfj6Vx1Mp2ieJyIDZHIyQEbIAGmKSx6QhOkwX3RRZa6G6zDobb6z&#10;CP06RHWbmQbpEUOvmt1lW111nNCd3W7/Mq1+Mz7k5C39NP2JyACZnAyQETJAmuJS3E4aAsfrDte0&#10;/UpeBsjkZICMkAHSFJfiBuTJygCZnAyQETJAmuJSMoAsrd4n24rXtP06NTJAJicDZIQMkKa45AFJ&#10;N0C81HvKtmnfabzVDDTBTIbZ+zfoABVpBYvUKbO+YKFuZwpY+mOvz5+vfbkXZI+VNbmzNTyItKwj&#10;RGiFy3fj3iWyIGestml2JANkcjJARsgAaYpLHpDMYsikW2ty5+iMhTkH0iWvfLtO2rXaARMnDLMe&#10;AsgZ2z6W2e57+r4lMn3rILd9tqTvXSrj0t9TC7OirlTeW/qg5lfbVCWbCpdLn2WP6FBqfgi0RDJA&#10;JicDZIQMkKa45AG5t2KHjtKTW77NWZKBdcggFViHzGpIiA+gBHJ8Z+QfRvH5JON9aWppVJgu2zVZ&#10;iitzNXCcNAxtxriQxEeSbo/Le7ezUDuSATI5GSAjZIA0xaXOtEHmlWe1fftDHXZgZKDdOGWATE4G&#10;yAgZIE1xKRknTVfIAJmcDJARMkCa4pIBMh4ZIEMyQJpSRccDZMPhWp1yAdFzhmp1Z5RWsKDtW2Jl&#10;7Fum7ZNhGSCTkwEyQgZIU1zygKT7IPPI0Cd71Z5ZOnAFjpvFOyfIxE19Nc3WolXqsSbsJ6t4nabP&#10;3r/RwXChjvSDCP8BekyxsLVotXq1WejbzWjk6/LnS/aBdA0BmrJlgDp7GAUIJw8yQCYnA2SEDJCm&#10;uOQBuX1/ms4Zg+eZASsyHQCZT4aJuaa79SgI4dmvk3rNzxnjtr+j8ZETN30gZbVMz1Cu65bsmqSA&#10;ZASgivoDMmrDmzI+vbcs3zVFw4LwaDN3zWKXhrzxeG8pXKnHMEAmJwNkhAyQprjkAZnlAMnsg4CS&#10;cJ59h3arpTg7a7jCDhHkzTiRxEwuyBmnSxAAPk72VxVISVW+DnuWUbhcq89YkK2tzWphkjcTey3c&#10;MV5Dh6i2ky/HeWfxfTq3DTJAJicDZIQMkKa41BOcNOvyPp0K1gCZnAyQETJAmuJSTwBkWAbI5GSA&#10;jJAB0hSXPCDpEojjpK6pWn93JAbLJX17Haw7oONDejFOZLIyQCYnA2SEDJCmuOQBmVmyVqZuGaBz&#10;YdNGCADpJohXmzlo8GDTjxpv98xtH2t7I/PY0PWQNKistkQH26XtkS6FDH6xzX2vrC/X7Z2RATI5&#10;GSAjZIA0xSUPSAa6nbd9lMzdPlIyi9fqtAvAcvKW/jLFLXi1CesZsvZFWbJzgk69UN14SJbunCxj&#10;N76jeTCPDR5rHDfkNSGjr2xxYN3m8uusDJDJyQAZIQOkKS55QOYezFQALtoxwQHxIwXc5M0fKfCY&#10;k4YpFvBuf5LRR8alv6sWJLMgjt34roxM66V5AEhChAjlAaoAcsa2wbJ53wrd3hkZIJOTATJCBkhT&#10;XIrTSQNUAe3JyACZnAyQETJAmuJSnIBkeLSTlQEyORkgI2SANMWlOAEZhwyQyckAGSEDpCkuJQIk&#10;ThjaHRkMt6S6oG2tyI7SjLZvottIF6dOFpB43LtDBsiQDJCmVJEHJHNaHz16RMN4GGyC+WiYm4ZB&#10;KA7WlsiBmkKFI3Ne02WQ0cRrmiq1r/YG4iddOgaiKCPdgQwd+Qfllmdq90Xy3l2+TXaWbtKuhyxR&#10;OllA4khiUIyulgEyJAOkKVXkAUnfaeahwQON55mBJuZsH6Ee7dyDWTJg1bMKTsJ/6ItdUlWggGTO&#10;GkKDFuaM00Enlrht5LFp33LNF682UzlsLVqjc9mMz3hf1ubNc5BN0+3tdaKABNrMl8Pxx6X3btva&#10;dTJAhmSANKWKPCAZ5/G5mVfpzIM5zlIENizjM3orIEdvfEsHnCDMh0EsCPMBkKTB2mQUH0bsYXAL&#10;QDgrc5jmO2PbENlUuEJDiJgMbNj6VyT/4HZZsXu6bm+vEwUkzQEEts9xsMZq7WoZIEMyQJpSRanm&#10;pOmO6jUyQIZkgDSlilINkN0lA2RIBkhTquhUArK5tenYSOOdGQQDAcjWI63aF7yltVmrzfWHa+Xo&#10;0aNtKf5QBsgeKAOkKVXkAXmovkw9zYCM9kVG7METvfNAENZDv+vCyj06diODVhRX5Wpf7eqGQ1JU&#10;uVv7b1c3VKg3vLKhXJqa63V0oLlZI3V/plcgX6DH4LjlLh1tke2rxAByc+FK9YwzEAZ54CnHax4l&#10;D0jKnXcwW4Fc48ra7I5DOQBtcVWept1Vuln2Htqp3wlP2lK0MiiHKwPlyj6wUQfaaDhcp2nIi3SU&#10;l/y5RjVNhySnzUt/xIHcywAZkgHSlCrygGQOmpbWFpm+bbD2ocbZwnwxS3ZM0O2jNvSSTQ5cw9a9&#10;oh7jtIJFOvoPc9YwYAVp91fv1X3HZbyn3mQcPDhp0OC1L7j0Hym0lu2eIpM395f17pj03w4LQM7b&#10;PtqBrVodO1iTK3fPcIAMoNVeHpC55VkyIu11DVPC0VTbWCWbHQDxsDNyORYoA21wfmjxjokK8wmb&#10;+sikzR9qLyDOJ2ypYrniEdeBOnJnq5MKrz35p+9bqvPxeBkgQzJAmlJFHpClNfvk47UvyfJdU/UT&#10;EGwqXKbWG8LrDAQnb+on2/dvUG82o/gAMZS+d4mzxkpk4OrnFYqE/AAnD8jh619zYJyqgMSaZJAL&#10;LDNAExaAJIyIaRuwHhkyjeNSXY+SByTlBJDEai7aMV4t3V2lW7Q8QBHrNgzI+dljNBZz6tYBxwBJ&#10;CBMxm2F94gC6fPc0nYeHl8bSXZO02k/eDAvnZYAMyQBpShWF2yCBCWM8UkVluldCf/zAuASCU81k&#10;8dXY2qbKY1VfPpmvhnVsJ+ymptFVfQ8HbY/AkH2wCKsbK7TKzneOExaADPY95I7f1LZfpc58GKUw&#10;INln6paBroq+QvqvfFpnXqTKvMnBlmo0gATUxGwCPEYpYji3j1Y+4+A3QoaseUHn1+F4XuTF+Jdz&#10;skaqBZlbvk1DmghZArpeBsiQDJCmVFEYkEy81d0CkMnoVDhp9pRnanwnY1nSNtkZGSBDMkCaUkVh&#10;QPYE9QRA0vZIUwAWaSLLtb0MkCEZIE2pokSApJpL9ZpqMNXuExVOD6rf3vlBVR2RZ5Tj5UQBSb6+&#10;vJSdY1LV57gci2p9Q3OtNhHQhogAYFwyQIZkgDSlijwgaXcjzAfI4AkmBGfu9hFSWV+m7XdHjhzR&#10;MB9Ag/MGC4u+2YCIcB8GqKC9Dh2qK9X2yKbmBt1GSAx9sxlpZ372WJ3Mi8Ev8ALjSQ5P7nWigMSp&#10;NDtzuE4dsXLPdO1HztzbVJEpG9VlPtfnL9BPvNyDVv9Ozy8OGSBDMkCaUkUekIT5ADVCbCZu+kDb&#10;4PDw4t2lLzYOG34TysOIPsBw8c6J2l7Xd/lj6nkmjAet3DNTlu2aIotyPpExG98O8nLb2Gfoupc1&#10;TAYv8goHsmlbB8mgNb+X8ppgNsQTBeTIDb1k2PpXZZeD8TuL75fyupJjgASOeKgZ6WfE+jc0TAkP&#10;NOAOe6JPRgbIkAyQplSRBySWXu+lD+tIPBv2LvojQFJNJa4xz1mWi3d8ohbauPT3FDKkKzy0W73C&#10;qN5VZUesf01Gpr2hITrktaFgoWwtXq2hMuShFp4D5M7SzZqvDxg/UUDOzPxYZriFIdembxskM7YO&#10;1ikggCHwJvC9/nC1bClcKUPXvqyhOwyisTBn/Ek1IXgZIEMyQJpSReE2SGBIlbnFAYN2PNrw6C3C&#10;b9ryqH4DE5wYPuQn+F0jrUdadLsX4T78Jj/ywgJtbKnXsB6sOtoD2cb+hAJ5b/GJApIyBWUmX7on&#10;1uhC3iy0TVJGvvtyIdojO+uI6UgGyJAMkKZUUSInTXfpRAHZ3TJAhmSANKWKDJDxyAAZkgHSlCry&#10;gKQKSqhMy5GgqqtV4rZwGF9FpopKlZTeKVRlWXxYDV376PmCSMM6uhHi9EFBfvW64AlPVK01QCYn&#10;A2SEDJCmuBR20qzJmy07DqTrb6ZcoEseg0AwYvjCHeN18If0vUtlS+EqdYbgZMGLjeNl3Mb3FJBl&#10;NUXab5sFD7Xv28wIPXiRmdoBJwrAjJIBMjkZICNkgDTFJQ/IbcVrdCCKdfnz9Dfw2+IsRQadYPCK&#10;iZs/0BF8sAzX5s3V8J0DNfu0TzLz1gBEALmteK0Oa7bMAXZCRh/NC41Pf18mZvRV65EBH8Kj5oRl&#10;gExOBsgIGSBNcckDsqBih8Yp7nWfiJAdQIhludXBc3tJmsZA4m0mQJzwHEbcYQQfgq837l2iVXAG&#10;cGBwCKrhO0NTxK7Nm6MWKFVsrElfHW8vA2RyMkBGyABpikuJnDRFh+Kd77qzMkAmJwNkhAyQpriU&#10;CJDdJQNkcjJARsgAaYpLBsh4ZIAMqTOApF8o/U2Zs8OL7k6MsJyxb6kO2EkXrZ0HNsknGe+rp5Au&#10;XMzDsS/UeT9KBkhTXPKApG0RBwyhPfR2IQyHMB7aCvE4s47Rb3wPFLoj4uWmV4ofsYf9fc8UfrMf&#10;A2D43jMMktvk1q3Ona3bSRc1YG4yMkD2QHUGkC/OuUEHABiV9mbbGtF+q4PXvCBpBQuk34ong36v&#10;BYvkw+WPa9/QPsselhHrX9cuXB3JAGmKSx6QjKyzas8MmZM1QiZv7if7qwt0VBz6MRPSwwRXeLRz&#10;2sKAGACCdDhxACPTHEza9KEs2TFRiqvztR80A1ZwLy/IHivznLHAIBX0w8YgYOQdvOAMKBGWATI5&#10;nbaAfHnuzerJG73hU0DSr5Ubq8+yR2Vs+rv6hgWQTHzEzdJv5VPy0apnpaqhvG2PaBkgTXHJA5L5&#10;Xwj6xpPNvC14qfMrcjSEB0txooMfMxf6MRbpn70md9axIc8YFIK5XXLLM3UeGYA5O3OY9n1mCLLe&#10;Sx/SPCsbyo5N2kXID3PbhGWATE6nLSCZsGjVnpk6th43Dws3CHNnMDYeQbMsjILCm5aqNbDEyjxQ&#10;vbctl2gBSMbvIwgXsKIcZwHwdi6pytPpLbmJi6pyddpKxPSWTNVJOdiWvX+DrkNM40l4Rl1TjY6P&#10;V1lf7tbt1+oTlgXnsL8mKBPj9xHOwfHZxr4lztpAfCd/rArT6SEPSMZ6ZMxH7h8m5WK8R0bf4YXO&#10;PUmvGOIbGXWHcR6ZIpVtte4+YMAJ7sPMkrV6DzBtKmE/7I8RUFZbqPc6VinTOjA6EPc7E4VFTdqV&#10;jAyQPVDJOmloX2QpqsxtW3NyApAE5BLMO9dVZbgpeRPTvsMkRHTv4m0/e/sIGbbuVbe9VAN3sQaI&#10;d6PtR3s/pL+nv4Eovxkbr9QBUK2IrQN1YNE890DMyByieQJG5jne4rZvL9mgA6BSrZrlLAXEC4GB&#10;SOMYPsrUNTInTTwyQIaULCDjFoDk7bw6b7aCEIvtwxVPaLcv5iRm8NDS2iKZlTVMx7vDQsVCAIhL&#10;dk1SQAJMpr3003ZO2TpA09GYTtWI0ZbpVkbAMO1SLDTA83vImhfVUmQGOHpfTHILoj2JdqwD1YFV&#10;a+r5MkDGIwNkSD0FkKM2vKlTUlIden/Zw9qORJcwqvE4fQAkbT4DHeyAKHMR074EIAev+b2M3hB0&#10;F0MZrto/P2esWn9YgjQD4DDCwpzh9sFSpEpNlQgPPFYjHnlGn8Z6pR2VrmULssfInrJtmqep58sA&#10;GY8MkCF1BpB1TVXaDrOtaLV20KcqTDcuPHp04i91VtbHa1+U+a7qSpsOgFEPYGVeWw6JZU4aU1zy&#10;gKT5hDZn2gx58VG7oJ0Zxw2hOLRbU4MgbIc0DK5LuFpxW7MR4UA4cLz4zshA3NvBfkEoUNgpQxqm&#10;ecgsXqc1GmovBsjkdNoCkpuNNj8mMMdjxycxj2ty56glRozko1N+ppO1Vzcc1Hk0xqX31nbE48kA&#10;aYpLHpDUJBjNh5oDTTSE9+CNpgmGppRD9WXqzQZo+w7t1Dlm8EZTg8FZszZvnr78D9TsdYbATjUI&#10;fGgQ3+nHzRw27y55UI+Hw5BQIPp70/6NIYEMkMnptAUkVVWqou8teUhGpfXSsB6GkuKGwCmyKGe8&#10;ApIwoCoHyPeX/laGOIuyxb3JjycDpCkueUCGR/OhGQYHHLUZ2raZM4Z2ZQatQEQyrMqdpXPNsLCd&#10;ybBo42Y/4h0/XveSrN4zU61R5n7xoKXWhIAvweYMq0YeJzsnTXfLABlSZ9sgCbfhxmMhXgyrck3u&#10;bG3jI8QGK5JqN2E9jICS7qrkhEIcTwZIU1zygARs3Kd8EgxO2BdRDLvKtqgjkCo4ViCiyk2ML2lZ&#10;cNgRCsT+BI3zwqdZqbSmSPMiPGivszqJvFjnDARErxzud7aTBxYqMkAmJ3PSRMgAaYpL5qSJRwbI&#10;kAyQplSRATIeGSBDMkCaUkXtAUn7eKOrJndGxM2W1Ra1/YpHBsjkZICMkAHSFJc8IOk9hVORLoD0&#10;0Cqo2Clbi1bp6N/NrU0agpOxd6mUVhfq4BW0KY7PeF/b2flN19SMvcu0O+2GgsX6ubN0k27DqYN3&#10;fIf7TXsmXm9ChaJkgExOBsgIGSBNcckDkggLPMp4qgnjYdQpRqICmjgUARrDlBFpQWeEbJd+VuZQ&#10;HdEHrzdTMoxM66Wxv8xTMydrpMzZPkIHvCCMh04Ne8q3aVjbzMyPE/bXN0AmJwNkhAyQprjkAUlc&#10;4ugNb6nlxziQUzb3V/ARskOAN1Zk1v40WZc7VyY5KB7S/v1TdCKvadsGaewjIT1EYQBN0jEVLN5q&#10;IjQAJACm5xXRG6yPkgEyORkgI2SANMUlc9LEIwNkSAZIU6rIABmPDJAhGSBNqSIDZDwyQIZkgDSl&#10;ipIBJJ7r5gTzWcclA2RyMkBGyABpiksekHsP7dIpQfIP5mgoDhPH0S+b0eQZ4o6uhKxn5J3ymGMf&#10;wzJAJicDZIQMkKa45AFJ32oGkMADPSdruEzc/KGMS39XPc8j0t5QrzZ9p0ekvX5KR4w3QCYnA2SE&#10;DJCmuBSuYr8050YdEZ5Bkhl8mXAeBlMhFpLReIiVZLR5JuY6VTJAJicDZIQMkKa4ZE6aeGSADMkA&#10;aUoVGSDjkQEyJAOkKVUEIIuLi2Xp0qVy9913y7x586SiokL69esnb775puzdu1dWrVol999/v8yc&#10;OVNqampk0KBB8uqrr8qePXtk/fr18vDDD8uUKVOksbFRhg0bJi+88ILk5ORIRkaGPPHEEzJhwgRp&#10;aWmR0aNHy7PPPivbtm3T5ZlnnpExY8bodLPjx4+XJ598Uv72b/9WsrOzFXzDhw+XpqYmmTx5sjzy&#10;yCOSlpYmu3fvlldeeUUGDx4stbW18r3vfU9uuukmWb16tRQUFEivXr2kf//+cujQIZk7d67cc889&#10;smzZMj3Hd999V/r27StlZWWycOFCueOOO/ST33369NHtpCM9+7E/+ZAf+ZI/x3nggQdkxowZenzK&#10;QXkMkCEZIE2pIrMg45EBMiQDpClV5AHJSOBM5E+/62TFLJmMls/EXCcrA2RyMkBGyABpiksekEyX&#10;wARb6/Pn6zTCjMJT3XhIp1moqDugQ5fxm8Esqtx24iNzy7N0EAsWPN+kLanO1/yYQsF7uxm5J8+l&#10;3VW6RYc860gGyORkgIyQAdIUlzwgCesh1nHRjvHy8dqXZN720ToLISE+i3I+kVW5M2XZ7mk6vuNi&#10;B9KxG9/R+deBHlYn89IQL5lTmq6W5BK3L5OAzcgcLHOyRugoPowOxHE6kgEyORkgI2SANMWlMCCx&#10;IJmQa/j612TSpg914Nwtxat08i7Gepy+dZCmYwi02Q56xVV5knNg4zFAzs4aplO5Mnakn/GQmQ6Z&#10;LnbqlgE6k+fmopV6vEQyQCYnA2SEDJCmuOQBSTsiC2o90qrLkaMswXpmNQzWt2iXRBYsRbb5T7+f&#10;//1H+7Wl6UgGyORkgIyQAdIUlzwge4oMkMnJABkhA6QpLhkg45EBMiQDpClVdCKAZNZDBqyguoxn&#10;O5FqmiqTnvXQAJmcDJARMkCa4pIHZENzneQcSHfAq5BdZcG8NDhh8g5ul8r6cg3hOVhbog4bQnoy&#10;9i3TUJ5dZVt1Hpp9h3YpMBncgsm5EF7uDQUL5UBNoYb81DVVa9q6wzW6PUoGyORkgIyQAdIUlzwg&#10;0/YuUq81CyE6DHOW5uA2bcsgmZk5VCfoWpAzTtbnL5BVe2bpb8J68FR/ktFHJm3+ULL3b5BRab3c&#10;7/c1T7zXTCdLmA/bCQ9akDNeqp1lmUgGyORkgIyQAdIUlzwgsRoZ63HqloEyZuM7stpBcPLm/jLS&#10;QRBA4oFeuWemrM2bK9uK18rBuhKdwhVATt06QLYWr5bVebNl6NqXHAgnaJ6ML4nVSFjQlC0fyYLs&#10;sWqhdiQDZHIyQEbIAGmKSx6Q4dAclqOh7yzhNGwLvhPS49Mf1e8TMvrKuIz32tJ/GgLk0/K7Ixkg&#10;k5MBMkIGSFNcOhEnTUei3ZJ+3ScqA2RyMkBGyABpiktxA/JkZYBMTgbICBkgTXEpDMjKhjI53NIk&#10;Dc21UtN4SNsLCedpamnUASwKD+2WjH1L1cNd11SllmLLkWb3u0YXQn5YT68ZvOLkQ/Wa9XQ/LK8t&#10;0X07kgEyORkgI2SANMWlY06a0s3qud60b7l6nOlTjXNlbf48nY9mde5sHbwCp8y87NEyY9sQHaVn&#10;V9kWmbt9pPbjZgALPNaH6ktljlu3MGe8DoPG9+kuPfkRNtSRDJDJyQAZIQOkKS55QC5zcGQWw3V5&#10;89UrTVwjAASGaxwcD9UfUPgByJmZH+tgFcxy+En6+7KteLUOVgFYiXckPvLdJQ/oDIl1h6t1QIve&#10;Sx/Soc4YJq0jGSCTkwEyQgZIU1zygMTqI46RYHAgV9NYqdXmgoocWbpzssIt92CWjvfI2JAAkVF8&#10;GA6tpbVZwYc1WdVwUNeTJv9gto4VWeHguqlwuVaxy2uL9XiJZIBMTgbICBkgTXGpM04aLMko0T5Z&#10;XlfS9iseGSCTkwEyQgZIU1zqDCC7UgbI5GSAjJAB0hSXDJDxyAAZkgHSlCrygKQdkXZIwnEIxSE0&#10;h94vpdX7ZEHOGE3DQBW0IxLeQzgPaZrdfpX1ZRrag5ivhtCf1bmztC2Stkw+fcgQafmkfZPujNv3&#10;p2nvGo6LDJDJyQAZIQOkKS55QDLKzpq82ZJVsk4mbe6nIT94qZlHxg8+salwha5fmzdHB6EgtGfZ&#10;rqk6qAXAQ/TDZloFBrxYtnOyfl+5Z7rMzRqp/bUJG2JAjEUuHfPUTNjUV2MlM4vX6v4GyORkgIyQ&#10;AdIUlzwgtxSt0nlo1jmAAUVmL2Q+mWW7p+hvBDyxHgnfIdRn1IY3HRwXyOgNb6l3+0BNkQxf95os&#10;2TVJAclgFYCTdOS1fNeUNij20ZF+iKucnz1Wxqf3luySND3GyQKysbmu7VvXygAZkgHSlCr61ILc&#10;q8HifPoxIA+46vX2/Rs0fAdV1O3XqjS/d5Rm6EK8JJ9Ut6sbKtQSLKzc45bd2i+buWv2HtrRlneB&#10;hgsxniRjRpIPx+m7/LFjYDtZQAJ4RhrqahkgQzJAmlJFPcFJ4+fPRicKSOIyCWJnnMoxG99u29p1&#10;MkCGZIA0pYp6AiDDOlFAYp3mV2S7KvsY7RrZ1TJAhmSANKWKPCAP1h3QtkU82ccT0ypEdRncW7FL&#10;IeW1rXhN27fO62Sr2JsLV0pLm0e9K2WADMkAaUoVeUBmlqzVyf1xzuBc2eOqvbQr4q3GgZOWv0DB&#10;mFWSpt0Liytz1WGDl5oBLhBti6RnWgbWMVgF+xVX5un2zuhkAdldMkCGZIA0pYo8IJlygRCeOdtH&#10;qKNm6NpXtIvh5C39HRAH6TpG9Bmw6jnZWLBIAckQaITvjNrwluaxvmCBDFv3quwp26bhPhMy+khR&#10;5R7ZXrJet3dGBsjkZICMkAHSFJc8IPdV7lJrEOsPC3F9/nwdoowQn6W7pmggNzMZYhUyv0xZTZEO&#10;QjErc6imQwSHz84aLrMzh8n87NHaHsj27JINur0zApB4yn1gOWFCzGuTaKoGD0iq1QS4sy9B78RW&#10;sj9B6wSqI/JhnEqE15xj+MB40tc2Veo6H/TOJ+mCfFqCT5c3Q7i1L5MBMiQDpClVFKeTBgv0eMOZ&#10;HU8Akuo5QepMDkbYENPHesi1lwckoUXTnaVbUXfA7RsM6ss0thtdPmtyA6cN8+UQ3I6whsmfeM25&#10;20fpAMFMTsYIRL5XD72AGO5td9lWZwWnaZk27F0szO64zr1ACGPyMkCGZIA0pYriBGQcApDzto92&#10;Vlq1eqPX5M/R4PLjATKjcLnOylhaWyTzc8bo0G0MuTZkzYs63WxtY5UMWfvisaB3mhIIYKf5gHEs&#10;cU6xfV72KN3uNXrjW7Jqz0yZ6qxmguMX7RivlmNuedYfeMsNkCEZIE2pop4ISLooYvltdNYafbUZ&#10;sTzRVA0ekIyAzj7AFetuVNqb2nd8jqvy01unpCpfAUivHdpb52SNVIjSxjp8/Wvq/SZ+koD2puZP&#10;Jx3DeiXPWZnDtPcPDqs1ecRbTtaxMr0MkCEZIE2pokSAxLFCOxttgDsObGpbK9qP2ottyThgOiMA&#10;ybw4HNu3QbIwZWyUPCD9TIqAlEF6a5oq9bPF5eHbDskzaIeslQaXLsi7Vtseg88qXU9PovR9S7Ra&#10;3XCYuXXqtC0SK5Y2TW2DbFcmA2RIBkhTqsgDMu9gtnYLpL2NNsBlznJa6KqTtMkRhI2FlVmyTsZn&#10;vCfr8uZpCBAQoj1u+e5p6q1mIIrdpVvUwUM+SNsAXVWUNj6+r3XWF4NbsEQJQCYjD8g4hcee7pOc&#10;e2tr52IqDZAhGSBNqSIPSJwhC3d8IhM39dUq7crcmVqNZLQdplrot+JJhSKhOzgrqLICSEC6ZOck&#10;9Vaz0NWP6i4ebTR1y0BZ5b5vKFikVdWpWwfqHDeJJu/qCYA8ERkgQzJAmlJF4Sr2u4sf1MBuBpqg&#10;rY0FpwW/+VT4ZY/RvtOE+TAhF2mYb4Y2OsBKmx3ebD4R+2QfSNcQIvKYsqW/DoLBoBJROlFAem90&#10;ac0+DVYn/xXOsm1xFmDBwRyN18zAMnblocxUuWmPpBoehwyQIRkgTaminuikSUYekOMz3pexG9/V&#10;0J0ha15QCAaAbNbvQBtwEsqDIwYHDVD141CerAyQIRkgTamiVAFkMD7lW+pQApZzMkeotdh4uE7b&#10;VBkCjWBwgtsBKO2mhPcs3jExYRB6MjJAhmSANKWKTiUgmV4BRwei+2FndKKAzN6/UcedxDLcXb5V&#10;LUOWLa5qv7VotdQfrlZvNd/pEZR3MEv3p+95c8vJV7MNkCEZIE2pIg9IeoUQtlJRX6rxg/sqdqjH&#10;edXuGbq9rLZYMkvWy/j093SQXEDk2yIZaZwYQfpu5x/MkZLqAmHOmuW7psrMbR/r/vRiwbojhIc2&#10;SNoFM/YtUViFZU6a5GSAjJAB0hSXPCDT9y2VvRU7ZerWATJmw9vapxrordoTAHL6tkEaxjMqrZeO&#10;9LN893SdooFqbGbxOm3Pq6grlRHrX9c5bAjOnpE5RGa09dMetv41HcCCAS6YxmHy5v4OsmnaAyYs&#10;A2RyMkBGyABpiksekARIv7/sYa2CDlv/qg5KwXiOs7OG6fb5OWO1r/MUBzbCdpiHZuzGd451t2OQ&#10;C3qWjEx7Q+ZkjdBQHroIekAOWv28TgZGl74RLs1wB9LKhjLtxheWATI5GSAjZIA0xaVwG6SfvbA7&#10;ZYBMTgbICBkgTXEpDEhGr+luGSCTkwEyQgZIU1wKA7InyACZnAyQETJAmuJSIkCW1Rbp1KwMAlHV&#10;WNG2tnNi+tfS2sK2X8nJAJmcDJARMkCa4pIHZHnt/iDMp+6AhvEUVeWqgwanCn2xGcgia/96HW+R&#10;oOxgAIsVOrINYyMSDsRI4ohgbOIec/ZvdHnt1nWdlQEyORkgI2SANMUlD0jCfAAdXmcGkWWOaUJ+&#10;PCCJX+Q3MY6MscjIPHO2j1Qrk0FpGYyCvtiIrn2M3M3kXx+vfVnXdVYGyORkgIyQAdIUlzwgGfPw&#10;97Ov17lktu/f8EeAZFCH0Rve1H7MszOHy8TNH8qYje/osGakK6rMPTZhv+/7zCAXg1b/Ttd1VgbI&#10;5GSAjJAB0hSXzEkTjwyQIRkgTakiA2Q8MkCGZIA0pYpOFpAMJ3Y8MWVqU0tjwmkTwjJAJicDZIQM&#10;kKa45AHJXC14sBlwAg814CupzpeqhoPqqT5QvVdqGyt1GyKUh7EX6SrIOroqHqor1f0P1ZdJeW2J&#10;zuOCGGWH7ocFFTv0d0cyQCYnA2SEDJCmuOQBiRcbLzSDzg5a8zudo4bpUqdtGaj9sgnpWZAz1v0e&#10;oJ5r5qBh3EWmUV2YPU4y3P7MM4P3mj7YrE/LD+adYX7qIWtfcKDcqb87kgEyORkgI2SANMUlD0im&#10;WG090qogBG57yjIVmkyRwCg8zA7I/DRj09/V+WgQc9AwHw2zAzLFwZgNb+mcNeMzeuvUB4t3TtD4&#10;SSzMYETvlbpfRzJAJicDZIQMkKa4FK5iM7I2sKOKfLilUavchPlQxWZbdWOFHKzb70AazPTHdkbk&#10;AaykKXPVa9axMNUq6Wl3ZEbD8rpPq9wdyQCZnAyQETJAmuLSyTpp4pYBMjkZICNkgDTFJQNkPDJA&#10;hmSANKWKTgSQVLGZAKsjNTbXa9U7WRkgk5MBMkIGSFNcCrdB0r6Ic2V/Vb6G+TBPjQ/zYQALvqfv&#10;XapdEXeVbgq2NVZKYeUezQMxOAVtjniy1+XN0/xoi8SxAzR9mFAiGSCTkwEyQgZIU1zygEzXwSdG&#10;aP/qgaufl7yD2zVkZ+qWAbKAuWlyZ+rvYetekdW5s2VO1kidV2bprkmyYe9izSO/PFtmuzx2l2+T&#10;cenvKSQ3FS6XedmjZOrmAZr//O2jNW0iGSCTkwEyQgZIU1zygIwM83HQ9GE+jAu5OneWQm9L0Wqd&#10;Z5o5aTL2Ldf5qLEaNxYsUrgSLM4kXqv2zNKZD5nKAWACVqzJjmSATE4GyAgZIE1xyQOS8B5CeegR&#10;Q9WZ4c0I8SGMp+5wtbY5UtVmHTCkCs53XzVvOdLstlfq9LCE+DB9A9uqXVqgSNp6l7cPEUokA2Ry&#10;MkBGyABpiksn4qQ5lTJAJqceCci/+qu/kiuuuKLbls997nOR622xJdnlS1/6khQWFsr8+fPlmmuu&#10;kWnTpsnBgwfl7bfflueff17y8vJkyZIlcuONN8rEiROlurpa3n//fXn66adl586dsnLlSrnttttk&#10;7Nix0tDQIP369ZNHH31UMjMzZf369XLPPffIiBEjpKWlRQYNGiQPPvigbNq0STIyMuSBBx6QwYMH&#10;S2trqwwfPlzTkve2bdvkkUcekf79+0tjY6OMGTNGbr/9dlm9erXk5OTIk08+KX369JGamhp58cUX&#10;5dprr5WlS5dKbm6ulpmycw5Tp07VbQsWLJB9+/bJSy+9JG+88YYcOHBAZs2apefPJ79ff/113U46&#10;0rMf+4evBflznJtuukkmTJigx6cclIf13aEeCUiTyWTqCTJAmkwmUwIZIE0mkymBDJAmk8mUQAZI&#10;k8lkSiADpMlkMiWQAdJkMpkSyABpMplMCWSANJlMpgQyQJpMJlMCGSBNJpMpgQyQJpPJlEAGSJPJ&#10;ZEogA6TJZDIlkAHSZDKZEsgAaTKZTAlkgDSZTKYE6pGAZHTksrKytl+fiqHfKyo6npQIka6+vl7n&#10;AKmqqtIRldvryJEjOtJx1LawKMf+/fvbfkWLYzU3N7f9+lSHDh1q+9Y5URZGn/ZD3IePy/fS0lId&#10;gZlys9TV1em24uJi/Yzalury9wrn3NTUJOXl5VJSUqKjb5tMJ6seCUjgtXhxMNVlWIcPH5Y1a9a0&#10;/UqsXbt26RDt5DNjxgwFWHsBI4a656EKi4eLoey9Vq1apcPeAx+2hZWfn6/DwnO88Lwdc+bM0c/O&#10;lDWsmTNnal7Lly/Xco0fP152796tw+CvXbtWtmzZosPUM9w+39etW6fHHzZsmIKBbaxnSP0NGza0&#10;5ZraAo6LFi3SaQZ4KfB/p6WlHffFZzJ1Rj22is28FYibHtAsW7ZMQTdp0iQFEEAAGnPnzj0GjhUr&#10;Vmh6YDV69GjZs2ePzJ49W60J0jIvyN69e/Vz3rx5snDhQs2XB4p1ABMYjhw58pj1xv7MG7Jjxw6d&#10;X2P79u26D3AiPSAHaECMhxMw9e7dW9LT0+WTTz5RqLKOfIEtZaTslIlyerAWFBTofCWsZzuWJPOK&#10;UC6ODzyBAVYxZfCWNMdhyc7O1t9bt27VeU3OFHEd+P+4/syvwn/K/x71UjSZklWPBiTVJ252AAkU&#10;efCBEZMLsQ4YAB/SAhcsTKxGrKopU6boxD9AjKop+4wbN07hgwVWW1ur8AGGwA/okS4rK0uh6AXg&#10;AB3VWEDFg0hab8kBOODHNuBHeQYOHKj7AmnWFxUV6QMLxCgX+wBE0rIgfgN/JjUChpwb4J88ebJC&#10;gHJwnlhGHpBYmVjKpPPW6pkGSK4H15P/jZcfTSpci82bN7elMJlOXD0SkMAESGEZYelNnz5dLTUe&#10;fKCH1YilBahIR5US686L31hfgI/9gCzbsfCoFmNxAF+2AS3gSz48WMwkxzFo00Ici+3AE0BxTKwU&#10;gOxhCaRIByh5MAEd4KOKTJWZbVicpOW7txrbi+P4/DlvIM65A3L/UuAFQBMAIKWMHJt0QBWRBuvz&#10;TBEvH64ZL05eGrxQuCbJtv+aTFHqsRakyWQydbcMkCaTyZRABkiTyWRKIAOkyWQyJZAB0mQymRLI&#10;AGkymUwJZIA0mUymBDJAmkwmUwIZIE0mkymBDJAmk8mUQAZIk8lkSiADpMlkMiWQAdJkMpkSyABp&#10;MplMCWSANJlMpgQyQJpMJlMCGSBNJpMpgQyQJpPJlEAGSJPJZEogA6TJZDIlkAHSZDKZEsgAaTKZ&#10;TAlkgDSZTKYEMkCaTCZTAhkgTSaTKYEMkCaTyZRABkiTyWSKlMj/B50jkeXVFSqLAAAAAElFTkSu&#10;QmCCUEsDBAoAAAAAAAAAIQD2YeHHT7cAAE+3AAAUAAAAZHJzL21lZGlhL2ltYWdlOC5wbmeJUE5H&#10;DQoaCgAAAA1JSERSAAABSgAAAdQIBgAAAFxFYTYAAAABc1JHQgCuzhzpAAAABGdBTUEAALGPC/xh&#10;BQAAAAlwSFlzAAAh1QAAIdUBBJy0nQAAtuRJREFUeF7t3QnUPFlZ33FyjqJEkazqZFyOGyqRVZF9&#10;HDbDCDMDMgvMDLMvzMqMMwyzMDADRNRoQiQYRSUmGndcgBjcoklEBSNGjQuIu4lRFBVRce38P9f/&#10;jxRNV3V1vd39737f53dOne6u5da9t+p+67nPc2/1vWalUqlUGlSBslQqlZaoQFkqlUpLVKAslUql&#10;JSpQlkql0hIVKEulUmmJCpSlUqm0RAXKUqlUWqICZalUKi1RgbJUKpWWqEBZKpVKS1SgLJVKpSUq&#10;UJZKpdISFShLpVJpiQqUpVKptEQFylKpVFqiAmWpVCotUYGyVCqVlqhAWSqVSktUoCyVSqUlKlCW&#10;SqXSEhUoS6VSaYkKlKVSqbREBcpSqVRaogJlqVQqLVGBslQqlZaoQFkqlUpLVKAslUqlJdpZUL77&#10;3e+e/ciP/MjxX/9fb3vb22a/8iu/cvxXv+z3kz/5k21ZRX/91389+8Vf/MXZj/3Yj83+7//9v8fX&#10;TtP/+B//o53/N3/zN4+v+UD98i//8uzP/uzPjv/6QP3P//k/Z+94xzva9/e85z2zN7/5zbOf+qmf&#10;mv3FX/xFWzekP/7jP277/czP/MzxNePlXL/0S790/FepdLS10xblN3zDN7TPP/3TP22NHTCA7Hu/&#10;93sbgADmF37hF2Y/+7M/O/ut3/qtts53cPj1X//12a/92q81sAAVcP6f//N/Zj/3cz/X9sv+YGAd&#10;OL73ve9t5/qu7/qu2R/90R+1/d/ylre0tP7kT/5k9ta3vrUBFKikaZt0/tf/+l/tt3R++7d/e/a/&#10;//f/bvn+oR/6odnv/M7vzF772tfOfu/3fq+VwX7y5Lif//mfb/v86q/+akvDOvmwOJ/t3/M939Py&#10;SfJln//6X//r7E1velMrO5hLM8flPAD8Ld/yLbMf/dEfnX3nd37n+9JLXqX50z/907M//MM/nP3E&#10;T/xEg7rv6kP5lNl5PJRsTx1Jo1Q6atp5UP7N3/xNa8AA8cY3vrGBEqBe//rXz374h3+4NWjQ+C//&#10;5b/Mvvmbv7mB4q/+6q8afL7t275t9rrXvW72fd/3fS2d//bf/lv7DlQgAHz2//Iv//LZG97whtnv&#10;//7vt/3e/va3z/7Df/gPLY2v+qqvapCwzTl9//Ef//Fm7QIIeP3n//yfG9C+//u/v8EnoPyeY+f+&#10;mq/5mtnPHYPT9x3b/mPH8vvGY5+OefMx4P7GMSi94dg+P/iDPzh747E0fv8YZL/yVa9q6QHgdxwr&#10;z1uOlS2gfM1rXtPyB3byoj7AXX28+tWvbr/VxXd8x3e0+gJIUPy6r/u69pABfvkG5+/+7u9u6bIc&#10;PXjUR2DpeGnaBzilwbJVR//23/7blpdS6ShpZ0HJAgIGFozGzSrTgIESWPzWeDVu8Pvv//2/N1BG&#10;gMWK/N3f/d3ZD/zADzSgsq5AiMUFksDG4vvar/3aBoQ///M/b+BgOYElIAFlrD6Ae+c739n2AWFA&#10;Bhnw/IM/+IMGG2lGP/PEJ85+6dh5Xn8Mum+77LLZ2x/ykNm7v/3bG5zfdOz3O5/85NlbL7ywleGn&#10;7r579sunnjr7yUc/uuXlj4+l+xOnnDL72WPLTx+DLSk3uAGiPAKXfKqfr//6r2/H+S2/gCm/rMOv&#10;/uqvbvXou7qST/lnHYO6h4l8O+4//af/1OpRfdrHcSDrQeHBxEovlY6adhaUIMTHpitsASfwZFH5&#10;brGPbdazrKyLdMuBz/6+57f9feqe2z9wtB6ELb7b3z7ykP2cxzmzT9L2/S//8i+bhel39O5XvnL2&#10;7osvnr3z9ttn7/nGb5z96bFu7B9dd93sT46B+Q+Off71se79H1500eydX/zFs9976ENnf/mud83+&#10;6JJLZr/3kpfMfv8xj5m99xiU33sM8O98+MNnf3kM2vIDhqxX1qHzJq/ylt+WuBEsypCyZ5sypYzd&#10;Y3232JZy20eZs75UOmra6a73PolFyYrt6q/f/e7Znx7rEr/76qtnf3WsK/03x2DzF8esuT965jMb&#10;+OivjsHz3VdcMfvzY+vpb47B6j233Tb7s+P+WfrLYxbrX/3CLxz/NWu+yd/4jd84/qtUKm1aBcpS&#10;qVRaogJlqVQqLVGBslQqlZaoQFkqlUpLVKAslUqlJSpQlkql0hLtLCiNVzRo+pxzzmmDvcm4voc+&#10;9KGzL/qiL5o9+tGPbuv6ZCD1nXfeOXvhC1/YZrk41rREYx+NBzScx1hEg6wN3v6SL/mSdpzB4MYO&#10;Gi9ovrnf0Zd92Ze1PN18881t8Lb9yCyYz/mcz5ldccUVbVC8MZUGaBuvaAziu971rpaeWS8WYxLt&#10;Y33GLma7/Mmn9epAPnMeyjZjNg2cl5Z0jJU0wN6getul5/w+HaMspVJpmnYalEDWBSVofdZnfdbs&#10;Fa94xeyZz3xmW9cnM1jOPPPMBhQgvOSSS2a33nprA+hzn/vc2fXXX9/g+KhHParNjHnxi188u+ee&#10;e2Y33njj7I477mizeZzj1FNPbceTGS1PeMITZpdeemmb1XLLLbe09c714Ac/uB3nPKYTvupVr5q9&#10;9KUvbVB3Hsd+7ud+bsuT6ZGmAjrn1Vdf3aZQPutZz2plVebLL7+8zfgxhfCuu+5qvwnwLrvssrbt&#10;Gc94RgOz2UMeCE972tPaueTP7Brpm2pp1tEFF1zQAA6gpVJpde181/u8885roGSZmT74cR/3cbP/&#10;+B//4+yRj3zk+1la82JNAc1DHvKQBiMgAbF//a//9exJT3pSs+i88OFf/It/0abrnX322bNP+IRP&#10;aDB+3OMe16bv2falX/qlbcogsSIf+MAHNuCy/rx4goDyoz/6o5u1C6DA5LiLLrqoARmYpfGRH/mR&#10;bU66vMhTHgTPec5zGixZv8r6z/7ZP2t5t+3222+f/dN/+k8b4FmXtpma+E3f9E1tOqIpmq985Stn&#10;H/ZhH9bgaH68hwNoA+bLX/7y2SmnnNKAWaAslaZpp0HpJRYPf/jDZ9/+7d/eAPPv//2/nz3gAQ9o&#10;QDjjjDMarPpk/vXdd989e+pTnzr7yq/8ytlnf/Znz57//Oc36xCowM78b+mw9liJoHzDDTc0q20R&#10;KL/wC7+wWWZgxSr8V//qX7X13lgERuafOx/gXXfddS2flvPPP79ZlWAGfiw/luJtt93Wtn3BF3zB&#10;+0Ap3/Jw8cUXt3ODO1gSWD7vec9r2+RPeXLOf/AP/kGrH9vMZ3/KU57S0n7JS17Szn3uuece+LVx&#10;pdJRVQVztiTTDlmdpVJp/1Sg3JIEU3TxS6XS/qlAWSqVSktUoCyVSqUlKlCWSqXSEhUoS6VSaYkK&#10;lKVSqbREOwlK0/hMzaulllqO7rJL2klQmoVzr3vdq5ZaajnCyy6pQFlLLbXs5LJLKlAe4uVTP/VT&#10;Z5/4iZ/Y5q7/43/8j9s60zG9LMM8cC/V8Je/5pWbgunvcE3RfOxjH9v+KC0vATEV1FuWTCM1n90+&#10;pmHazzRM372ow5z1b/mWb2n7mTrpfCeddFLb33bz0M1Qkq45+KZVyov9HGfuvX39H/k//+f/fPbp&#10;n/7p7U/UnvzkJ7c8mqdvGmjKV8vhXnZJBcpDvDzoQQ9q0PI6tsc//vHtTUj+p/trvuZr2uvXzEP3&#10;9iFz2M0LN5fcizy8Ru4rvuIrGrDMt/eij0/6pE9qwAS2t7zlLe3lId6OZB659EHMS0Xe/OY3z77x&#10;G7+xzWmXh/vf//7t7UzemvTxH//xLb0LL7xwdu9737vB14tGQPrkk09uoPT57/7dv2vz8wGer+qq&#10;q65qgPcquw/+4A/+gHLWcjiXXVKB8hAvH/qhH9pABIisM9ag/wX31iOvkfMGI6B82cteNvvYj/3Y&#10;9jIOsAI/LwwBPdBkaUrPm5BA0VRMVuRv//ZvtxeHeHEJgPq/ccd4OQdr0TEf/uEf3t5kBMysU+c9&#10;/fTT2zG/8zu/M3v961/f4Gnft7/97e0TpMEcQL3liVWqDF4YAtj2qeXwL7ukAuUhXrwNySvYdKO9&#10;Vchbk7wSzndvEgKjd7zjHQ2M3sPpE7RYjkAoDRYeqxQQvdaNxckSBC+WpvS9f/MNb3hDe/WbdV7p&#10;plvveOeUri40CzGg9OYlb0CSnvdsAmBA6V2b3sj0zd/8zW1/7+MEc4BmtaZ8tRzuZZdUoKylllp2&#10;ctkl7SwoP/mTP7lZFrXUUsvRW+573/sep8FuaGdByR/mv2SWLf5CYdH6Wmqp5f0XL4fmo160bdcW&#10;PvVd0s6C0lu/X/e61zW/mDd2R/4kjLPfevK2cX+sJUpqm0itv0wQBLDwf2URUPC/ON6Mbpv9LS6M&#10;NERYrXe8fd1Y8uCPwvjK7GubfQVB7N9Ny7b8sZfhLIIdtltnyZ+WOZ/3UzquVNqW+JkF6fZB/v5k&#10;l7TToBRw8Odfoq6RqKq/YRAEIKAEMn/05Rh/pyDKKkIKZqK2/j4B9AQvRF4FKoBPlNe6r/u6r5t9&#10;9Vd/dYOZ8YUCDf7AzH/fvPWtb23RWZFckVdBD/DUPRC4AF4gtw3Ajf/z1xVf9VVf1f7bx/hAwZGc&#10;Rz5sl8/8506ptA0VKKdrp0EpWuv/YFiJkb9jFWn1vzYUUH7rt35rG7sHbqK9orBAJsILYKy/f/Nv&#10;/k3bbl8gNFwG0L74i7+4dUnIzQTE/qvGvySyAv0JGMCBIaCCKUAaOyh9g6lt8+dnxiqK+vq/GzAE&#10;acBUHn9g9vSnP739b4+B2rGKS6VtqEA5XTsNSsNSDF/xr4IsQIthIwY0gygBpe6s/7T2/9rG8tmP&#10;Bfhrv/ZrDWL29aINs1Ac618Mf/M3f7MB07hA6es2EyvUsBXpAa2/zdWtNh5ROs7vZgNiQ15Yk9Ky&#10;jUX6wz/8w+27YTjSNgvFbBTH2dcCvvJozGKptC0VKKdrp0HZlfF9FuDsCihLpdJyFSina29A2Seg&#10;NMPkMC6f//mf3/6DfNG2o7qYBrlofS2Ha/n7f//vH2/hu6GdB6Xur65vn6ZalLrEX//1X99mewy9&#10;+05XfhX96q/+avNprkPKzr95UL3pTW9qs2nU61iZy53/M5ePVcTl8Lu/+7vHf61XZvrso/ij+be5&#10;bLiIiHvnve99b/tO3D+ClWSWUnfbMsUVdVhUFuUIBZT8gldeeWWDT5+mgvLWW29t3RDRcaAEEn5F&#10;N6ouivXET8rXabttAj+G/fzIj/xIe9kDn6bgjG0AIa8i5dwEfJO2Scsier6K1gFKw5CMAhCskj/5&#10;NprASAJ5k08BMi4N/lXlAUlv8VEPpJyO//7v//7WyA3FEkBTN8oonz6lpa6krY48jBzHl8tXLMrP&#10;j3sQ7SsoSZDQQxQs+arVP3+1+lJPgpYe3sR/7Vp5yNlPYFA98m17sYn7zf3K9+1lJvZz3VwT95nr&#10;6J5lZKzrwb1NFShHqGtRAtMmQPn85z+/3YysJqA0T9lNJggEBABDotdAAgS33357u9kFb6677rrZ&#10;v/yX/7JZCqDgeMexUO33qle9qkXHRcPNdVYO4ydX0bosSkEs6Yi6yw8r2dxpFo3hTMotsAWO3txj&#10;7rZxoF/2ZV/WjhcA0+gMixL9dzx4equPhi1N40UB2T6OM09b2tJUDxmiBbAH0WEApXvEm5cMHXNP&#10;qHMg9CBzH5F7zj3j4aP+jNjwoDLczbUyhM0Dz3pDz9Sz++9FL3pRA6xrpg25HqzTfVOBcoQCSjeG&#10;N8gYd9inqaAMBDyJgZL1Axgavah3hu6ABmvQ0/rlL395++0Jbz9Pd68cc7OzIh3nN8vAdk9+63x3&#10;Y6+qdYASwAxjMkQK1F7zmtc0C+TOO+9sjQjM5I9VI+/yy7o01tR6Ak3bLBqjfXQTNXb1B4qkoWu0&#10;3jup7MosLeNHvV1Imqs+LOa1z6B87Wtf26w9D6g8jFjY7jUPHvdX7nXWovpXf+5L4HOPASrLX52S&#10;Y4HWulw3Vj8DAGyNG16lC78rKlCOUNeiXKapoNwHrcuiPEzaZ1CWxqtAOUIFyr9VgfIDVaA8GipQ&#10;jtCqoOQrO+jibw3M7Fm07UQtZvE88YlPXLhtnYu/WjjjjDMWbtu15eM+7uMWrh+zmJX1iEc8YuG2&#10;WnZrqeFBI7QqKEUOObwtU8WHx68mMitw0xX/0XzEmv/UebvinJ+XKZLz4keaVyLMXa1qUXpbOF/r&#10;quJz5OMSlOIb60qdzM8g4pfMTKbIueeVCG5XAjrzMh10XvP7uS7yyKJU7wJKoserSBAudc8/25WX&#10;pgiydCWCL3rclcAYH29XfIjz0Xz+yHnx385r/rpLe9GxR01lUY7QqqDMXG9jyQQSDCsCGVMVNVZB&#10;BgAZCiQElBzmnOBdaZDzkXdj4uad5P5Qa14Gz87LCzXmxZqd16qg9N83GruyqAPRT/Wh/Bq8OlC3&#10;8woowciwla6kAQ5dqev5B4eA0bxE/+dlbvy8FrlP5vfzsPIgAkqQ9l25BDVcd/AGP5FlQ2YWXe8u&#10;KI1Y6EqwLkGpKOl0JXgyH0U2UsIbpbpa9DAU+Z/X/HUX6JkS+DtsKlCO0FRQms+d6K5hPcbuiSyK&#10;zvrNQujTYQGlcXMapPowBErDBjXrNN55S5D2FZRGK3hBijoyBMv1BktDn1zv+WtWoNwfFShHaFVQ&#10;ajggYdwZy8LQF28HYmkYcmFohXGNq1iUundetuEzoMw6+QsoLVkHlGCddd43CZQadPb1kg2g9Gkf&#10;62zXYOyfc0pnVVBqiF7ppg6AS5fWd1amYSfearRI86Dslj2g7K4LKLtld775sgPl/DoAnC+7a5iy&#10;Z539uvXhxSUBpSFPrjcYyd9dd93VwOd6Ww94rvf8jK55UMp3zhlQdssZUHbXBZTddQFlyild51F2&#10;vy3K7Poom9/2tc5179YHt0+BskA5Sm60VUC5DgWUZusYjwaYAKMLq4vnFWqsGuuMq/Qpn8YW+m5m&#10;BaBaZ9aEddICOo0I9DRqg4SNj/NpH+MLbefLZPFa5zwazqqgnKqA0rRDcFBm+VAHygUwfJfWgZH8&#10;8emBl3Uat3GYwJD64Nc0CFo5lNE64/t0lfUA/PZAyjhPvjnrHO+BZj/gts65WVq2HSTq3QUlH7Px&#10;sNJXDtdA+q51zim/ztu9F1x71y71ob5cJ+VMfQCpB457wW+LBwvQm8jgt3tBPbju6t069eRYlvFR&#10;V4FyhE4kKDV2iyd/ljHr8nt+Xfdz1XXbBqVzdvOQfExZl9/z67qfq66zrAuU3bS76W9qXb6PWWc5&#10;6ipQjtCJBKVuvG5YV6adDb2YY1PaNij3QesCZWm3VaAcoRMJykTMuzIUZSgQtCkVKD9QBcqjoQLl&#10;CJ1IUI6Nem9DBcoPVIHyaKhAOUIFyr9VgfIDVaA8GipQjtCJBKWoruhnN9JpSMiJeIV+gfIDVaA8&#10;GipQjtCJBKWxbBZDQDQsn6anydO2BZTG+xmutMnFoO2jAkqD8BfVQS27tXzKp3zK8au2GypQHldA&#10;uUsCSrOMDEje5GJ831EBpQHpi+qglt1aHvCABxy/aruhQwFKQ3e8cMAgXwOADeR917ve1Qb35r9b&#10;vPDBoOA+BZSON6C6Ky/o9Rr+rsz2YXl2ZTbQvLz1e6pW6XrLo8HLBnpzGRhAzRo23MmNxypWJ4uU&#10;rrfIvhc8dMUNMf9iCC/AMAC/q0WzfjbRzQVKA9Kdz0tQ8tcVi673/Isqul1vL87tyj1jumtXBtK7&#10;Bl2ZqTP/khD1dyKGjx1mVdd7hKZYlGZaEB+j1+d7g7mpYBqEhm2Ij4YFGou0ajDnIHO9x2pVH2Xe&#10;iOON1yxRXWrwNuMj0zjNqJlXQLmNud4HVSxKM4Fcy0wzzPX2sMj19mkaZNQF5abnepcOpgLlCB0E&#10;lKxBNzOrKotXWXlRgsZzFEDpf1S65bdcf/317cUR+S+grvYZlK6XKX/dsoKm6+26FSj3UwXKEZoC&#10;St1M0gXzXdcwi99u+vnuYlfzoNS98ttnQMnJbJ1ueEBpLrR1Zu8ApYapIVmnG7hNUOY9ifLULb9F&#10;t3q+gUfzoOyWPaC0zTrpBJSpD3Oi81KM1Ic63yQond/5hq53uuHRPCjlW16VI6BUPuuUN6Ds1kdA&#10;mfowGqJAuX4VKEfoRAZz3PC6p16OoMuqsfBf8XcBhnVelMAHZm6u4UPWaUQAKu9ga52GCRxTtSoo&#10;pyqgVEZlVWb5VwdeWsH/xqVhnZdCgJG35qQ+gAOkgSv1ASCbGHt60GBOQAmSro28KofrBqzuAeuU&#10;V7mVv3svADMfaeqDHxO0+3oqpWkqUI6Qm/bhD3/47Lbbblu6fMInfMLC9asun/u5nzu74oorFm47&#10;UcuFF144O/300xduW+fiLyfOO++8hdt2bfmkT/qkhevHLNdee+3s1FNPXbitlt1a/tE/+kfHabAb&#10;2llQ+t9s1t2yxX/KLFpfSy21vP/Cb5te064vn/Zpn3acBruhne56C07kD/QjXSHRTetJ11uAQnRX&#10;tyr+Kt1nXSTfdaGsNzzIRdDFcg5+KV1NXUb76T75zDAix9uuO6kb6VjbpaXblXPoshqGMzT8qFQ6&#10;0RLUPBEzzKaout4jFFCC4md+5me+X+RRoIVP7aKLLmq/gRLMrrzyytnnfd7ntf9MMSzGH/vffPPN&#10;LTrqrd/WAangij/x5/97/OMf38x8A66NyzOs6JZbbmlOfXnwgl1vBvcG7QyzMbNDhF232FAUwQ/5&#10;u+SSS5r/rlTaVRUop2unQelvDM4999wWZY0MgA7wKKA0sNtfrrI2L7vssjYA3Z+LWffiF7+4OeTB&#10;zKv3wVT0EuxAU9Tzuc99boOh8xl4LFDDotW1lxY4OsejHvWoFggAT+dy8xmv5395thF4KZWmqkA5&#10;XTsNyryOX2QR9Cx5SQW4EVAapmMfN4HIpL9iEInVXWY58s380A/9UItyGu5ina4yC1E6IrbS9QnO&#10;hvoApfQAUrRUXozRNANGF1sa0uMWsJ/tJ+KdlaXSWBUop2unQdkVqFnmYTRmeBDw1ev1S0ddBcrp&#10;2htQ9gkodYlrqaWW4eUJT3hCG02yaNuuLTU8aIQCysyAEZ3uE1CKPq970YXnd1y07bAtZpZwISza&#10;1recfPLJC9fXsruL+9lLRBZt28TCgvXPlIu2LVtqeNAIBZSmiQnciFz3CSjNEhG5fs1rXtOOMVPC&#10;kCERab5I3wV8+BazzfoMBcq2rnTxXegx4scUMPLmHUOMDD/i4zSLQ1mA3vmscy43gqFG8iLvovt+&#10;G2pk6FFkX/7RN77xjS3PybsgU2aI+G34k21T1Z3CaCoiH3CGVCmP/HvRhnJZ57wf+7Efe/zo3ZB6&#10;8L/uoM9F43rKt/WCbakj10FZ3Bu2m3LqPjCaga/bPrlmyunaSMPierjW1qkL67xsxEwss7X8dpzj&#10;bXdNd0npemsnRnR4OOY6y3fuM/Vh/UHlnQNiB4skH0aLCKwumtVUXe8RCigBxfCdLjzmBZSCMC9/&#10;+cvbRRbEccG/9Eu/dPbYxz62RcxdsEsvvbTdINLzabiQxvFN3/RN7Y/pQaKrVUApPVPrzB+WrjnO&#10;0lMG+bFNxN1gX+A328ZwJNs1WvnzMHDzel+i6XHOb3iThv/Qhz60DV3SuO37wAc+sD0YlFNE3ssu&#10;jCt1s09RQPnlX/7lLegFFspx4403tvp54Qtf2EYDgIJ9nPOkk046fvRuCACvueaa1gCNRjDTyCgG&#10;wTeNTv15KYp6MrTMsC/lVNe6eg9+8IPbCAjlVUbX0gNJPRgu5n5S56a6Gi1hXr9Gft/73rf9B7kg&#10;oXQuuOCCdi1dW/fVLimg1FbA/fzzz2/X2z2lLGbDKYeXjLgPD6ohULoero+8MCDmVaAcoYDSW2Dc&#10;ePPvSOwKKD29RbaNYzREx7F33nnn7BnPeEaLRmsYxlK6+NJjYWhMbmwXy0Wb16qgvOqqq9przDRQ&#10;gHN8d8zlWWed1crhfKZdvva1r23gC+gA3Bt+5BNcWTd+G6tpfKj9br311gZa0/Dc6MBqndEA1gla&#10;TVFAqRy+u7nBUf0AAmi86EUval23yy+/vMFmF0Epbxo6d81HfdRHtevt3jBe1gPJwwoMPagCSm8b&#10;0qBPO+20NobWfQSuL3jBC2Y33HBDs1I99L7hG76hXRP3hHRA0zX8mI/5mPbSFMBx7U2DVT9g6Zrv&#10;kgLKe+65p9178uc6qzflO/PMM9v96r4zxO6gGgKle82DRP0uUoFyhALKMQJKpruhO25Wn+DIUvBp&#10;/CSo8JWADCvJDa57Bg5uHI1pXquAUkP6xV/8xXYuXTBpy5Mxn6xdN6QGyeKVR3nhfwU2+ztWXvmP&#10;DFPS7dHts5+XbbCElMu2vLSBD1XXxTb7+D61uxRQskg1cOdVZywLebQNPNSV4VPyvmtdby4Mdauh&#10;e2GJiQnqSBfcevWr3gzpUlfKYBvA2g526tbD1jaf6ht4pWOomWuq4XvYqhNdVG4K20FX3WS9XpBj&#10;d0kBpesLlMrkhSDyzcWj7tyD7ltD7A6qIVC6RtpYXy+oQDlCq4JyrFwUN/UYrQLKZZrv1u+aAspV&#10;tGug3KYyhnffFFBuS0OgXKYC5QhtCpSraJ2g3HUVKI+GCpTTVaDsUYFyWAXK/VMfKAVTuFwErIbE&#10;F76KAkptadVeVYFyhNYJSsM/+PsM7ej+LcAyFSiHVaDcPwWUfKcCi/yQ/luJK0HU23sQ+My964Af&#10;1z6GEAlq8VHbl0+cf5NfVzDRvvN/4hYFlNKXrqCgIJh13sHA7+43H71tzmWd6cGf+ImfeDyV3dCh&#10;B6VAjSFCZ5999krBjgLlsAqU+6eAUkATvETvjdQwAiSgNPxJ2zM6wKgBwUijHYDOi4+N7hAYs4+R&#10;AUYTMEIWKaAM/IxCMZLFsL+LL764DeeSDiCLuDuHt4A5bw04H6F1ghIcDb3xdqBVVKAcVoFy/xRQ&#10;gqERICxEw5lYdCxFw8FYm4aw6Yqz8kDV0CH3SF5V6M1ZLElwZWkagL9IAaVFENWwJEOn9OwMa2PA&#10;GHZmOJwJG3T55Zc3i7W63iO0bh+li2G40CoqUA6rQLl/Cii3pQrmbFjrBuWUtwcVKIdVoNw/FSin&#10;60iAcooKlMMqUO6fxoLSQHSD5hfJIPyxmgelge5jVaAcoQLldlWgPBoKKPkEzb7xmb9dBjFDeJ76&#10;1Ke26YV8iemJCcSIbIOe17SN1TwoDS8S+JGetAVazYIyKwiYuccy77tAOUIFyu2qQHk0FFCaz/6c&#10;5zynBVC8S0Ak27xr0zgf85jHtHUCoCLftolCi477WxQgHat5UHqxiki59PNCDKNRRNtZqoYhiXxT&#10;gXKECpTbVYHyaCigfPWrX90gaC6/aw+cos2GAnk5iIHn5rCLSvuTPjD7zu/8ztbW/NnfWM2D8tnP&#10;fnaDM0Cai28sJXB6aY3IuSFD3jFABcoRKlBuVwXKo6GAcluqYM6GtSoovc1l3YvBsQ972MMWbjts&#10;yymnnDJ78pOfvHBb3/J3/+7fXbi+lt1d3M/u60XbNrF4vyWrcdG2Zcv97ne/4y18N1QWZY/KohxW&#10;WZT7p7Iop6tA2aOjDkrTzLyT0SwK72n0nsKugNJr68z59SJkDcJ7DTch16JvPvEYeTekv84w9c7f&#10;H8+PqRWF7YqvzrtDNyHvwDSlb0giwd4x6h2b61SBcroKlD06yqA0RAP0TGFTD6aUiYgaxhEBJfg4&#10;zn4aoDe1mw7nBbemrPnPGN8NO/HbUBTDUgAgLzkGBOP2gNk2LzDxWxTUEBIQ8wZ684HBS34cZ5tj&#10;QQ38DC2RprSdSxmsk5b1/s7BEBhznLPNG8ulJQJLAOZvHQQaTOWTXy/k7YLNOR2b/5t3rzpfXoLr&#10;U558esiAs5cFC5CYTiv/AiOGxhie47d0pKfMPu2v/p3XNg+qdahAOV0Fyh4dZVASKHpZApCwJvMm&#10;7yhdbxDyNxXkry/8jw+wAhNwEMiKZjqPT3/D4G3a9jG2zv8HgYEoq3P4KwdvhPc2GcCRnreT28/b&#10;ZsxDBhH/4cP6IpAWxbUYAwjY0tdQ7WcdMErXSx6AV9qGvfhfIlIHlrxtHkCVTR1Ij8yPlqaHg3wC&#10;uzJY529IfIoiqy+LfLNozZEmgJe2t+yzxB0vD/Jv/rR6UO9gLS15kJ91qEA5XQXKHh1lUOqasmj8&#10;9w9gatSGk3RffhBQsvb8cyPLyzUDDevAgsXEogQQx3rxgjF0Xu/lnI7zW/p++1MvULVeF9WbaQDO&#10;dtamlzJ4+4x9AMj6CHwByLmlw2IzcNq95BiNljXoGOnaxmKUT/8LxKJl+Xp1GGCzPm3zG2hZzwRi&#10;8i9NgGPl2l85DbsBY+l5YLCG7WMd4LEo5dErzAyJkU8QljdDZpQBwPOnd/KkzIv+qmSKCpTTVaDs&#10;0VG3KJepgjmbF+tzlSmDy1SgnK4CZY8KlMMqUO6fCpTTVaDsUYFyWECpi67LaREgydJd55OvTpfY&#10;b+puy7r87qbpu4AI3yRlG9lft13gwzq+Q11U6y2OS5pZrJMGJa3u/tb57h2LuumUffg+uQPUFRkR&#10;oBuf7Y7PeSx8mgJL0hKxz3ly3uzvd9blM4vf/KndbUkn5fM5VgXK6SpQ9qhAOSyg5LcTHeZ7BEKB&#10;CMOF+PeARZr8d/yW/Hz8b4I5fHeCMLYBDqlvPjoRY4Ea4LNNmvx1lL+WFYThs+RrFPTgMxS4kS4w&#10;8V/qsopOCwj5Lj/ylWE/hjZJ376Ocax0peMYvllg5GcVdOFX5GvkHyU+SBCQVwEtdZiyKysfr/vY&#10;OkDni5SmkQC2OY+0gAtU1ZVzyQ8frTrl0zTFz4tzHasc+TtheZJ/eR+rAuV0FSh7VKAcFlCCDYCA&#10;gWE1vnvrtciydRaNXlTZd3C49NJL23bHCpS41uT8rrmACqgkGs1iAiUCTQETIAMZ5xNkcq18ly4I&#10;gSxwa6Sve93rWiBFGuYZizKTbcANaixDEAZ0f8gPSAI93nTjOPOd50HpXIAFYvLjHI7zAPCCCedV&#10;NvvJj3ph8QK1tADPsfIgeu48wAfu8mCbB5HAkLqVR2V1TmX0th0PiGV/CNbVVFAKKnUfMmNVoNyw&#10;CpTb1UFAyaK0iOay/FhufoOBRQNn9RgOxJoEAtYSy9H+GVRtOwsxFppIOetKWkAEmLYZQiM9IHS8&#10;fUBHdNy+GjTry37ApVysL/sbvwgu0rLNsc4jfdfbcCZQkj/WJVg6F6ArF8gApS6wc4EcwPmUd+mB&#10;uUg1d4MxkY4HYekS2DhWeZ2XZaxe/JYH+QcYoHV+wDQ8Sho+WZ+OZ22ygsF9rAJKx4j6exC5Dp/z&#10;OZ/Trp+8eLAZ+gTwtpGyyL+H1CoqUG5YBcrtaioo91G6vvx92xLAcSk474lWQAmQsQ49YFi6HhhA&#10;yYI1BCqgVFfy780/HmCrWKQFyg2rQLldHSVQHmUFlKxUFqSAFbcC69K4UPdAfMZdULKWWZT+tTFB&#10;rjEqUG5YhxGUIp/8dG5Q0cox0qXbhrYBSn7HSJdzXqyZKXObTUnkQxsjroC+v1aNEmyJL7NPutX8&#10;qbrMUyRaP0byoYs9L+eOdNHHWHoBpbzr4nMV+A6GAMhlwQIms4mc2zbuhOzP3TJW86Dk7hirAuUI&#10;HUZQcthrpBZBAdFa3R+N0g0k4ummTfTYNgEADn03qIZ10003tRudr26VG3aZpoJSo5JXkFNf/Gfy&#10;57f88vkBpCl48py/AWChCHpofK4160UE3MNEpJnPzgNFGvaxr7Stt9hPndkmXYEN4ABN9WeaI2tI&#10;V1H6HkymRpqOKH/qng/SX7E6hzIEXHyOHmjWOYc0NXYwIvs51rWyj9k1ZLtzm4EkX/LPl8lCAyCD&#10;x22XX91cZXaNXVvb1ZEy6gbn3PJuf+f0G8zsI03Ql7dE1F1DcBtSQLktdUGpzkzTHKsC5QgdRlDG&#10;mU+ir4IabnbQcENpBBqQOcECDoIAQCnSCQICDLpHGjm4TrVkFmkqKE1bZB2yfPm6+LIEb5RF4EQZ&#10;ABAERHKVAdSUCWDAS9lBRMAAAAHGerARQNFNlLY6cD38RQHgSlvQwTZpGm+oTqxXf/6vWhpgDijA&#10;JK8gCODy6b/ePYiA3RRCUrfSEAACKUEhZcmDCUjlfx6U7lfncN+IeruOrFP+QHkESfcA0ElflFxg&#10;CCzdAyLjyi3vxo2qDxZ25nyrF/vwIXrYOK+0pOGhoG7V5ZBOJChJUGysCpQjdBhB6YYHPo0VUNxE&#10;Gob/IwER1o9oKUc6YPoNCo7hQwIfc4A1CENnWBjr0lRQggcrDcwABRRZN/Ks8eu6vfCFL2wW0/XX&#10;X9/2EXE1h9qwFsc5r/01fNBgPQGRyK568Kf5oMWS9IABN9fGtrvvvrsBD+iASVSYVSVd4FTPosOA&#10;bp3zsmpElNV1vqvfq6++uoFaeiAFZIYzgWQ3snz77bc3EIKd9cY5knvFMaD8FV/xFe1aARmYK6N0&#10;XWugYvGaR+/c8ix6rz5Yl8CnzOoSKAFSecFQPsGGRXnHHXe09NW/tF1D9TOkEwlK10BdeSiOUYFy&#10;hA4jKMcq4/S2qamgBDZW1bYFfukq75K4CPLyjHXJfajbug4FlADPamXhAvDjHve4BmQWvAcRgCeY&#10;cxDNW5SrqEA5QkcZlCdCU0FZ2i8FlPPDg1h7LHQyVhLsC5TvrwJljwqUwwoodVd1sXUTWXoGcwtW&#10;We9TcManRXDDPqLUsbz4aTVKeej65uzHktINj6QlfWlbRGTdK2bXcFUQq853vkjnJPnLua1LGo4X&#10;fOHjtD7rsm/kHNJwnE/BIdtTNtvz2zYBlu75+DOVKfkgrhjrbPcpH/ypyYc0fXeMdK1jvcuf785j&#10;W85vH9u4KEDP76RvPwoouSF039Uvd4R65/+W3wLlYhUoe1SgHBZQAoxAjWP51wQsNDDuAwDkfwMs&#10;PsTM6+aXBbYEo3w6hi8QUPgV7auBgd6tt97a9iNp8s0KuOg+8tE5lo8voLzwwgvbOaSjK2lfwQ9+&#10;UsEQ+XV+wTRg4jMDDHBxHJCJYMuX85P6kb7z8J3azi/IP6jLamaQ7+pBoIjP1XmdUzp8jiAnv+qD&#10;wEpZlJNVJ235VR7pSJdvVh0K8PjMQ0Sa6pq/Wj7kKRAVWGMh6j7LNzAqLwWU8uWapF4cJ1gGrvID&#10;rsrYfVhMUYFywypQbldTQSkqDAyACVwaGEgAmnU+wU/wyXf7GP4Cqhq/Bqrxa/RgoREL+IhWi+5q&#10;ZHkzuEi3IEkgnMWwK+kBHwEl/2W2X3vtte1TfgRwnPPMM89sFh1Ly3UGGdARgAJKeRM0ScDsqquu&#10;atakAdfKC666r+AuXwAsCCf/6pHvT4DOeaUlUCP4A1hgSYI8yi0yLh3gFFF3XrBUdsfbnoCNsqtz&#10;gS9BMzC2XlDK/sqmXM7pQQH+glusTAoot6UC5YZVoNyupoKSn0tjZf2w1FgoGgbA6Er6BE8NF2AA&#10;jPWjsbLQgIqV6RgWjjRAyzbjSlk7d955ZzsfK8mIAeeQbhbpssREm8m5pGWb9KQNPPLjeN1WAHIc&#10;6wxA7SMNFqUurW2OUS5SN7Y5DsSlBXwsSd1TZQJK21higOb88qIb67dzqKt0Z1l88md/5wJf250L&#10;9Fmz0iDnBWTpcVt4uACg+lRueU+33zHqldUpP9IxYoIKlNNVoOxRgXJY2wjmuAaxFHddrD7Q3WUV&#10;KKerQNmjAuWwtgHK0npVoJyuAmWPCpTDmgel7iP/nq4x6WLqDnYleMKnpvuY4SmUQAzx1fWJH7E0&#10;XQXK6SpQ9qhAOSygFODgx+O/E4gASn47ynqBBL40fjOBhsxesT5BGMfywfGpCbjw+Qli8FPyscWf&#10;KBjie2BcWk0FyukqUPaoQDksoBRgAT+BjHlQsjAtrECBBZak4IWoLlAKOhg2I4orQmwfjVjE2LRH&#10;FqlIuIiyYTJAKiotHUNpSqurQDldBcoeFSiHBZSsQSDzFh6wzNxjwDSfubuAI2vSHGgwFe0GPvVs&#10;HrhIrm535m/b5vfpp5/eBp2LhtvPUBpDa0qrq0A5XQXKHmnAT33qU9sYtcO+XHDBBW2O76Jtfcv9&#10;7ne/hetr2d3F/exlGou2bWJ5+tOfPrvlllsWblu2fNRHfdTxlrgbKlD2CCiN4eMjO+yL7rDZMIu2&#10;9S0nnXTSwvW17O7ifubfXbRtE4s3OJkptGjbsuX+97//8Za4GypQ9mhR19uAXgODdV/kcYwyEHpI&#10;Ah19+znPmDRIcGXKtLNFXW8Ds82qIQOs518Km6i3/Kkr0j326jWBl8g2aa1D0k3aroHr0ZWyZ3C1&#10;/TS4ZddJufhaM/d80QuRpcFnyk/aVTdyz/+6SIJS8+Mru8fNK3W+CVXXe7oKlD1aBErr+Nc0QENd&#10;RHY1skRnLeYNm23hhtcITbEDMLDLLA3paHim84GIRpYXwHZl9oYbjU8uYJCOY8zNdS7+QFFln/Ik&#10;D9LNVDlDdOQTAJxTel2Q0TwonScRaOcSaOGL7CqgNLQn0wy9/FYkWz4ItLxD0XntJ1/+5c9v2wJf&#10;v5VnPo+Zv6x+bVdO+1hMi1Sv6hmIPGzUo2mOJHJuxoo07OMB5zNAlJ6yKbfFrBcyO8Y+6tH+0mWF&#10;CSgJXMlf3kKuXlP/5qQrj7yZUSSNvHjCVEXHKQe5NjlOPsgxpkV6B6Z9pWMYleutnPa3r8U9Z3+f&#10;tvvevT/mr29UoJyuAmWPFoHSTaqBkGllGoEuqxtCF0Nj8m91Gqh9dWk1aDcvgAhKCFCY1qdRiN4C&#10;LygFlN0xho7VGPh5zJPW4JzP0BrBD9AFHlPzNGgNWKTZOQI+jVJZHC+YIh/dcYu0yKLU+ARoyP7e&#10;MNMVUGqYItOCNRq9+jJ9kAWqzPIr+KKu5EF+L7744gYB+fLGGgJWwRsvxAUXkW/Hqht1IO+AKx/O&#10;o0un7sDDkCHlBfN5UJrvbIiSugY589CBAnik6QUVic4HlB5KglSGIfnjLceoC1F99aF8Gj+gmZcO&#10;0l5Y4aW0pjUq1w033ND2sz3pqyfXjNwnHmDqwwuDyfmU2zpAdU3uuuuuBmPAdm3l18PTvupA2VzP&#10;6667rtW9+8a1cI8s0lRQqmf3l89VVKDcsHYVlG4yN79G6BNcfLKkwM5vUVoNwvAX0VtvnTYExk2j&#10;8WgAIOJGBxDDZzRC0V4CWOcmjUuaGozzaIgaK2tMgwnMNFrw1aCs11jyH8wgKj+AA6oal3x0NQ9K&#10;Vpw8c/zrOkpDXXS7sUAJWvKoAWucotIAxBpTRkBgUXtA+M4q9dZ2EAQ6bwuP9ZOHCmB5GMmztKUL&#10;mPIAQqw7dWpflru3hksv5QQ3yvnUrfrxIAuo5NtxIKvsFg83MjTJ+dST+hLFd51cS9vUsWvnE9iA&#10;AKj9n5F6AGzgUv9et+ZauHbykFfGKbs68hBRFg9HwFXHQO+6grz6UQ7bWajy6z6SJ+dQbg8HLxCR&#10;DqtZufrgFFB6GKlb5QZssJa+B798Ars6Ss/Ag0P9urdWUYFyw9pVUI6VhtXX/dlFzYNyjNL1Xpc8&#10;BEqbVUAJ8PGbemiyYi2+s9oBGiy5ADw0bcvf2fo9VgXKDWvfQblv2gVQljavgJIrgntEV5rVzEpn&#10;oXNPsIL5abugZMly/zhOj2esCpQb1i6C0k0zH/kl3RHdzO42Xaf4c/LvfvPSVdbNWSRPe11e0k3K&#10;+wQPIt1J/k6zYXT9EtSgqaBkNfPP8ZP1iYWSLu8q0mXVtY40bN3QMdKtnY+IL5IurW7xOuV6LRIf&#10;bHeb+wO0fCpb/ophXkDjflqHAkrdaC4K94Ly62JzH3BTJI9dUAIe94/u/ipvc5oHJbfEWBUoR2gX&#10;Qcmp7mWpfJEuuJvIkxhk+NVs59fjN7JewMC+xq5p8J7EGoNABv+l9HWB7AdSnPX8TXxlblb+JjNe&#10;pMnvx4HvGP5R/jE3OJ8YB75AkHR8dyPLi3P7nkgrf5gGd80117Rz8T9GU0EJvIAGuo7X6BNEkW9l&#10;AGigBAP1onwCA+RhwYpRJ/KroXrgqAd1o5wkqm5fwSjbnJfVo4GrA/XlfHl/Y6LR8sLXSPy6Gr8u&#10;PihkyJIgkXoCew8oabjO8sWF4pzOx5fnnM7v2ktHV1XerTd0SLmsU8/S4xf1EPWwUB5pSpsP1gNW&#10;vtWde4aPVj48FKUH9h5CQOP7OhRQbktdULquCd6NUYFyhHYRlBqIhqbha9C6LBqHxmC9RinwoHti&#10;H9YWhz7nvMaq0T3rWc9q6WhMnuoaD4EHmPgtaKChg4wosACGbRqmaCrgalgCJ+ZIg6Nzkm3yIh0g&#10;1QjlhbqgBAlv7Y6mghIknE+Z5AWc1I2AgvTASzBH/ll4IsjJKwEhS0sagAcMrGwPHuUNKA1TIlAD&#10;Zg8cwQjlARzlNDVSvZBr4sGhHtS77+pYcMfSLasgmjTlUX4B2295lTeBE/KgkoZr58Gni+qBoFvq&#10;mgVAyidf6kQ9yCeA2jdRd2kCsnIrr/M6Tvml5Y3otvlL28MCSvIwGKsC5QjtIig1OHDLomFpUIbN&#10;+M1a8FvjZnGyYDToF73oRQ18rELWZSwLNw3YkoHS/mYAzHy33Q0GMtLW5eRQ18A13gwfMdXLeWxj&#10;JQKM7/ItL6wZx4OU88ubv0awTmOOpoISMKSlsbO8WEjSEoHV6D08rFdmEVVQc4yG7xN0PEgcLx2L&#10;49SDRqZs5Dhly/Aq51HvHlSO9VAC0ZQB0Jwv/jZ1qi7ta58cK33544pwzcCM1av+wFYdKo/6Zr0C&#10;tjx6IMk3uNkmbfXvPHx9LEbgz3+NS1vebbOfdOVZWvLgeHBUL0Auii2v/vjLPvK0Dp1IUCq3+3WR&#10;+2qRCpQjVMGc7WoqKFcRCGjwri1Izb+rsrR5BZQeNB5GHgyug4enBwGL3MOFUdAdHjRV8xblKipQ&#10;jlCBcrvaBihLJ14BJQu/OzwoPRaqv6tdrAJlj04kKPm0+MS2pXWBUoQ0Vohu6Dp8a/yp/LTcEQId&#10;rNFVxIebEQQCQl2Xw5AEcNYp15QlJ6jFHSCo4z7fpgJKLoMMDxIIFHjiFuDLLVAuVoGyR5sApRvR&#10;jSpgoCH6noWvik+RY993N64oqMbN58XHAxT2tW6dmgpKDUoXDXz4BAWtfOej1M0W2BHxpQRB7C9Q&#10;5TsfbiLVfFfKbb3yJpCjMauLK6+8sjXc7jAa9Sgt51AvYORYefA7EWeN1XHAzVfr2kYeSOrWcfLG&#10;nwuuvkvDNQB/10sZfMozi8x218unvNhPOu5f53Ss8yqb4/g1QZ8FB/z8rttUQMnvKdDEF6o+XEe+&#10;X8G5AuViFSh7tCmL0k3q5hF8cCP5rXEZruNJrwvkpjXVj69IhNRvT33DKwSGAGGdmgpKDUlQyzRK&#10;ARJQE2X339oanbIok2gvoGmUAliCMxbf0xhByJhTwRFlzVREEkS57LLLGsRMHyTnBVNRZdvVi3GR&#10;PgVEwFpjl5Z8ODcrSn17gQUBFb8cwAu8CKDEdypoJmgjMKTeTTWVN8EZn/KuXICXgI3zWFw34GQ5&#10;ioq7n4ES8IFSRB+MbNumAsptqUC5YR1WUAKJiCfri59IYxZxFWEFStaHhsby8LS3XgM1pYzlYp+D&#10;OtgXaSooWcgi+SAn7xq/IVLACWTAAwbKyIoyZMl5RHjBTNnAhEDEgGZwEy1XfpYz+LkO55xzTgMb&#10;K5UASpqCEuAJzKR+WEUaqSE6oOS8zue3+veSYrIPIErTPG75TfQatJVL9Fr9O146wAqMyivw4Zqq&#10;Pw8vZQdPVqx0WZTWud4eCKK+ut+i3PLN4t2mCpTTVaDsEVCyPPiSDvvCOgKCRdv6lo/+6I9euL6W&#10;3V3cz8C/aNsmFkPjPFQWbVu2fPInf/LxlrgbKlD2CCi9yl637rAvl156aRvcvmhb3/L3/t7fW7i+&#10;lt1d3M8s9UXbNrGcffbZzVJftG3Z4kG8SypQ9mhTPspd1KKutwj2oiXS9R7avk4dNO1u/haltej3&#10;/Lp1aUza2Wfdeaiu93QVKHt0lEGpgfKlCSTxO/Lt8ZsKhkRAKbpsHz48PkM+OL5CQRe+PrNPfOc3&#10;9NswHUEdfj3BDUN9bJMuf6Rtrr3fIsX2F7DhFxTwso9tjrPNsSLUFuk5h7R9KoN19ucz5PfkY/Rd&#10;nmzjY5UWnyqJuNvOF6r8zsH3aH3knI51TmXN+ZJnn7b5dB7HqkNBJWWzDzeHdJ3bftJxjG0+RdVd&#10;D1CzLWMeD6oC5XQVKHt01EFpqI63fWvsGrOpfsASASVIGF4jeGKbueiCUdaJMgOstPJyYouor0g4&#10;GIhAC95oUBowf1ZGBDheMEsaAh/2BTpRaAEaUWXpAJr7xRRB2wVQRNStF0gCcDNQLCDkdwJoAGQq&#10;aV6oK1otCCVtYLPeud0LounkHKAraCOYA3jqT7pGJ/iUrwyNkldDjQSH1KWgjrI7v0Wwio/YvSbf&#10;/HPqUzqALd8JeB1UBcrpKlD26KiDEtAM0WFVafgZ0xkBJYnGA4phNV7bJR2Asg5spQUAjs3caRAz&#10;nAikWKqG1gCK78ZfOh+oiRi7DgDmk+Wn8TkHGDsuAnJgAkHAYuUZOgROGWLFsnOMl01kWBbYATPr&#10;V5Q7kW1DgwDMOcHZscR/BrB8fc4lQg6uyql8Hh5eWAKmygpy1rmXPExEwMHfPG7nlZb6kg9RfJBW&#10;79JU9/5i4qDjGaMC5XQVKHt01EGpy5fuJ2gayrIIlPbT+IGS1aX7zEpiGYGItHTRgSj7go7uq+8G&#10;gQOBLrbfuqogBXC2adi266a6JrbpokqjCxDAkVfnto/zOVY68g7atjvGuaXlPpNPjdn+ymA/+XU+&#10;4yXlwW/7ku3OJa++g5+8K6c0QdH6dM+lYZ1t9pU/x2digX182k/dAbx6d07pAqa8rUMFyukqUPbo&#10;KINyjALK0v6oQDldBcoeFSiHtQooNZaDDK7ue82Ybi0LjHSbWbDrECuT9RuxpFl86xTrkh+0z1rk&#10;+2R5qru8ZPigKlBOV4GyRwXKYQGlIA+o6EbqKmrYgGhKoO6jOrRN95FPUJeYQE0Xm5/RPgR4futS&#10;O5b/EPgEezLVDzwcS9LiBxUocQ6RZP49v3V7+QilyW3AJ+gTcAMd3Wxp6cZLK9t0g/kedXt1hZ1D&#10;2bxQV9l0lQFO/m3TRZcv0AYh9ZFyyQtQCMyQ9dIlaZoJ5Hz2AeI8UOwvXxb+UnVguzIcRAXK6SpQ&#10;9qhAOSygZHWJaAua5G3iosEaNrBY1CGIZXqfN4rbDhimMgaUYOd/WUDLyz9M75QvYBJ5Jo0cXARX&#10;gFfww1RCQRz5kK68CNyILAOOfInEg5/0+AgJkASoQFi+gEhAKVMy5Y9/0rn5NkXkDZ4GQnlw/uSL&#10;b9bDQCAoARlRe7+V2xRL+RLllhcCar+tt6+8S08e7S/v1lmcWz4B/yAqUE5XgbJHBcphASWYONYC&#10;FCK5Itl+a9gWEVxzm0V4QcJwl1iCYAgYJApudhAImmYHStIRMTcPXBfVkBvXRFrSdr7MJzeUyf7O&#10;AbReHwZ8oOkYoAQgsNHtFf0GKXAWyWbBgq1/GzQ8B3xZzCBqmI7PK664oh0jEu6cHgAsQ9uB0zpw&#10;kA/QEwV3fuUETeWQJwJm88FFtZ1P/lKW7C8d52W9mg7YdQdMUYFyugqUPVoVlBqQ4S0aG58Wy8Wn&#10;7qMbHFSsE3VlJenm9f2HiAYKICwZaYCHt/LohhGgSEOD1+1Ld1K31bGgE8tpjDTIoxLMYUmKQu+T&#10;uDLSfT+ICpTTVaDs0RRQshCMAWQtsB7cJLqjrCgABUy+M74qFphu4bwMO2HtaNC6ZrqB6YJZ6Pzz&#10;z2/fdfEAjn+MteU3WLJ4VmlYRwmU+ygPWW3ioCpQTleBskerglJXSfdNF1E3zP+QAJeumeAE6AGl&#10;Lpbule6jQcasQlBkBbIGbXOcgIQuoS4ca9LxuqRkQDMrwzl1MfnB/LtiLFHfVwHfNkBpnOEqVu5Y&#10;BSCs6nmYuBYs7oglOSYy7pi4BE6E1nFuUy3nFVAqn3vRYpwpv7D70HkF5Fwn360j96LeDJ/tKipQ&#10;blj7CEowdEPJuyABuIlSipzqQgsCsAxEV23nKwM+27oCO1anfVmj9rUIGOSmYz3KnwVAbXezC2Do&#10;2rM2rRurqaAEJ2WWD+WkzIX2qQwiz6K3mZ3iN4BpsBqibdnPQ4Uy8FrdKJcGzdXgGI3Y+fjtMhhc&#10;GgIeLPmcm5Qps3ccx5LnxpCe9NVXIu3SjPgK/WbdJxIeqMiHPLnO8iOPtmUf5+YuUaZIZFxarq18&#10;O7e07KNeHKccegYemgJbYCZNYFc+1xW8HOO34+XNb+ez3aJuncsDdF4BpeutvtSP8/G98rPqvXiQ&#10;m27pHpIeud/4UT3EV1GBcsPaR1Dus6aCUgPncvAGcBFsQRQuhgRHgP6iiy5qrgBAECi54IIL2gNE&#10;o+SqYA0ngp1AB5eEB4lAhv8L12j9dQGogYhAjwcR0Gq83B0gA5QauYcHa92n/ShDeYASJLg+5FOa&#10;ziXfsZjkR514qIGEQJE8OJ/0bHd/eKB5x6OAk/UCV3oKjhPJZvWT/xx3vPyZD69MIOc4deBc6gpY&#10;gFR9eYg6h0CYsnClKKOgjrqVF/VoXw8Hdfec5zynpQOwyjuvgFJ9xbJWf9qbda6J3gi3UUCpJ+Aa&#10;nXbaaQ16HvhjVaDcsAqU/WKxrNoFWqapoIwlp8ELTLHezI8GEhYtCAGXv1kASt+9aQgEzL/WiBxP&#10;GiMgkPyAgfRAEVTMIwcKcAADQ4/UBctJY5d/jfvGG29s4xwNQ7JOFJwl5nyscpFo0AUG1pPt4MZi&#10;CgRYlCAqHWkCYLrD8qQc3CPgKICnvCxCx4Bqot3AzIoUbQcy102U2zxxEPVwUR5lUXblEG2Xd+vU&#10;D/cK6MmbNORV+ixKMAZqdaVrLFruWgA/wKbrHAWU6tqDQv3Is4cBOHqw6BlRF5TSAj2WJ9iPVReU&#10;6kKZ5/PUpwLlCB1GUHqCs7jARYNx0/h0I+k+pWvuvG5QXUXWk32yjlhElnVqKihdJ/kELA1BNxQY&#10;LLqOypyupgan7OmaskZ9Op4cIw2SH13cHK9xOc4+jvHbdt1M3WZp+QQz53BcusSOIdudyzns47c8&#10;+uSXy/HZVxr2tQ+LDejJee3v3PKUfIG59c7pGMfmGMfHX227+lB39lceaSQ/8i1/zmNJOaTvPPaz&#10;Xn36Lm15tc5xuQbSBtOuAkr7Oy51Ff+xY+WH5EUeu+exf+pojLqgVAb3sGFhY1SgHKHDCErdMdaD&#10;LhSrihWgy6r7phGxBlgF/EusH09461lPrCrWFMsslsw6NRWUpf1SQLktdUHJ78ylwic6RgXKETqM&#10;oHTTsAR16/zDoic2XxXrwg2kvLpeAaXune6sG82fbgGZ9bpd0tDdW5cOCkoWkYfAGClvLMdNKl3I&#10;IemKq++DSFeUby/W4y7rRIJSPTEK9KrGqEA5QocRlKvK1DzR1QQENqmpoBQ04L9iJQjGaAS6aHx7&#10;LAj+NguI+iRw0i0UcRZpJV0yPk3dM8faRrp5LHDdNfVgPVeE/bglANf+XBaOd04+Q2VhwdvPOeTP&#10;ea1zDN+pNPnyMjpAI5a+MapgYh+NnBWfEQc5l3MHAPyPutS2cZ/kU/dXd1iPQDc9x7imymQf59Cl&#10;1kvQvd20AkoPWX5XeXfek046qV1LftXzzjuv+W/jozyIuqBcVQXKESpQ/u0gY8sqPqGpmgpKVgJA&#10;shK5DbgIBBjAQmBAoAQgWMAsYQIF8DIIX1CB8je9IMa6ZjmTtDRkDVt6ghkascgv65wVJyADVNKw&#10;ThTYb4ES+wMDmIMA61FwxH6O64JSUEiQ6Ywzzmj1zkoUYDFNkh/P/tKUD5F+nzlOQIovVRm4TByv&#10;xwCwyuK8ygocQM91ogx6EII26ocrZtMKKNVhfLei/a5jro+gljovUL6/CpQ9OtGg3KamglKXG4SA&#10;R6NnjYgKgwdAggurSuMDAwJW60GQj5ae8pSntEYFFtwR/ntHY2VFgpVGDL4iyqCZKDFAiwIDkiE4&#10;osN8uQbpG/APAs5rcS4WnIiz/UTnDT8CUyBzfmkDGJAoj/9RN3yHtWleN+tSeaXrN7lPWarKaB2w&#10;AiXJNwsXaPNGc2mBpkkDXCssbecc67s7iAJKD6MEpPjL1TdXj4dygXKxCpQ9KlAOa9vBHDDahhvi&#10;MCug5L9lFQO27yLbLH1Rb4AEdq4JD8KDqEC5YRUot6t9AKXGuw03xGFWQLktFSg3rFVB6YnILwVu&#10;norrUIFyWEDJRygYMS/+OuPyuttco/y2TZd8kazn3xtSxl6SgI189OWFjCc0BnCRdD+HupjGFcoP&#10;/+n8uMR9U4Fyug4NKDnRRRL5hcAy83F1LTQEUT2OdOt8is5q0PbrNryoQDksoFRvGp66io8NuPj1&#10;dJVtE/FW3yLS6tq14afkm9O9s55cIzCyv7RcN2mR366V3747VjBFV5yPke8RYJ2Pv9F5AjV+Qdde&#10;8EjawGcfPjri3+SbdH7rlMXiXPaTpoew+rEv/+NBfXcnSgXK6To0XW83gQYvWsnpLpInGilooEFy&#10;nnPSazQc1gIOGganPWf2vAqUwwJKMOHTAi2BEUNh+L4EU6y3iEZL376g5tqAKBBecskl7QFHgjUC&#10;HyAHXLlu5Ltr4SHougjGWMzQMf3ONDzX3flErpMXuvLKK9una267tFxz21mgwCGIJBpuWp99gF6U&#10;XPDIUJ6Uxf0jsr2NwMsmVKCcrkMBStYD2OleaQSGqbBa3OSGZ2iYBnlb58KJeGacooZm27wKlMMC&#10;SlaeOs1injHAiKpmHagAj2skeCDqbD9gNBvJeD4QdU1EYF0zoM11I3CSP9eYdSdCy0Jk4UnTd5H3&#10;bl4s5BiWpAizh6e8mUttiBLQGjspUm8dwDoOTOUxUXbf5cmDVXqG1iRv+6QC5XQdmq63mz6flvit&#10;LBopS8Z3+0g/6336Pa8C5bCAUl2mjrtL6teSfbrXJtfHp31dB585Ltutp3y3vnv9sm/2n19yrMU+&#10;3evtu7S66+bTmf+tN2L4UcqybypQTteh6XqvWwXKYQFlab9UoJyuQwtKF+ggsx0KlMMKKAVRDAAn&#10;lpbASmatkEBOXv11EOlmryoD0pdF0Lct4xXje922CpTTdShBKVDAz5T5waKkIpWm2WnIuk/xYfWp&#10;QDmsgFKdqidjHHVjBXOMKDADBRD4H/kR7cdXKNiisbou/HwAmiiy33nA8SFKQ5TZEB7XzHFAYz/R&#10;bHPLjXTwm//QNj5O0xLNnnHdrbeOr9Q1F/SRV8fqTit34AXGutfyBrLyqizKxZ8tP9KRnrT9lnf+&#10;VuVUFgEr36WlXvlF5Ue6Zivxh06B/jpUoJyuQwlKwRmw1Iiuuuqq9/mVWD6c+m5YN/eQCpTDAkrA&#10;EbwBQnABFNFhwRX1a6piQCnK7LegC9CIMgvyuB6CQqAkes36tJgPDZaZ5ihqnaFB5nMn6m30gmCP&#10;oTyuq+vmOjuXPJlWKI8arGME8ZwbHMl5bRdxB0/fpee7vAGoIUXqx1/bgp4HMAACJfCIhtsuLYAW&#10;PVdm96G6lS+QVi7ALVAuV4FyhA4KSje7Obkam5tdZFtDynzdDEEZUoFyWEDJOncceAEDULLkQeQV&#10;r3hF64J7SPluPUCpU911IxNch65l7zjbzc1meZnPDbiAbA44qxRwRb0B2T6utfwDWspgHSsUtADP&#10;G82lbR/59PcUkbwbRiYab8qeIUvuE/AT6Wbdyq/7yRAz95KHMFgCJQiCuYi5MlpAWhRfGqxdnwCb&#10;+eDSOohbaKoKlNNVwZweAeWpp57aXrV/2Jczzzxz9uxnP3vhtr7lvve978L161q8YOPqq69euG3X&#10;F/87c9lll83OOuus2XOf+9yF+5yIxf28zfw86UlPavWwaNuy5R/+w394vCXuhgqUPQJKY/wEAw77&#10;wgJjKS3a1recfPLJC9fXsruL+5mfeNG2TSzGobLoF21btnz6p3/68Za4GypQ9uiod729hEIAQreX&#10;20IXqjt2UNfbwGtdT91g9aUbuwnxYea/XKbI1EjdZ5AQpOGv7mr+rUQCQMq/CSnHsu6oiROCRNrB&#10;OlVd7+kqUPboKIOSr5FvkJ8NYDRcUw29pzACSkBhifIf8v+ZtSLgIpoMSmDju8bptwgyv6bry0fH&#10;R2n4kNk2zmObaYV+C3g4L4uEbxKMzRMXBXecbY71CaTS0yil7VzKYJ20AFw0XhCJrzLb+DGlxYdK&#10;8bXyKyq//ApGdR8AzulY51TmnM95+C59ypNPDxbHetAIJGXKpGATeHsQKY90pKfMPgUh+T/Vh22W&#10;dahAOV0Fyh4ddYtSQxddJvBTF8ASZXgQEOSN5DfddFMLkhkiY152xk4K2IAUQNhfV19QBpREmAXc&#10;wMF21p0gjjQEY4DN8WBp+qGIuiCOqLUACtCRt487twASKIKWCLcgimmt1rHmABfYBfpAT6Rd9J3U&#10;gSVvPld+25Q/keqk6SEi37qJ8m2dQI1PDwwPEGkBHhgKIpKXgEhL0Ed+HS8tASfrQNh51Ze6EI03&#10;pGkdKlBOV4GyR0cZlLqmhub4D2r1wMJiUbKCooASCMCG5eUt46CWl1+whFiUosDeNASKX/u1X9u6&#10;6yLbhvaAIkAAWf5jWgNjfYkW+y1azrK0P4iIUoOH4yIwBCDnBhddbMe7l1iMoAYSjrEd1DwMQFNe&#10;WbRgLX+i3YYWia4rN6DHmpYWS8+9Ie+OA0rldKyHiTeWGyLkYQC01sk3KAIHWHtZh7SBnrUpPem4&#10;DhlWpM5E1Fm261CBcroKlD066hblMgWUpc0JyD2w1qUC5XQVKHtUoBxWgXL/VKCcrgJljwqUw1oF&#10;lPyBBp5PlS70IpnGyH9ImQW0DukyC8BEgkh8pOuU7rjuf99b2XX1BXu4EvKPiQdVgXK6CpQ9KlAO&#10;Cyg1ZtFh/jhdRD5JQQg+SNP5MlXR1D1+PrAUIebz1K203m8SWOHfFPXlj+SzlJ7gDwgSYACWoTP2&#10;4RMU1HFu+0jXdv5FedBIgcZv5ePXzF+FmIUjWCIdPkPHCrrwo8qX/PktgMRHyH9oPRhLiz/UNunJ&#10;uyCO9ORFWtJVfvWg7MlzAjN8qNLj71QGxye6b38PAIEsvzNvfX4Y06oqUE5XgbJHBcphASVoiDKD&#10;EWiwxESiNW6RaYsgBosQTAVczAyxHSgEMwQ4CCQEgwQ3NC5BExYXywsoKMEWvwHNuU0HdIzv0pUH&#10;x4EymAGuQI4Is6BNxkcCtHPKEzAFXKLPgCY6DYACO2AoXccDmzxIzzYCVIEoaQk0gZzzsqSVW8BI&#10;vXhogCcZn2qbvBohIO/qUZ3ZX5DMOgvoWwf4B1GBcroKlD0qUA4LKFlaASK4iAIDhN+AYQFQABJt&#10;ZmmxqIBJg7V/BpLbDo4AYR9wkycwARL3hG2GFknPyzUcz2JjiYKx8wKLbrNhPM4nDwBmf7BiARvf&#10;aJtjRcClz3rN2FH5Y82BOCiDo3O89KUvbfATsZeetAGVNaj8zm+b9SAs74AK5gCpnhOc0a1WDpF8&#10;ZRfdT5r2V3bpOa9xmYY/HXQQfIFyugqUPSpQDmtfgzncBQac75MAdx2DzguU01Wg7FGBclj7Csqj&#10;rKmg9GDhAln1AVOg3LD2AZRuHF003UT+pj7lpbSky8d/ZXDyVOnqCUToJpIunLwukvOwRLpztBdp&#10;G6DUyNY5JjBKpFu9mlLZFddA1xLTlTbzZZkcs03La17rODcXxLwCSm4FXX1uBa4P79k0uF0Ai+/X&#10;Pe2eyt84m+XEJcCyXUUFyg1rH0Bp9srpp5/ebh77Cg5otCKTvpuRwT/Fv2UIiGlxbkq+qy64lFXD&#10;dJxuobR8zz5uajcuP5XIpwBForHEz8YHBwqOt49j7ZdIqsDG0OyOqaAUhZZ3UVuNiTwYrJNHeQEw&#10;QRjQ5uPzG7AEKNSHbdlPXRGYBXx8ex4Ggi2OUQ/OpwHyCyqXNPjy1FXOTXyA/HzkOP5F5eTDlD5/&#10;Kv+goI00Iz5CARxgz0NJHsDe+eTJw9E1lUfb+Dx9OjdfojJFrqlr6CEn386tPuzj+jtOoEaQiB/W&#10;dcuIgvzXuesJXLb5LS/yJg15td19416Lj3deASV/rnymDHy0QOg4+bjjjjsaaPOQdx/zHws2raIC&#10;5Ya1L13vxz/+8Q1CGgvrEjSByw3lWA0YMN2UtieKCWQaTRq0bRpvoq4aixtaA7Z/hpDkze1u4Iwt&#10;dC4BDlPi3OQve9nLWt41MiARac0LGfo0FZQeDBqRvIj6Oqe8WDQQeb7llltaIwMGfwl7wQUXNACJ&#10;UoObRfmUXV7J8YAnX6K96pHVo+xAoW41bGmCi/pTduX1F7iuiXOBgOvhfvLSXGBxjcwXd155dpw6&#10;tk59E0sLaABb/YrcB/bqSf5ACVicj3UGWKYbOo86URZAVO/yrsyA6OW/yuQaGtLEggNr+QEWQJeO&#10;NH0XgFJG6UtDUMf94R6Sd/cLeCvDDTfc0MrHMsyDtKsuKEFXeYw8UP/KC/aCWcosPXlkEMjndddd&#10;1+pZmcaqQLlh7QMoNYDHPe5xzTpy89x5553thtbg3BxuZmPvvDlbY5CWm5f1p3xuVBaZG54FoyE6&#10;1ktLQUMj0QAco+ECrptVmiwabwhnubCSgNDNb9+bb765bZcmUDlOHroDqOc1FZRAL88aMxgmYstC&#10;AU2NDSjBRKP0v932Yxn6BD7HE/hoWCQ/GrzlxhtvbIDTgA3HUbcsR/UACKLWgOd45X3e8573viFC&#10;rof6dm4RcvBRV4Yhyaf0DVp3bayPFWib9KXhOsp3uqEA6L2OICptYBTpdiwAWqQLPKxB19rxovCu&#10;AYDn7e4easqj/uyv/lxP+XN+wAJQ4FRn6lU+bWNRut7q14MBnF17+8ujF3PMu4QCSvt4V6Tf6t9D&#10;Wx5E3dMz6IJSHd9zzz2za6+99n11NEZdUCov0A65qboqUI7QvliUh0VTQbkpsTYPm1iT3AcnUgHl&#10;ttQFpd6HBxyDYIwKlCNUoNyudg2Upc3oRIKSH5WrgstijAqUI3RYQambrRvos7voRilzd5suj0/r&#10;892nfXTz16mpoJQXLgjTDnX3/U5ZfKYs1ltIverqpWyUfbvHRPP1Yp/Ux/xxPuXHiARdZr+TF2l0&#10;69JvgS4+z5zH+vjucl6uleyfc2Rfch5del3K7OPTfs41f06LdbZbl20+N62AUv0Al8V5Wbrype64&#10;g3ym/AdRF5T8qVwLgk5jVKAcIRfpMIKSs1zAwZOV/8lvUVl+IU9aTnX+Lg3Yzcsnx7/JF6c7yico&#10;OMHPtU5NBSXfLN+bIAi/F5+eiCz4CDzwt/F1Carwu5Iy6n7xq4FM1qkT3TP7CW6QRq2B2U9dJT37&#10;qgcN3b66tdLTCBOg4ceTP9/5DPnfpGEf5/NdvgJKAQv+t7PPPrvVszy6NoIlyueaSJOv0DHSJT5J&#10;Zfabb1T+feef5JeTBjDJgzqSVz5n/jrX1LVVLus3rYCSX5IfU504rwCbcln4yJU1PsqDqAvKVVWg&#10;HKHDCEoveM0UPzchOGqouUE1Ig1HhFVDdJP6T3INL8EFlhsQLIpoHkRTQcnnJN+grixedCuoogEq&#10;gzTVo0AFsJGAi4cFwObN6OpFHsDFg8JCAgzuBQDSeB3rOPViHYsHdBwnDQEN9Qc+osMeMoJi8gQO&#10;gkLqH6RAvQtKQR3QPeOMMxoYWYnSFHARNANSaXoACCwBH5mCKO+ur/KKIrMQWYyg5B5yHmm7bq4r&#10;UAOsYJBz+FRPm1ZAKfCX6ZDqmgWprklwytCkAuX7q0DZo3WDEkzcjKwH3VTDXzRSliSIsJKAMg3Y&#10;esNKPPk1fEDK8BaNGhzWpamg1C2Vd5aYMoEEiy2WinW6pPZhwRFIWq+MIEeJFLPklBPgNGS/1ZcI&#10;uvoBFJDxYFFXusmAqX6AzL4Z1wlK6te5HO9cIMFKtx8QgoH8ujbOL20PJFB2HKD6zrpk1cqbskg3&#10;1jBwO6f8WAeIuTbKrOdgvKj18iot+XEv2CbvIA7om1ZAKXruesuf0Qcexh7AYF+gXKwCZY820fVe&#10;RWm8LJhNayootynAGhsIKC1WQMkPyWp2j/vOT8ntod0ZksYiBk0ug4OoQLlhFSi3q30AZengCii3&#10;pQLlhlWg3K6mglK3mgUyL11QgZTuNlZLfuuWq99Fsn5ZN7Q7O0S3X9fWsigvxELSlV4kFlX8p4tk&#10;uyg9a/agUeATrQLldBUoe1SgHBZQ8plqeHx7XASum3rjQxWFtg00wQzcBH8EpPj++Ab5wdKQ+O4c&#10;K1Lsu642/x3xT5oJYzsfJx8hH6S0+fks8mK7iLP9gZPcR5kBBJb8mtIwSwa8+TudSz6sUxZp+G6b&#10;/PDVyas6kpZy7KMKlNNVoOxRgXJYQMmvFYAkWCGKakiM9RZj50DNUB5AM30PjAypueSSS1oAiByj&#10;YQGT9Ey9BFPK1EhTEl0X0/gsLEWBGecUmHA+eZAX8CNz4ClDl3zKD7CDKXAAr0CRqLk0BHwEOES0&#10;AT9l4TOWh23CZp0qUE5XgbJHBcphASWLTwQ1C2CJPptbnnWsMZ+Gy4CMoTUakMg4SBo8z3ozH/zq&#10;q69u0WlDZhyTyLL8se78FYNusGNASxqAKV1gyzmzkKFBYGroEjhKy/xxIAVan8BqnfMqA5gCp2g8&#10;S1SZDKnhagBPw2mAfN9UoJyuAmWPCpTDOorBHD7Qfe12U4FyugqUPSpQDusognLfVaCcrgJljwqU&#10;wwooBWe8hot0r0WQDb42YFzXVrdaV5aPz7i8rNd95SPUnbWQdfaxGMxuXwEX6RqgnvWO8w5QgRnr&#10;HJc0HSM94wCNFbS/xX78pLZJ0zqfWeeec7zPbJOG385vm9+Uc4jOO56c33H5tL9PebX47ZicI+ln&#10;nYi6hTuhL0J/UBUop6tA2aMC5bACSg3bbA7gAhS/zVTxCZgCPpnhAgB8h6LKgi8AKlATAAmi8EuC&#10;Kr+i4IpPALFNoEdwRTBGcIf/U5pm02QWj3NmH0Ej0XLnELDhE7WvmTOOk1++TWk7xv4i5hZ55Af1&#10;IABZ9cNXKWJu4dfkVzUxgMwGsoBnzi2PPqWtXLYrk3PzxcqL/c34sd05pFugLFCOUoFyu5oKShad&#10;oIYGDwbAI+oMFEADivx6AMPStB4EBGasAwXBEVan4AmQ5e8ZgNVQHPOrWV+CNgAscs2CBWeWmLnY&#10;8m5spkbJ2pOWKYrO4zh5tB2w5VUDziwf+yh//rPbvPQMX/LyW6BlESqXBfwMX3JOL9iNdSgQJB3A&#10;Vk51Yd45i9Mx8pQ0LIJMgkWg7MUbziNIJV8JYq1bBcrpKlD2qEA5LKAEBfBi2QEjOBgzycqSnsAH&#10;QPluvYXVp7tpPjcrNEOAyHG262azDFmlroP7wdAiYzGdj6XHugRNVppzO9Y2sk4XGGhF5u1vu4U1&#10;CFKRvIMUsAKvuduOBzBWKIvP+ZN/+ZU/87Wd3zlZnMAPutIDQt1ulqx506xH6QFx0slLO1Ke5MOx&#10;3TpZpwqU01Wg7FGBclibDuaADBAfVuUlGoC6LRUop6tA2SOgfPCDHzw799xzD/3y6Ec/evaEJzxh&#10;4ba+5T73uc/C9bXs7uJ+9s+hi7ZtYnnYwx42O+200xZuW7Z8xEd8xPGWuBsqUPaoLMphbdqiLK1f&#10;ZVFOV4GyR0cZlIIT/IHx5QnaCJ50BZT8j+rI36TyJwp+8PM5XpdStNp3Pkm/M0SHL9Nv+2b4jH2z&#10;zW9BmewvsGOoj30y1MY2331apGdJ2smDfeIX5H/kX8w+PqXlHwnJOfkx+ROVTbruResj6TnWtm5Z&#10;k+fkyadt1im/GUXyzy9rJpF0rbdfypMym0HEV2tf2yzrUIFyugqUPTrqoHSD+5tUjReoRJo14ggo&#10;/QYekWWwEAXWwAUoBEekAUbSFvXmkxPVtU0Ahp8OFEwbFMww31sE3HAdPsq8sFfQQ0BEPiyGDwGf&#10;lxoLqMijqDJYA7zgiOsnei7A4liRbBH4BIqkI9Di3BkHap005cnwJRFy+4pyyxcpn8i9IT2i+iBm&#10;yI/zyLdP2wRlMm9dUMtf3LqvBZekrVxGChg+ZZhU/i5W3eUFHvKReliHCpTTVaDs0VEHpfIDpXGE&#10;Gr3/ptaoo3S9M14QEA130agNlTE3GlykBYy2AwKIgEGG+BgSJH3QMDRHegDk9WaGCrG4QIWlJz/2&#10;ARGRYcdFhgmBp7wAjf0B0vnzVxCg5pgLL7ywlVcEXJ6U335ACYTWA7dzuQcCVdL4RdRf9KIXNTDm&#10;QeJ4kPV5+eWXN8h5i5KyWmf4kU8BKvlUbvliMSun+pJfkXbl9DCw7ZprrmnW9DpUoJyuAmWPquv9&#10;jjYYG6gynMd1iQJKVhNLEdjsDwK6may6DEJnxbE4pQmI6tZQGMcZigMOLEzbWJzAo5tqG/DapivM&#10;ErPNsB9pOC5itbEYnds+AOZYUFM24AFPx7BCpQWc8slqkz8D3+0nvyBvSJI8sBLT/ZVn8ANr39VP&#10;hkZZp46kARCGFgGvdbalC64eANp+HkQ+7afulMPDxDkdD77ytg4VKKerQNmjowzKMapgzublYdF1&#10;dxxUBcrpKlD2qA+UrAEXP12xRWLNsDAi1paASFcage6d84xtDN2u7xjpurF4lmnToGQ1seamijW5&#10;SKzZTH9Uj2PKOkYsU3UXuR+tGysvEV4mli6LcZsqUE5XgbJHfaA03Yxznz9Jg9BYdad01dwUbg5d&#10;KCDkjwIIDX3+htEF5HvjD+PPAmD7O06aulsap+P443TH0oX1G3z5rnQDncPxzgMW8m4+s26shiGA&#10;II/2XdTgp4ISTKQvj9JVH8og//ICkLbp3vJTZgC5bjfoy499yIPHbw8Ux6pP3V31lOi7rqtjSVqZ&#10;1ugcurLqXVml5Tif8qer7VO9BaY+paWepJVtHl78mdLhOhAQUne6wPZL/cubNJVVGexProW853yk&#10;TPLpmnkfp9/xl0rb9SL7S1/32z3mXrOdpOtcqSfnsy83xFgVKKerQNmjPlDec889zd9k0XhEc0Hi&#10;7rvvbhFSNwfosBL5ngQ2AM0NA4IaHx8gOFrvRtdgzjnnnDZHWIMQBJC24SzStPCHaWTgqoGbAgdw&#10;Go2oq0YFSH4LMnTfMi6iqsHzAZpqN6+poAQ7fkn5lHflcC7nBDfrBXiy3WIoju3qV54DE5BTt2DA&#10;tyiCLs/AIGJNIJayeVABmrzzI8qHdAHTudWrehOQUW7zvV0rsCIwAyTRcvUtiMS36bz8l0Dk+jif&#10;B4LrYZvr7uHmvBbncG7QjgSq5M964t+VN/m//vrr2zrQd6z7Rnoi3vySHoYi5D7POuusti8J8Pgf&#10;dDBX7jvuuON9Plzpj1GBcroKlD3qA+Vtt93WYEcikhqgRq5xsKi8UQaMWB8g4YbW8DRE5XLj6Jaz&#10;9jT4DKcxFhFEbJcGi8jQFZFhFpY0/Y0CGAoygA8oacyGsYjCgp1tGp9tGncWFoqIMFjMayooY2lZ&#10;WLwiufLrt0iuRbTXuEFlsV49AVlAGbcDYD3vec9rQFFfotiO8V0dJyijjhwPntICRsEYEJG++gE8&#10;8PNwEUF3HdWRemFdemDZx/7yp17UMeC4Xo6xnweBegZdcPIWdNfM/q6541l1YAzqBOxAl7KT41wP&#10;53CdWJQeiMrhPgdJD1S/nUcd+rQtFqU3tCuTPLleyuI4gI41u0wFyukqUPaoD5TrFtimO3miNBWU&#10;+ygPINA9iipQTleBskfbAuUu6CiB8iirQDldBcoebQKUutkJaAxJF4sEaOLn2qQKlEdDU0HJVcAf&#10;mhEGY1Wg3LD2BZR8Tpz7bgafwOaG4ifMC1g56m3jo+R/88lpb/tNN93U0tAdFHDgRxTc4K8jPjP+&#10;Mf40g5r5q/jj+EIFJTjy+co4/vkI+ar85h+zny6m8zvfkKaCUsMRFJEXvjkSzTXLRN5s41PT0Owr&#10;UMMn6VzqQcQ5w3Bsd6zyq0d+RPWn/OpPoEj5zCeP7y++YvsJjJDzZViU83oxsLTdUwIo6k4wTT74&#10;GuXbuay33dCurLMkj9nOJ+m7NC1J0z6ukTw6r/XKyxcpTfuSa+xayYN7TH75VX0n+9l/Ewoo+VP5&#10;jQXXBJge97jHtXoXKPSyYUuCTyR/rik/6ioqUG5Y+wLKa6+9tt3YHPQgBgCgZigMp7+bMevAz82n&#10;4QaYjhfIsQ3YOPDBAujIfqKuAjBAYJvggvrRmAURQEKgQmAEVDRO0XHOfw3uFa94xcIATldTQamR&#10;ezAonwAI4HtICMLIu23Wqw/1I68CFixrDdMbvfNQABkBGvkHSvUqmg8ojhO4YI0L3qhbABLQsL8H&#10;QqxwQS91pjwePmAIsh4ggkK2JYAk2JYZMUYhWNRp5o87H0g7v3OKPCsjoAg2AQdIul7uV2VSToEb&#10;5wQcYLSf6y34o14ytVJZnAOIBHDkwwPG8ZtQQAl6Abf6MGrDfaVcL33pS983MgEo5dN9ed5557X8&#10;CR6OVYFyw9oXUGpAGqZGCQAaEeB5YmsM1oGIyKSGA0hA4knupnOsmxMgrJcOILqRNX5psTzdcLa7&#10;yd3YZOye/RxvnYizfVmX8m1JZNU+Q5oKSukDTRYw0ch9Zp08yZtIP/DdcsstLY8CWB4UYML6Uxbg&#10;AnvDdgDIA0BDBTyQsZ/1LEqDtYHWg0ZdaeikYSozkIGOc4OVfIiqq1P3l2NA0bZYWCw929U3y9H1&#10;lYb6U/8eOix09wawGc4EqMrru20AI3IOjK67NES9Adc+jgVG8kABI2lLA3BB1b2yCQWU6kc9s/jV&#10;k7J7CLgHrKcuKD1g3LOXXHJJ6wGNVReULOxMaR2jAuUI7Qsox0gDAdBd1lRQggTrr7uw8HT18xtw&#10;NC4NTqPREEErY0tBKD4wjVND1t0FxViUYOjBoosvLftSBqs7B+ss30EYXFngQMdqs0jD+TVWDVc6&#10;Wc8aBE15Vwb3oPPFRSDP8mt/kGZ9ura63PzIjlMmMHBOefMgUR5DnNxPwOM8gZHfFhastFMnq8Bo&#10;FQWU3APyn/Gi6liZnT8uFPl3fW2T55RXL2KsuqBkaXuQON8YFShH6DCBch80FZSl/VJAuS11Qcl6&#10;5Q4a23UvUI7QPoCSn0t3iQXBEvFE1i3UdWZx8LmR79axrlYVP5K0N62poFQHyryqEoQZknKzQobE&#10;rbEu6e6zFvvEuowFvUws5Mzj9l1QKMCYF6vXubehEwlK15Llzu0yRgXKEdoHUOq+Pf3pT29dM34t&#10;EWpdqPPPP79B0xRD0t3g4+EH0q2xSFv30LEaki6aG0jj8uTNNt0yvrfcXD6ty1zgdEM1NtIt0k11&#10;fo1at9YNyi849CSfCkrw0JWSX40AEBKgkD8Qtc13XTd5k2ddOQ8BdeO3rqiunnqx0F133dXy7Dhl&#10;ULeOB2fn0NXlq5S2deok3UafOc4DS/1KV/3ZTz05f7fR8ivaR525Dr5zmcib/dMdj39PvvOQUAd+&#10;uzbyI28CWKBkveP4WOVH2YmLgA+Ti0EgyrGuo7T5T+0nD9KwjXJNlU+9ypNzcwuMUUDpWps9FB/r&#10;x3/8x7e8qdfLL7+8+YvVX1wbU9UFpWukfD7HqEA5QvvS9T711FObA14QwCefmj9vAjvHKgeQgZ3I&#10;YaxMjVIAQRBHQEdD0YA1LusFRECAk1/QQOMU9AAW1mkipI7XANNgNTKNWyNw02uM0vNnTUOaCkoA&#10;4VcUVRfdFoSQd1FUjUTQQn5Z3gIz8qvRO98rX/nKVk+OF2X1IFHOwE5QwzEeSCLjIvmAwLcoqALG&#10;ot4eUgBqnfoilqY8Oa86cbyHlWsBTvJmu98JnFinTqUlECe4IRgFGqZH2g/UBGAEiFwrDwpyDufO&#10;y4gB3v5gL5gDEK6/awiAYMW3KW1ybt+VxfWyj7KDoW2uMcmv+8S1cn95mHogB9zLFFAKzKSe1QP4&#10;ZqSF/NuWYM5BJO99lvQyFShHaB9A6eY/5ZRT2s2rgQOFG/zzPu/zmqVy8803txufox+4bNfIWZAv&#10;eMELGlyt03BFXwFTo3LDatj8ORoLYACtdOwnSKFxgJR15n87ryc1S8ZND7JA6WbXgL2dXAPp01RQ&#10;akjym0V+AUED9jCQH+t1V1ku8q8ODJECFWVmydhXmdUH2Ze141gBBOkatmI9ZfjVFVdc0cACbupU&#10;2SkgMTTIdpFdcPOgcl5z6dWL/CiDBwqogRU42lf9gx2oGHoFkIDkWniwOT6WnPvVwwhgXfOMfvAC&#10;DOcHNyBXBmVizbp/3Dfy5HzqJHO3PQScj4Xu3PJE7gXf5UF+3UvGlapz35epC0oBKvlWN9LzYHAP&#10;FSgXq0DZozEW5S5IY9ItVWdTNRWUR1Egkrf1pIewLwooPWxZ8YZj+S6y7eGjbO4FlrKH/aJX8q2i&#10;AuWGVaDcrgqU48VyS6Bm3xRQbksFyg1rn0DJh+aJnM/u9/lPvitdyfzmtO/uE+mS6fbMH58lv1mT&#10;9uOTm9/W/bQMaV2g7J53SIvy081vV/ntU3kXST0OaVG60dC2Pg3lZYycc1meab6XcJBzUoFyugqU&#10;PRoDSl0TfixBifjNgEtQh2+Ko1xk0nfdNQ58AQ7r+bH4sJyHLw9A44PjK+MDs55/TxCEH1JDEdDh&#10;CzOo2Xq+LoEQ/k0RV/nhs/Opa+iTz3BIBwGliDJ/qfKIwMqHxpFZNLb5tPAF8lHy9Vmv/rIfP6S6&#10;4Pfjt1RXtiuv43x6gCQt6djO36dBumdEaXUb1Ym8+FSn6sW1kS7xAcan59qp+xxnm2P48JRNPqxz&#10;Hue1Tlldb/XrGLKPYyzyJT1dWeW0TX79ts13Pkt5sM527hM+QukDqXTMXCL7qFfXWx7kyXmltQo8&#10;C5TTVaDs0RhQAppG7ybXiAFHgwInTna/NU77iQa7wUV7OeU1siuvvLJ14wQdNATbSSBG0IEFChz8&#10;SYCiAXH8G7oh8AGmGgwHv3RFZzVgUAUW6XHOA8GQpoJS/gRQ5F/wRR7lJdFbQJdHwQZ5EJlljdkm&#10;gOBBoNy33npre4AAnWCHPAOFQJkghzTBXqBDXYqkZ52HknJL28NDmuAhuCMgAmrOZ1GngKnxKjNg&#10;Oc46QQ1AlWd1aNaKY6QBVOpcAMU2YHN/KJdzyYf7wHUXpJOe/YBNtF0wTz2Zaio9D8/MMxdQ8uB0&#10;PyQgJl8erAKCJBqvjq0TCbePelEOD4SxKlBOV4GyR2NACXIAyTLwqQGzUDQAjR0kNHgvzbDNTaMx&#10;adgAKLKogWhAnOpAA7RpZBqrRiXKahsBi2gxy9V3jRRkNEBgcaw8aNgsFI0q0dk+TQUlIOv2G74i&#10;agp08qIxspjAW3kBJdayPIm6AgjQOlYUWr4dZ5t1wKAubHO8yDHQaXxgloeP/Y0CcL1EqoGRDMVx&#10;TeRButJ3nDRY3CLMHjIecuoNKEEOuNQ7EKkTw5KAX/qAB8bqnjXnGrF2pa2OXUt5DfScw7FGIYAh&#10;0HlgyCPoSts+ziddIxjkUZrK9pKXvKRB0/VUbiMDQNvDgbXp/lJHY1WgnK4CZY/GgHKMwMCNvcua&#10;CkrwBg11pYtpxg1rS/eQpaOB60raJ11U19b+tnnAOEZjsk53VUMGVb9B1Tb7sMzVpfUgxRJ0LuvA&#10;zjkdmy61/Div84CN4+2fPII669Y55ZGlZr18g5HjlM826wGJxem39FiS0lQuYEsdyIP19nMOeeA+&#10;sYCgbfIoz7bZx/HKlDzKl3x4EOUB6Xh5UjeOU27HjvF1RgXK6SpQ9siNvw5Q7oOmgrK0XypQTleB&#10;skcFymHFomQ5rSoWUWn7KlBOV4GyRwXKYQFluth8boIorpuAi8bIZ6cralt8mbq3/IO2OZZfju9R&#10;4Ek6upd8sqXNqEA5XQXKHhUohwWUQCgg5VjBC4EbQQh+NoEKAQyLffjnRLr51ZxPJB8kRYONEBCw&#10;EqCJj7G0fhUop6tA2aMC5bCAEhBFfrsLYLIi/f+5aLJ1rEjddMOifIKkqDao6oab6y2SL2Jc2pwK&#10;lNNVoOxRgXJYFczZPxUop+tQgPJJT3rS2pfHPvaxs0/5lE9ZuO2wLQ960INmn/mZn7lwW9/yIR/y&#10;IQvX17K7i/vZfb1o2yaWT/3UT5096lGPWrht2fJhH/Zhx1v4bqgsyh6VRTmssij3T2VRTleBskcF&#10;ymEBpUHS3okpSGOGkKl7i8QPacbOkOyz6K8dRMjNXDH4vE9mQo2RPI55wa1zbjKoZLbWmDwbXC7P&#10;69JUUBpUbzRCJg2MVYFywypQbldTQWlWiyl5pvuZVWL+sqFAZouYxhfYCNRoaGa2AKJhQKZYCgZZ&#10;Z5vxmKZ9Os6sFXOn6ZprrmnBIdBwjGNN93QeQSIzVEwJdb1AUH40aIAxHMlxhiGZ9+4vMaRvdg5g&#10;aMTeu+g3GJsh41yCSqanyqvhTr5LI7B2jHzY7nzOIU/OKV/SUHZlkwf5Ml9bXu3rGFM8yVROUxvN&#10;uhH8kncBr7zAV9BLXuVN3s33n6qA0pRLwTZzyc04uve9792GZxmB4C99Bd26L+41VdK7BUwRXUUF&#10;yg2rQLldHaTrDQBARRofy5GVCY62kXWm5bGizL0GD8OG/JWDyDexRvMCj8CBwBeYWGGgAqpeDOI7&#10;gIF0Xoph3rQhRmQevDQNPQIx6TnOvom821dezVN3vDn3ovT2lzawWWdoE1A6nswvlw/HAZx5/OaV&#10;s4jlx5jSzPE2fRUcveHJuUGRxRpQ2h9ggdFwKcfKn/SA2XovSTEP3Us6nHeqAkr5N46VXBvXycMB&#10;KPUOzGkPKIHZef03ue2md45VgXLDKlBuVwcBpeM0ehYla8RLOEAFBFlU5kSDoTGXXvLAQgRJVo23&#10;BmlMGi9I3nnnnQ08Giuxom644Ya2L2vKyy+ss5+XV4CbtxaxFJ1f+qBEGj7o5EUYrFTDkJQVQB0n&#10;X84PRKBpf3+9IG2QZDFbD3r2A2IC74wHBR3rAdVv94zfrEP3MEuM5SsP0gZTaT7/+c9vaYGPfcBJ&#10;XoGFRS4tEPNyj4xJ9ZBRj1PVBaV0gNgLW5TXAwUcPahYw11Qqh+gdy20i7EqUG5YhwWUupO6Uhqd&#10;Fykski5h31OaFcYPODRNEIh0HQ+ieVBqHM7LetGYQCjdsGhTwRxQmQIDdchSO9HSTd1VBZQsdAP8&#10;dbF9d70B3IPCduJCcB1sY3Vn/1Us2i4oPeC8/WisCpQjdFhAyRJyY8XP5bsGzf8GPro/rA++N1C0&#10;zj5uUDeYJ7suLADYlmP8Bl77AvGq1uC85kEJvnxwuoW6sLqLXn0GntGmQFnanALKbWkelCzisSpQ&#10;jtBhAaUnsS6Zbh4/kCl+/HS6U7pmulv8U57kpEto0QUz/1mXTBeID8zTmE9MF8zsFzcgnxlg2ucg&#10;mgcl6Xa6sXWfWXmA3o3AAiWgsji7i24jeNuW15G5nvxuPu3j0zYPDRaY/cm67GN/D4/S+nQiQem+&#10;4EJwfceoQDlCKvMwgJK/DmikwyHOsvSCXS9oFW0UUODsBz9Q4LDXjQZLjn+WI9gCFWjxzfGXiT7y&#10;wUnHNgGIg0BlkUXJks2wH9Ykv1q3iw+UAiwA6ljgz0uCWaEeDLpvyiJIIfjCkhZdBnbbHKf80raN&#10;H9LDRBmlscpLaUvLdSJByXfsuuct/stUoByhwwLKfdEii3KZgBI4+bYMLREQ0BBEtEVIBSIEDcAP&#10;+ARxBC7AlV8s/4XjeItG5aEAsMDPN1ZarwJKLiF/laGNeRh90Ad9ULuGHuTPeMYzWuDJtZz3S6+q&#10;LihXVYFyhAqU29VUUPKXchvoMhtS4zvLkE9Tw2MdijazDsGPL1ZgC2CzTYTcdhYmy1rD4moA0dJ6&#10;FVB2hwex+DN2lIw+4BIpUL6/CpQ9KlAOq4I5+6cuKDM8yH8SsSQND+IXLlAuVoGyRwXKYRUo908B&#10;JcvfuEiA9J2bg4UvgCeQqDue4UEHUYFyw9oVUH7ap33a7LTTTjv0y0Mf+tDZIx7xiIXb+pYP/dAP&#10;Xbi+lt1d3M+Pf/zjF27bxPKABzxgdsoppyzctmz58A//8OMtcTdUoOxRWZTDKoty/xSLclsqi3LD&#10;KlBuV1NBacaQ4T2GPAkI9L0Rx0D5ZTNW7COosw4ZiiJgpJGKwhuYn6mNq8ix8iVSvw6ZcinIdaJU&#10;oJyuAmWPCpTDStRbtNtAYo5/AQFRb+Mwjb/MOEhjMs30MZ4SeIDLUCHfrfMbdE2Rc1zeugN2ggo+&#10;za02RlP6Grs369hmXJ7GaLHeuFJpSC9Dj+zH3wbmhivJn/QSsDAWVIBDmmCdsX6ONT7U+eXHsfx6&#10;zuF8zpE08//at99+ezu/+8eY0eiuu+5q5zNUygynvGFJXralAuV0FSh7VKAcVrrexj3m7UHG5hk/&#10;aeA8K9M2ytuDDPvJ24N8F3Fd9PYg6al/uummm9o+YCbgYAym62IokZc1sPZAzywlL+cwsF8gApSy&#10;GK4EvspoULx0zHryUg4ye8p5jeMU8TWUiXK845TJfuY8G+LkxRjSseSP1ej6669vaTinchr+RN4k&#10;BKD2VVaztZTJ0KptqUA5XQXKHk0BJavJG2yAoWspsJhYEkMyyLdP6iNDNfJuxHXqIKAECIACK28P&#10;AgKWFBCwFtUDoLHoXvrSl86uvfbadi6QAFaAAx6QNNPI24O8Yiwyvg+cgAl4zOK5+uqrG7QcH+vP&#10;dvtJF5CUyXlZil7bxi1gXRZvImIJk8bMUrQviMWF4Fz2BVVWsamnZimJFHtjkXJ20yTnVCfO6WHh&#10;niB5s046YG3Wk8hzgXKxCpQjtK+g1JA1WA3MmDRWCkiyRnTpNCwWka4ci0jXTRcUBL2AItIF1KWz&#10;v0HaBmZL+znPeU7rfrJWHK+edOGAU1puShYQ62kVaeRTQblugetBh6WMkXpn8bo+R0UFyukqUPZo&#10;KihZUqyqvH0H6NKFM7ebtQQGLEgg1a1koXRBCXrSYOHYz0sjgPaZz3xm828JjAii2A907Qec4CoP&#10;fq+iXQJlaXOaCkqBMPfVqrOlCpQb1r6CkoUCbHxcuqKOd4PxfbESddf433Qb7QNofuuWe5ErmJot&#10;QV7TL3ChG8jiBEYw9TvHO4dupq6vrpxtLKWhbvwiTQWlbi+LLG/7MXDZq+F8t7B287Yg25RDd9f6&#10;bNM11/10nAeCB4wGaZ1t0rFfXvrhONv81i33gLBdYMlDx7kcZ7Heee0rHdssyVu+2y/bpZ28dc/r&#10;pR7OYZt9rXeOBGYo6YCRQI1tfntYdtP2Xb5s88nPmjxKk/tGWjmXfZKf7nHKq/4dm3Szzaf1juFW&#10;oIDSveQlwi972cvauU8++eSWjnvHi1e4Q9yLcfdwR3h7lQf9KipQblgu+FEM5rAQNZRtayooNTJW&#10;bAIhosH8bqLZ/HpcAGDGb2hYjAAO2Au2eIBoSKLK9hPk4VbwG1jyya1gtoiHBsmnB5LffJqg6mEh&#10;Ys4nKA0Nnh/QegCOX1d6wCpvtskXfzIXB3iAg3wBAxeJB0+sKKC0zkNKGQBH2Z/97Ge3c5B6BCWA&#10;kb9nPetZ7ZqqG/s6Fx+lHoH1HpDgqRfiQWq78wOS0QTqV525J/Qo5Mt6deCh4kGr3Opbr0Ta6tY+&#10;Fuewjn+UAkquIbNwSN26bupEvck/91FACbp6N1dddVUrf/edpMtUoNywjiooT5SmgpIvUYPKMBxB&#10;DFaOxi9NDVCQBpA0QNaiz4DwvPPOaw05jTFDfkSjASpDe5K+4UYavaiyNHJ9QAIkwREAQPFpT3ta&#10;+5SO/VlQgGg/xyVd3UruEIAHHWCSb8EeVrq8EVCyoO130UUXNRCC7jnnnNO2E8CIegeUZ511VlvP&#10;igYw5QMPZQAdkXBlkjcABj7nFjQCfHUnnySvehAXXHBB+66OHaOXwhoEXWBXhssvv7zto17SY6GA&#10;0nm4bFibhjPJt1f3OZfzskR9DyhdU/Wm3I4fqwLlhrWLoNSVYZloeG4yjc9N5KkNGJ761rMuNFbf&#10;+SJFdO2r25ZGywLw2zk0INaWRmCbm9QNCirqwfoo+1iv0TpPzuX80rU966WVbfLl/1Gsk18NLZoH&#10;pX3kTfdRY7K/310BpXMBXndhqcm7Rqs7CF6gFt+qc6lH6zQ+8NKoWVzgkjRAiHXVTZvA2L7g4PiU&#10;g2XEctOQAYL15dN1UwfOLV/OB9zdNEFBGZ1XPfjutXGuUQbB29d2IPGKOPupH8e6fuqMFQeuLGT7&#10;2OYeUOZYwYYvqRtlFpQzCF2efOZhAcrqy/CpyPmVQ9kdK2/qyHkCRRF5AHZP2eaaS1O9uF8CSvkA&#10;Wfny3X3seMe5hwiwncM2acXd434eqy4o3T+uwViLtEA5QrsISjevm9SNaJgLy0gj1FgNtNagNAZ/&#10;YKUhaLiGimjsnuAaEDhopNLyncXDn+jm0/3S0DR8N5RGqRFo8G528oZz7xLUMDzlpaUxJGjEcrBN&#10;+vKlUej6spp0rbxRHaQ0CpZRNA9KYNX4dYeV2Tl117o6zMEc18y1pHS9tynQ9UAAxnUqoNyWuqB0&#10;Xr7PsecvUI7QLoKSNQZeLrz1nrDy6dOT3BAg3TbdJmDxBAdMoAEuNwnozS8AxJrgWPcbpFgiYKZb&#10;6pyOJ1046YHydddd1z7jx2ItOTfg6dKxiKzXrWOhCvi4cUEAAEE4mgclaaTxbYFGF6x0mEF5WHUi&#10;QamHk/8uH6MC5QjtIijdYKwsFhwL0nZPftaerpb1tvvuk2Wo68KC0z23XrdqfgEk3RzWpBuJQFYX&#10;SDcFAMGQgJL16VyO0RXn4/Jpf9tYQGDqfNIzBtPxYGy9POm2Jk1aZFGCM6vZcbqL4KsbHh0UlM6v&#10;XiLdXRb6KpI/fjzWNUtfvYyRh8WuyjXq8+u5RyLXd1WdSFC679yngDlGBcoR2kVQRiCmOxvfmG7y&#10;qg18XqDHilwmPqJ1d8dokUW5TEAJomabADpLAdSJBcp/50GggYAYMHI1aDjcEyxlDQfIdTP58gBc&#10;Onxl3AWisB5GXAYgGD9dxL/GrcHtwHpmybsW0pIHDyxpOae0XDuyLzDLj4eL9SL3rgNQsbatsx1Y&#10;PHB8BydlcQ5p6g14MDlWOYm/0TZWvPSc373keA8GZVVOn4Dt4aMubFOPXCaAaB95IQ9j91wi+bYp&#10;j7pIr2KMAkoRfnXKhcTPfNJJJ7VrKagliq9O3Y/KcBB1QbmqCpQjtMugPIyaCkpA4nIAA7AwXIc0&#10;Xm4HDc6nyCvg8ZNq1PYTFOFTNSRGw+dq0DCBl5sAJHw6jqvAA8lYPufqyjnASsABTECQP9i5wNp5&#10;BDMETuSL+HrlPT5k0ksAQgBRFudSJ+qG1c6qFlzxWy8BpJ0zARRQIPmXNhhdeeWVLS1gtd5DQV0A&#10;6Od//uc3MCmz/HK7uN8CfRa98pDt4O1cYOqB4HzS4dIZGyAJKOeHB8mv+iIWOngWKN9fBcoebQKU&#10;GlwfkIBC49LtXSQ3uHrRUNetqaBkRQEAa4lP1NAUYu0YC6gRGkjPvwsSusjKZxsrSeN0vE950OBd&#10;d/CTljfusKAAzTkMZdHwgC7KEBvpgJA69B3oBLaAxzGGwLimdMMNNzRIx+fr+AxJ8sdo8gN+Bn57&#10;ELBO+WsdB2AsZa4OeQZf9wm4EQg53rnljRUIaI4HQ35n0DOwm/8Y9JSLG8G+1mXsY+a8A7j6BXFg&#10;5y+WX/C/++6732fNLlNAqX5Zo6xZ1r2HhOFBekkFysUqUPZonaDUsDQglojGIACky6cx6vKQG1WD&#10;YgGxmjQqjVyDY1lYzzLR/QYZaabhH1RTQdknXdUMM1lVHhj7LF3vXVVAyRp2D7mXMjyIW4O7ASC5&#10;PdyLYwHcpwLlhnXYQAmK4Mhy4Zti3fjNqnFDkiE+IKGrxophUYAomBrUzHIxG0M30vG6gvxs69C6&#10;QVnaTQWU21KBcsM6bKAEOF0s3UhdQ9YjqxGgEvk1npLlCJae9LqbfGwsSu9k5A/jy+Ov0hW0z7o0&#10;FZQZn6kr6SHAMvHJMtGNNeBceYBfN896vjHrdf0EczI6IC4H+yR6rd6kYx/pejDonvOpScdx1qtX&#10;+zrOvcPytj6Rdefz+6irQDldBcoerROU6xTACJAAw7o0FZQgxCoWXQZ5sPNA4JMUfNFIAF3ABuzs&#10;y//m+nJB8OuxsHXVc34uB0ELn4DIdwfEjs1YVf5KDxDuCD5G1rWHim0CQI7z4OEjBVH7yQPL/iir&#10;QDldBcoe7SooN6GDgJKly69lZhF4my0kSGIdH6sgBCuaRclP61zE9QBsLGTHASsBp8Yl0g2YghbS&#10;cS5uCC4I53RtBB0AGExZ2yxtwRDnu+aaa1qwQyBEcEda9j/KKlBOV4GyRwXKYQGl7qwobOY8C1ax&#10;8MBSlJulyPITKBB8YglnzJ9uM0sx4wJtJ5aktKwDRj7ZDJoHOuBzTp8A6jrZ32/HyouFBen8rEvj&#10;O6UFqkdZBcrpKlD2SAP8oA/6oNmHfMiHHPrlgz/4g2f3vve9F27rW+51r3stXD+0jDnHqvnI4rip&#10;xx6VZdv3s/NNvSZ/5+/8neMtcTdUoOxRWZTDqqj3/qksyukqUPaoQDksoNR9FmDhP9TtFeHW7TXU&#10;SXfXNtLt5bfUDXdt1yE+R9HsbUswqitlGjtm1AgBkf7MBiKBKLNr1BcXwrqGfC1SgXK6CpQ9KlAO&#10;Cyg1alAUROFLFIjxee6557ZtgizEXwgC4MaPyVdo9k58i3yNxozyZUoLWKVlZohtotb8m/yZQMO3&#10;CS6i7NY5xnhUgR4QMrskDVT60vUbyG2XnnXSEUG3XhrS4mPl1zRw3DbDuGx3P8iXWS1knUi/elNm&#10;Dw15yIBz/lTHWydti5lJoNqdhqn+BJ+MDhCkkhbfr/wKdiVIZRvIyZ86mKIC5XQVKHtUoBxWQGk4&#10;DisSBMHNjI+zzz77faB0LVlNoAgCaeSgAUg+AQE4DekBGtYpkJleBxqJpIME0Hmrt4g2UJp+B6Is&#10;MvCSBlCKslsyVdL5pSO6zgo0TtWwJq+mE2G3DwgqC5BKB9CsUy5TF8HQsCbKXG9pyYsXWZiaCXpk&#10;f2NCgc4wJRH/PlBKR305DyvcJwg7Tr2Cvf2SJ7+nqEA5XQXKHm0ClP6PWmNysyqjxUsffBqsrWH7&#10;ZIGJ8mYQti6mffzWADVqb5lZl+ZB6Tzy4O8QWEQav7nXBn9HQKnLzbJTVyAAcEDkLwM0aBDT2M3N&#10;znZDgSyOUybzmYEUcMxGAkpzmXVxrXMcwJqNBHYgAsDmUYMQKNqPNakM1gOndFh1fktDGZ3HAjjg&#10;Zkyqxsyak7ZZUYAGyMoun9JXfjADXfsb0A6y8gW4roeyZVogKb+hUbY5v/rzUg3ncG6AJg8aDwVS&#10;F8qtDuVTmQFYWeTH+ewzdTxoQOmaeHOQeeLq6CM/8iPbCAH59D8/7jH1sc653j6lO3bgf4FyhDSg&#10;wwhK/6Gi4bB+NHiNT9dSIwNJ62yz3jhDICKN3DqzUYw7dAOuc6bJPCjB2iwXgGMBOZcGzUKKNhXM&#10;0S0/6gPDN6WA0sMgbw8ykJ+FGsBv6qUY7iPn8nAbowLlCB1WUPLd6bKxflhBblbTEwHSTcnqACzW&#10;oq4mYLmxQcr+LDpWhSf/OrWo681flxd2xPrqalOgLG1OAeX824NYqyxvD6lNgVLPyTljPS9TgXKE&#10;Diso409LkIKFxjcHgixJ/iiWo9+AGMvKK8MEBvj3bAeubjf4oFrU9fb05yfThfTpnLFCKKDkItCl&#10;EhiRX/vwt2mEAjfyaX52rNSs8916bgX7mzeuS2s7q0OX3z7K7H6gpKsR25/s47tPFrjusv38Vr/S&#10;9Jt/UWP1aZsB7oCQbdbxf9rHOeTNnHzlibtA3uynsdvH8cqvDLb57njda9t0r6Wt7M6TciQt+U59&#10;gJdy849uSgGla+qa6+b7Ln/uQz0HD2354j+W94OoC0pde/7fsb2FAuUIHVZQ7qoWWZTLBJSAzzpm&#10;AfuMG0FwBkys85u/0zkATkPkIwMG/jcPDr49cGFR8/3xQdrXsQI0IAOYfHcaMB8oUBFAa/Bm7/Al&#10;6lZKX3oePqAvWMNiAgJ5EgwCJJDiD/UeS2Dk/wMN0W3Hcj04FgA9uOQvPlRdSXm87bbbWjnk0QPD&#10;8d5b6R5O0AmMPAT5Pkk+AcPx7jN1wNepjNsA5bbUBeWqKlCOUIFyu5oKSsNWAEmkFsSAjfUJPHyx&#10;LDSfLAmBDWAAGFDgPgBa63X9dPXN6wYvUJKe/f1PNssQeEELjP2xGqsHlECL5adByg8rTnm4LiL5&#10;ATHAkz/QZEG5xgJIQAuULHdperEH8OqG6gVwQfANOw9AAyaLF6RtB0Pn8BAg3VkWpWCMcjhWPkFK&#10;9xbMQdEDBSRtdy5w1puItbxuFSinq0DZowLlsIBSo9el4nfVAC3qjdUHeGADGD75p1hR+a0B+c6C&#10;ZMHZDhSOt16AwXfw07WVtuPAVRdVlxjUbGd1Ah34AC5gZe44AZs8ua/kl9VmX+cEc+cCJ9ukab3z&#10;Sds6eZQXwFdmx+jmg77zAStrkSVLwKr89peO7jqrMsEwadoHbOXDNotj5KXr4linCpTTVaDskYbh&#10;rwg0hsO+sGaMD1y0rW/5J//knyxcf6IXsBXBBUq/NVTWHjjN77uuheVrlAKrd9H2XVncz9vMo7+u&#10;YCEv2rZsuf/973+8Je6GCpQ9AsqnPOUp7WIf9sU/711++eULt/Ut97vf/Raur2V3F/ez/zBatG0T&#10;y+mnn97+g2jRtmWLsZ27pAJlj4Cyut79quFB+6fqek9XgbJHBcphASW/nmiuoIbuEh+bdYaVWAzN&#10;0VD48/jpMkjefvyAfIuCI4Is2c4/Jw3HZNiNbcR3ab3hNAl4iDaLbPP/CbZkCBBfImV4kO3Sjm/T&#10;Of0TIumm8xcaEsVn6Fjp24cM50ke+R35O6XjPuUbzb7yJ8/O7xhyXsfZR5mtV07H2dcxvkuLBIYM&#10;AbOPssqLOlKPjlc+36UnKCYfyq+MyuXc8uI437sqUE5XgbJHBcphASW4ZOyhKLLvIuCG0EhTUEWk&#10;mn9Q9NdvU/OANds0cgGRTA80fEckXVBDkAS8BDoIQPgb7Qso0pFvkBCxNj0UlAzXEc0mUXKBFnAD&#10;UhF195fot2l8JE/ScS6BKb9F5X0XgAIcPlxvTRcIAnjRdcN8gFwQR5RdfgV+RNjllZyfD1Oe1Je8&#10;qxvrlcFIAcOrAn7rRMjt43/B7SeIpW7kBTRFzQHYm9vzv97qU5nkRTnMa5+f5lqgnK4CZY8KlMMC&#10;SnUEjEAFTCLShrsY9gKMFo0eWAwBMgzGECD7aUDgEksKNL34AWwM19HQWavWa/gkPevBRFosKmMu&#10;wclfQMiD766boAWJeAMfS9C4SGk5tzI7P6vOOE/Aki4LzRhP//sDPoBksY+50eAsYu285oyzRtWd&#10;IUfKCfT+p9v5yDZWI8BK3zHODb4+zcxSDtYj2Ucd2Ga8qN9GBSibaD9Qeiioc+M+BeJAWH6AWB2x&#10;Jj0E5LmrAuV0FSh7VKAcFlCCDEsNLDRADZXVA1Z+WwCARQkittuXtagLypJMF1k6QAAAhuWAKYvO&#10;p2NIevaRnui2NFlb4CZNEMt3VhYBpuOk4Xwgx4qVtm3Aw5qTjoVFKp8Z8uRe1A1mqcmXdJWJlaqs&#10;0pVH5/YdAEEy4LNNnlie0ut23UE/DxYPh+zv/FwA8go0jpWeT9a7+tUNZ2krE1eE/Mqnc7guPh3f&#10;VYFyugqUPSpQDquCOfunAuV0FSh7VKAcVoFy/WJN9kmAhjW9SHy6Y1SgnK4CZY8KlMMCSo1Xd1Vd&#10;acS6enxxutO2pQFbbwkIBCgSybZOl1ZXUhq6kLYJCOkaO06XVqBIV1eX177WLwKEtDVOXVTp6eaS&#10;bqvuurTkUffVd913adtmHQlMcQ1km7SU07l1vXXtyWfKlTTT/Xde6ZAy+a2Lr0y6yPKWsjgWwKSn&#10;LqSp621f5zOigG/Vb24Dx9nH+XTTTQNVZlFv51FW2+W/G/kuUE5XgbJHBcphAaUGLPAgCCMazVeW&#10;vzQQ6RVsIEEFDd82r4wDBn45/kEwufnmmxtsBIbMcMl/fgvCOBYIBGX45OTTdoEeQQwCB3khwR8R&#10;a/cQv99LXvKStp7MTHG87SArehwfoWi4/QVsAMaMEtFrjR00BVXkR1Al0WTg4ruUN8EUvlMQ893+&#10;eccj6Ccy7i1Q/IqCT8r8vOc9r/0GRIEZeXCs6Lj01a86A3UPAf5H0XbllD9pOE4EXH0qm/MCrvoR&#10;TIsKlNNVoOxRgXJYQMm6EcUWldXANU5g0oCBx0shSMPVQIHJd405ViXwePO7Rm14i8U6MLTPaaed&#10;1qAof4BoOIz10nB+EuiIhfrCF76wRZFBC0CSB5abSDbgmJ0iOh3AgLpotHNK1/mVxQsvnI+1qXyA&#10;5YHgO7lPvYw5r8HLEB33rrTMMCF1Ic8Al3nn9gFQ0WnHOIf7jeXogQG4zi2fhj2pA9BkNXoA2W49&#10;69QbjIBTGaUhH+CvTg2JigqU01Wg7FGBcliHyUfJwgWyw64C5XQVKHtUoBzWYQIlf6phSYddBcrp&#10;KlD2aAooMybPpy5Suoa7rnlQyrsy8M0pg2mAAjTWR11QCna4ZmNk36S3TsnvfH0717Lz8KvSouvF&#10;H9gndTMkx0rT+RfVjfXz50tdb0oBZe5TA+nlUZfduZWJC8OnPM/nb1V1Qak+pNu9h4ZUoByhfQUl&#10;3xL/HKe/m09EkrXC4e5GEXAQqQws5rd1I5RuWAEQ61g72SZfjuH8F12VBj+ViLDf/HW2jQUXzYNS&#10;AxFg4JMTQOGvE1CJH5CA0owTwRiNT1BEXjQGeYnUgyishilfwCQYws+nHrJO2vyHyuIz2xKkUWZp&#10;WZRRY1cX6tFvvj2+P3UGACRizf9oH+vVs0+L+nEeQRVSd/ya/IXqWjkcr4zK43zkGPsKkjhPtqkD&#10;18l25ZUXv+3Hhys95yVl4B+Vf1JO4OSP5M/ky1Qf0lYf6jX1cBAFlMrI52nAu+j4BRdc0AJYFj5n&#10;gSz1ps4Poi4o3fd8pmPLUaAcoX0FJQe+iCdgKgPnu4CAKLB1bk7RTCDyZJW+babPgZXjY1GIyrqR&#10;NR5gAV/rNCJwEhhxI2Z2hyEotgk2cORrYGO1yKIELxABF7AUdACvCCjBQJmAQflcM43BAyLT5xLl&#10;VheCDMDjfII6zuNTuoIugiKgIUKsXuzvOwGO8jnfFVdc0Rog8EhLcEM9mb4nPXmQpgavscun66JO&#10;pHfppZc2eAGhaY1km4DMmWee2Y61qHdvaPfQkG/1ECALGJll47dzgpr9pen8ItceDsogKAM86kgA&#10;Rz49KAJKacirfX2a7uk7IDsm88gPqoDSvSNvJM8gLohFAK6s6walh5C2kCFYy1SgHKF9BaVGC1zm&#10;IbNKNCDRSI1HI/dSBY3CdzdQbiRRVk95cNEYNSSNCxw0bI3EItKp0bjZQEzEVoOzvwZtDB8gxPoZ&#10;q3lQgoTzAjgLSeNiKbPcIqC0XhmN/3O86Ku05AXEAFQd+vSmHg3U+EHlBXQCHcN2pAMSYGW4EdAA&#10;pzIS4AIWq8e/WQImmIj8Oh9QmqMNMuoQhD1AAExa/p5BftXVPffc0z4FcNSz+42V5wFz8cUXN2tO&#10;HYqEq3dztz04pKNeQBVgwVIU2zW3L+jkpR2BvuNFv5XdizU8NFx/eVZ211KebbOv8nkoSUtduj+c&#10;Yx0KKKWt7kBbvbJi3afKtSlQsq7dJ8o3RgXKEdpXULoZWAHA4CntU0PQ8DQOoNMYNEJWJQi5OUHV&#10;frpYGjgrzm8NTQOWbhawYnWmK+p8um26NM5jveNX0Two5UF6ICNv6fp1fVZA6TzyKA/yZohLyh9Y&#10;q0f5MmDb+uQxjVCawKZxOsanc9lXmumqpcsrPxocEEvL9uxvu/OxlpSB5c26lcd0Y6VpH/uqP+vl&#10;Ia4Q53Htcg3sL6/Zx/7qWxrWS7ubF/mzTn7A1TnASbmsl4Z10rbdIk3bnMt2acuLNJQldXVQBZTK&#10;7pypB3Xl3NqdfCi7ulr1gTuvLiiVQx0o7xgVKEdoCihdaDewG3ZVUCySm2hVUO6r5kE5Rt1gTmk/&#10;FFBuS11QrqoC5QhNAaXuji6brpunsSe2J7cnJP+IJ6TfAOipz/rRxbSfdfMqUA5rCihdi0UNx3rX&#10;Z5lWzeO8dJs9UMeIBeR8rKBtivuF9arnoJuui8ytsA6rskA5XYcGlPxp/Gj8g24yvi3+F9+tEywQ&#10;DBEU0QD4Z/hj+LE4zOdVoBwWUGrQ3Am6uB5G8WtpHNZ5aIkMa/DSzz66lI7ju+WHFRThu3Sc766/&#10;6XuO1y0UrBF8cX192i5N3WSSjsi8dPlppeO7dfyeHop+8wXyJ+r+eUAmDX4zANUTcY/YXz757sg+&#10;gmXyxhfpf2CkbT/l8MnfKG/K7UFsvXT5A91j6kVeSL05D2gJLOkGk2P4TN2z8sfny5eaEQV8tLap&#10;G919vz38ffK3chnwUTt2kQqU03VoQMm5zwoQWeMPc5EAUgP0lOaQ11jdlBoBB7mLKBhi6Mu8CpTD&#10;AkrwACbAEegw1EQQg+UmOCPQ4oEkgOXTNnUvIOV6AZAHl3UWx3loAQGoSRMopQUUgicBiesmAEaA&#10;BGoelt48bj+WGMgAlX1tT9AETFx/38HbfuAmnwAkD6w44CLn12MRiZena6+9tuVHeQSAlIV/0n1k&#10;OqZ7DAj1cLzQlzsIJIGe1Begyu8555zT1gG1/QV5+CnlX4DFPSo96fBz2yY/Hg72d93ky4gJ35Xd&#10;PotUoJyuQwNKN4eudD5ZDXyWrATrWDYJolgXh71tvs+rQDksoGQlZTiUBgoEQKKxi2ybZww+tvmd&#10;aDALUYQa8Gyzf3cBruuuu64BACjBCEjN1TaXHNz0FmKhAWyOVY6XvexlDZB+s1hFop3HQ1RPQ/DI&#10;+a0D2aQDYMoArKAkHyTK7l4Q+AB5ZWHlWQe2wAUI0rev784v2m0/+VPujNk0FCfzyl/84he34JT7&#10;UmTeCAAPIFFyc9KVR9nlSVkA2Xf3soe//KfsFvlx/CIVKKfr0IBy3SpQDmusjzK+vlXEGgMPVhVQ&#10;7pvATDd911SgnK4jBUq+JF2eMSpQDmssKFlKLLFVxFrSFWbp7yMo5X9McGrbKlBO16EApS42X5mu&#10;kgiq7ognOl+l9awT6/mp7KPrBpjWcYLzR82rQDmsLijB8KBj7ggY+f4isFkGHBBex3Cwo6AC5XQd&#10;ClDyRwrYcL578SoQ8jEBIB8ZON5www3NAa47x3fGb2ToB0Dwfc2rQDksoORj5IMTbLBohAI0PlmE&#10;FgEeDzIPq0DQcfNDtwQ8PLz4+wh4+T75DzMIXdqOFaBzrDR10/kWS8tVoJyuQwFKlkgCBho8Jzln&#10;vSCAyKjFjBhRQpFwDm8BBQ1OgMEbtvMihahAOSygNCQGzECPBe+luQIOLHoPI0EU7g7RW0NWBFEI&#10;/FwvsBPkMHTLg0sQIqAUdPHws29eomu7tDVA2/QQAFSwo7RcBcrpOjQW5aoNfZkKlMMCShaeCCwA&#10;sizN52bJsyKNNVR/ouBeEgGgcXEY6gKkIGqIjOithxcIetiRoUUg7HiRaA8z+5tjbUykITki4ACs&#10;l7CLwZNdU4Fyug4FKDn81+Ej66pAOSygNAyLNa/uDbPShdbNdv1Y6Lb5bZt9co3sZ7v9cpxP+zqG&#10;/M4QL5/24ToBRNfbdhH1+KJzXKlfBcrpOhSg3ISA8sEPfnAbF3fYl0c/+tGzJzzhCQu39S33uc99&#10;Fq6vZXcX9/Ppp5++cNsmloc97GHtP48WbVu2fMRHfMTxlrgbOvSgFJHlh+RPW0VlUQ6rG/Uu7YfK&#10;opyuI2FRmp+rm7iKCpTD2hQoBdzMSDESgb9Tl9vDLl140m3ny+SbdF11wW03G8ZvkXTBH9Jtd1zc&#10;Abb7tD9XgO1kXX7nXNIV/PPb8ZnRZVvWcQM4JsdJP9+zzXfR+mz3mTzYRzq+8/karmabc/kk5Teq&#10;gJtBmZ0/bg3b7OfTekufCpTTdSRAqQHxY62iAuWwNgVKDdk8bJF088BFvb0cwxAvn8BjmJHgkZEN&#10;hggZvSDyLSDk/ZNgElCaKihIJPgjbYElASQBKNt8eqmEiLqXWgCw/dWJe0YgyT7SN0VQBB7QROUF&#10;kgBLXgxLM7IC0ET5RfOBzDbp2l8QCtRMzZR3EX49HYuRGeaZK4MhT/LEJ2voE4CbX+7c8iVNQ6k8&#10;SIzs8F2gy7RH53LeRSpQTlf5KHtUoBzWKqD0wgcvqxANXyYQNH+cpeVNPywr87r1CgAMNOwDmoYV&#10;iYyDDNgAD7A5T0AJUKw4bw0HUCAVUTc8TJTeyzqAi3sGdLw4Q/p58zlwsWpF7P2HN9CCHSgRqxPM&#10;ReMNWQK3m266qc3rBizpOAcAGw9qvKh8qG95AD3DnMwLBzH3Pdja3xhgcCWgzDjgLACuXNICS/sA&#10;Zd8A/ALldBUoe1SgHNamLEpQkheNHQwzbxo0wdB64AUNgAE+IAIA8GCVschYkAR+4AQq3krESrT4&#10;bZtJCiDIcrMdeHVfwdM2n8mD/azTjQZHsq9t6hCk3DfSMS7UOFF5YvGyfFmgLGJp6GKDLktWPpTF&#10;fvIhLflTjnS/1YnjWJoW37kYlFu+1IkyqyPd8EUqUE5XgbJHBcphVTBn/1SgnK4CZY8KlMMqUO6f&#10;CpTTVaDsUYFyWJsGpS6tLm60ajCuK35L3VRpmukjLeUdihD3CWj4A6dIeVIm59ZFXyRdZwFIbYDf&#10;UyBLoIgLgXT1+UZXVYFyugqUPSpQDmtToBRdBiI+PXDzHRhEqvnmRJ754+RXkEbUWZDHPvYFwQSN&#10;BEJs02BtF0wRnMmLU/gU+QJt892x0rCND5CPFFhFsJ3HeUWawYv/0b7OJV/WuWe69SgdPkjb+FL5&#10;JfkgzYGXN8EnfkgSpJJX/lDlkr58yYeXi4jQ52HBJ5t8Owfgyge/qPSlzYcqP10VKKerQNmjAuWw&#10;NgVKQRuRakEZADCXXETa+EogAQkwMISI5QWshsYIwmTITsrCCgMN88ylIVAEfiLUAAW+9lV+ABFp&#10;BkyQATfgATXH0Ate8IL3WaOi1SLa0gQEVp+8dP+Dm9UnT8aEOkbwRppgDbzKKtpNAjnKCqbk2KQF&#10;stI3LEmZ5Fv9ePmLyL83zcujWTceJKxWw4/ytqaoQDldBcoeFSiHtSlQssBASGMHFH+VYPiPoTxA&#10;mb9QMIQIKDV8UAA04GKBKY/hRaLBrDZ/r2CIEQtMdNkLNnzXkAHRf92Aim3gxFJ0nEUa9mONgpV0&#10;8hcO3pYExAalA5+8uWfknaXHSgRKwFcGxzuH/QFfnq+66qpWbus9DOxHwAeMot5eMGJ4VSxK+yqn&#10;oUx5GxbA33PPPW3ok++GU2lHXRUop6tA2aMC5bAqmPO3MjA+3eVItznDenZJBcrpKlD2qEA5rALl&#10;/qlAOV0Fyh4VKIe1KVDyx7HS+P50Z/nudG/57Pztg0/WmsCKT5FgM2B0jf3W5aSnPe1pbZvuuUHe&#10;jpOuLrFP62xzXKZFUrY5tvs3EzmvY+zrHrVON5uvUTc5XV15c6y0zLKxn/PoEktjfoZS0rPNfrrs&#10;yiSIE1lvnX3MClI3q6pAOV0Fyh4VKIe1KVDy3fHPmWXCp8cPJ3gDDiK9ZsrwHfLl8dPJt/1FnkGg&#10;C8rs45Mvku/TLBgv/M18b9MEBYIEhJzTOml6A3tmzgCUQA1fqCAKmAsOyYv/ZBKEyfxrcr68wJhf&#10;ld+Tf1EZfDpf5EEgwCO67p6TB+cWbJJn3XoBKtvlFXSBmQ92VRUop6tA2aMC5bA2BUrA6S4CNKLQ&#10;t912WwusAAiAsbb8f7cosYCJF2iAomALnXHGGQ26phD6j3DfHa+cIGaetZdXWA/GACrqDUhgCW7g&#10;6UUUrEP/5y0/fgOWN7QLorAGQZfFl2mTLEcBIlYxmAKe4wVrTL0UuQY897m6B3pDkNxzwKpcr371&#10;qxsQpeFTOnmbkgfIFBUop6tA2aMC5bA2BUpw6i66sSwzkWPWl66sa0OAqQsKpPa1PYO4gY/lZzu4&#10;Oc4gb+MzWYgsQeAkjdl6QRiwZcXZ7tOiu2279HSxnSdjIlmIjnes9QRmgKSbbJ205E/edMetAzuw&#10;t6/trEYuBmXzMHAu87Z1w0EVfG1zDPfBFBUop6tA2aMC5bAqmLN/KlBOV4GyRwXKYRUo908Fyukq&#10;UPaoQDmsbYHSzJOo2+j4C3WJ58WfyOc3JD5J0h02SJz4BM1w2bTyHssheZ/lJlSgnK4CZY8KlMPa&#10;FCj5FvkeBT1EnAU2gI//jo+PT5BvUDCGH0/wgwzTEbixDvwETPgTbecD5BOUhkCNKYwgmSAKgaeA&#10;kOvu3PFf8j3yR8oLP6Hot32Ir9A5DSfia/TduR3DL2pf+REN95vPUpBHAEkQyDn4YJVZEMl2+S1Q&#10;FihHqUC5Xe0SKOXDtDyNTGDFXGhAEQQxj9lUPpZkwJJIs2CIt5oDoOCON3+DJSvRsB7T+8BUGkBp&#10;CI/fXVDaX3Q630n0WwCFBQt8ItjyaHyl7yzEwAe8TUuUtrf/iKIrw4UXXthgydo1nRK0M/XQsT4B&#10;VNBK2iLqm1CBcroKlD0qUA5rU6Bk/QEdILLMbrnllveNc/S6NENkgMWQINcI6ECLtWn+N2uTZXjr&#10;rbc268wYRUNrpAF+jvVyC5AzFhJECdRAlJVo3wCYJWmcJGvR8dKzsCLlxzGsVDJsiAUJdCxFfwfB&#10;kjQu0jHGYLqn5N1cc59gbbu8Swdkb7/99jbkyDnWqQLldBUoe1SgHFYFc/ZPBcrpKlD2qEA5rE2B&#10;knVocQ/oYi+agWJd37bISyos8/v4PXTcprQo8LRMedFGyntQFSinq0DZowLlsDYFSn4+L9Y1FVFX&#10;1kBxg651ZTP3ma+Pb9BAbL5LvzO/mk9SYEXXVrBG8Mc+FuAx2Bt0DCS3n3tNujnOd4EWi9k2ziEo&#10;ZJtPA9ilpcvMR6pLbR+yXl5NpxQ4Anzf7ccnKT3rdMEj53VOaVhvO39rBr8bHO9TN9/8c+f1KS3l&#10;Jfs73ufQHPAC5XQVKHtUoBzWpkAJBAIoZtHw1/FXghGfIV9jIGH2iqCIQA+oCOR4FyP/Ir+gqY9g&#10;KQDDx2g/lpn03F98k/yJeWck3yj/p3dM8l9656NoNEABENA5t232l65jzj333PdZe3yYIvbODYCg&#10;Bfxg5+XBgkRg61i+TeKbVBbHOI88KK/Iu/PIL/+rYA+/pemMmWZpnfwor/nvoJRo/SIVKKerQNmj&#10;AuWwVgElwAiidC2pPrHKzMEGH0EZ1haIgKBhNcDGWgMQkWwgEoARbWZlskIFXrz4wj72ff7zn98s&#10;SaBMUEXkO0EYadgOjIYjSc+ccdCTljeU+y0/gkoAZUojUF566aUt6AKA8pgXC9sPIEEa/J1DuaTp&#10;QZBpiMaJ2s+LgEEwkPfdNg8L0BQgCiwBWbnAW5oJdHmYyBdreZEKlNNVoOxRgXJYm7IoWZIgopvM&#10;wtLl1fDBQPfaemACHxajfXRBDa1xHOvSNl1uQNR1Z6VJFyit0612fdNlFjl3jPVAo/sLnM7n3CDo&#10;OOfSjXaudNHtB3TWy6N9WbwWeZUf+ZM3c7dZmb6ni2ydvDmPRT4sQGibc7BOncf5rZemegE92306&#10;RpmsB/RFKlBOV4GyRwXKYW0KlOsWi9C17BNYrlr2fVWBcroKlD0qUA5rX0BZ+v8qUE5XgbJHfaDU&#10;tXnuc5/bukK6dLpzGcYRWbdosd+Y9UlDN5Djf9Fxup3z67r78fHp3vF1dbcv0i6BUnBDlzd5Tr6V&#10;J98t6l4XubsfdX93l27dzC/Zlk/1Mb+tu3TXzW9ftP+iRXed31K3W9daoCrbUo6Uubv+ICpQTleB&#10;skdDFqV/zhM4ECxwI+je8U+RhsKHpbGBqZkiIqimsAkeaBA+TYkTtbWvIIVhJKBoIZFQ+zguQQDg&#10;E6wwXES003F8caKiAhGOdU5+LPnjv8rbwPnOzFQB33ntEihNIRT4UUZ1wN+mrIIi4CJgIbINlOpW&#10;2dWT73yBgkHqiD9PnUhHmdW1OlBO9WN/9SXyLU2w8ttx6s46aRlilOi5xb2pPl1v10xepK8OQch8&#10;cGnKq6CNY4DfA8t9wJfpfnHdBWfMDsq19+n+IPkRROKndL849qAqUE5XgbJHQ6AUATWXWAMFIkDS&#10;kEnerb/++utbI9U4DUXRCIwP9KkhWowVtK95waKdGjGLlQxTEYjQoM8666w2zc02UVWN0PEaqXUa&#10;l2itKKgGJvAANvYDC9MBNXxLgN7VLoESPNSJoTSG0Ij8qmOwJJDy8AA+5ROI8Ve21omugyXoqE/X&#10;yTUAOhFp0xSBSdBEOh5ArrPt6tNDxvVTr4bmOMeia6MepSO6bV91fMMNN7S6N23Rw4ty3eTLdXN+&#10;9S9t18zxymq9PPsb3YDStU+kH2y83eigOpGgBHzldc3GqEA5QrsMShFXjUrjsbBoPO1ZCORGMARF&#10;g4/FqbGxKCyik/7WwNASwz40WqBiybA0lJ00IOPlWJIsJBCUJ+cyRAYgNFI3vn3BwnlERHXnNF7n&#10;lhdWGitH42YlzWselLp8zquhSs8xrKOuNgVKQJFn0DEURt5YacrqgeQhoA48COyjTtUF0Kh79Qku&#10;uqoaputim7L77jgRa8NpPKhcQ/CyTTqi1fYBM+l3r42uPrEKQRjA1XWut/N27wVda/v4bb2HKSvZ&#10;OscArk/3getlDKTyRPKYNxYp/0EVUDqv62lIlfp65CMf2ea0e9h4QCmbcyr/QdQFpXtIXQPmGBUo&#10;R2jXLcpdlAbA4smwk1U0D0qQAQODuHVTNRogAOiogjn7p4DSgz7WMdeGh4+HBFCyiD0g1w1KBgZQ&#10;svDHqEA5QkcVlPybrKaxYs10Nf97rBaBknUT1wEriBXczds+gDIwGCN1z9JcR9CkK8OPpD2vPIyy&#10;jSU7JJb9QRVQcgdwD7CUuZB061mSrGaWJa0blFxIej5xSyxTgXKE9hWUun5uPt0MC2vMk5Tvq/uZ&#10;bRqHp7kGzSflWP5EcNL99dv+Pu1nnZvXcbpzujHW6TpqSG5KQY5ljW5e86DUeLkGABIcAVjDSdeT&#10;NgVK5VUe94AyAoruobpTLvlIfcknn6T9NURdWHnMjJwEsVKXjlP39ucCAcbINl116cU6d0zqUkAm&#10;g8GtU9+uifXZ5to4H6ved4t6zTXvXhf3iu60B5K86wY71nppSZPUg/yYueM6yDv42i5/YOtzzAM2&#10;oLS4turSd3XMNeOeTzryngH5U1XBnA1rny1KN7QujBe08l9Kw80toCN66QY1BY0vyk3u3YgaE7+V&#10;hn7jjTe2BuQmFsywPwe/rpGur7dtg0aCOaDAl6mBmU+c/7VeRfOgHKNNgVI9yItyxvfHR8vqUV7+&#10;NQ1YmZXdOr5Mnx4c6oHFBJjSEmQJSE0N5KtUn7qY4BS5FnyMrh9/IUh/0Rd9UQv0OJ9gkmmP9uHf&#10;4zuUriCaawUIrvmVV17Z4OP6upbqFjj5j4E4cq0d5y9sHWtYFL+w6y0PtgEsq14A0AuMpaV87gVT&#10;GlmAyiwP8rNMAeW2VKDcsPYVlECmAXoqi3pr8BqdhqXRabjg6SYHOpaAbaw3jnuN0/xlVoZ9+Yp0&#10;VQAjTnCN03oNW4AHUFihrC6g5Ig/qEU5RpsCpcaV4TCizupJ+S3WAY4hO+ogkWTQAU0Qc+8AifoQ&#10;TFHvQAO46plPjrXkPLqbrDeWGgvR+dx3oOj6gxfgsi5BlrWua+q+kAcPMvPIgZwF6xqa++06qk+/&#10;QVteDPVxXZ0P7AAEDIHbPQLCygGw/occNJ0bAHVZ+YuV1VAkZcib390PgnVda79PBcrpKlD2aAoo&#10;dQV1iXzqarFEdOV8amy6eumGWa+BWucm14Dsl+M0JmnZx7E+STfSMel22uYTpA1Dsa0bdBmjXQKl&#10;B4BypG5YY8poUS+22cfDIOW3KLPtSSPHq0/f7atOk7bjLWDlHO45xznGPtKzXbfUYp3zuH4+pWcd&#10;wDou++uOcwuAsgemfZMXxwK68/nOKrbNPvJpvcW9YLvz5rra7jzKaJt7I+d1HvfDMhUop6tA2aOp&#10;Xe991C6B8jAIMBMU6ZMHHhfKGEtwXSpQTleBskcFymEVKPdPBcrpKlD2qEA5rE2BUvdYd5Kl5TML&#10;6ZayxHQzdVktlGN0QX0n+/mu++o4+/ruM2knPfeb9dK1jm+SdIENPE8e7JvjLemm82nanuMj3623&#10;b85vXX77TJr5lBfHyDt/t3XS7aZj4XcVxFpFBcrpKlD2qEA5rE2BUsBEZFuwRKRaFNh3QQtA4hPk&#10;0+Prc30ESvgDBXvMThJUIUOD7MO3J+iijNIQ/OIbdIyosUBKhsoIjmjYiU57b6RzCyCBEigKsklH&#10;QEgwja/QuQTSdKWlC2IkmOS37cpiwLUyCFYZ+SCiLVhjDj7fpv0FdASj7AOUyqCMgj72k1cBH7DM&#10;P0iOVYFyugqUPSpQDmtToAQyYFH3otisO6ADJvO+jfdjyRmCZR/gMXoA6Iw0iM4///w2tIdVCDwg&#10;A8LSsB7MQFfk2zmcC+xYcqBLgjKAZk44qIITyJIxj6LuAisAmymNItK2kWg0mfMt/ZTBkCDDnUBE&#10;JFs6jgE+IDOKgZzXPoYz3XHHHQ22ygng5LhVVKCcrgJljwqUw9oUKFllAiGGArGyQBKIDKuyWCfa&#10;yxIDJg2flWUfFpvhVLqphtSAEytQ99lvXXPlBFvWHOCwzoAIOJ3XOQwT0s2VtmFZwG29tJwn3WRQ&#10;Z10aymMYkPRYqEBOrEAgdU6gdg75Bg91bn9wlk/3Gyi795VLWViY8qnM0nIu6QTELFrnHqsC5XQV&#10;KHtUoBzWPgVzdNUPo4B7FRUop6tA2aMC5bA2BUqBC13UrlhorMR5LXq35pBi6ZFxkKxCYmGOlWNY&#10;m6y6jNukVdKIBHaUl1YtC7GsV1GBcroKlD0qUA5rU6A0BpEfjwRiBDX45VwPXU/3Bl+joIfZKRq+&#10;dT5ZWLrFgh+68GAIJiDGHwlGgi/STFAFlL0YwqdzS0N3G1SlwcfpvPygoCYf8mVmkH2AIDNnbAN0&#10;vs1A2XmlLR3pgqu0dPPN4AFdxwncKId9lEF5MhbTfvIgrfgnBa2cJ9vGqEA5XQXKHhUoh7UKKDV8&#10;EHJdl0nDF3XmrzM1UBAF1ESdRYBJ4IRFZ1qgCLnGr1ECKDlOOt7/CGCAByaCJLaZQipgw2cItkDJ&#10;3yiwcvvtt7e6ACTXH6zsY1+gFFDhM+STJD5JfktpSBPoQJTvk2zjR1THQM0nqWzmptsGqM5rCqM8&#10;848qv7SsFxzi15QnZZV/5ydpCS4B9RgVKKerQNmjAuWwVgGlLqZgCAtvmQRe7Hv55Zc3oLgPQAP0&#10;BC90fQU2wMcLL4ADzABOoAPMRIPBxLAeAAMY19PLJsz59qZ5IGNRAhQQgpF1XicHPuCqobPiRKil&#10;IW2BH7C0jVirAk7eTg5YgHrrrbe2qDyBPMvPby/hELjxYmAWZPLlRSbyaZtIOdgCqUWZwdLx9vMw&#10;YJUKTCXSrkxjVKCcrgJljwqUw9qkj9LA7PnP+e/Lti1adKt143Wdwde6Mcf1LZTvi/LS3b5smZKP&#10;7jFjVKCcrgJljwqUw9oUKDcpLgDdW1ZgAjlHSQXK6SpQ9qhAOax9BOVRV4FyugqUPSpQDmtToHTt&#10;dZF1J0WsfTdbRjDI4O3uYp1t/IKix8ZL5riLLrroeIqz2U033dT8elkcRzmXLqx0+D4FXKxjcUrP&#10;/j5tF/AxJZH/0j4Zn8lSFZRxjPXyJj8+7WO9c9nHvu6t7pxw+0nfp+Pt6xgziPgniZ9TpJtPVfmU&#10;M/ni+/V90RCqrgqU01Wg7FGBclibAqUosmCHQIt51qLAot0CJQIptgtgCLgIqgCJ4I2ZLIIxAjvK&#10;cu211x5PcTZ71rOe1aYDAo20RIsJiMx8AQ+gcQ7H82MaYiSy7YW9QOy8otHOqfsuDYEaEkQSPJJv&#10;sBV44Qc1FEndCioBrDTk0cuaQTESSDITSaRdAMf+IuLOG1DKh+1eFCwNQBfYkX9TMNVNgXJzKlD2&#10;qEA5rE2B0nAelhsYgASLCZRYUQIwYKQB2g5u9hH1FVH2XcQYrESyWW/EovSbRecT6Mjb0wEKHKUF&#10;oo6Vlutv7jUoi3yDpvsB1IyD9L/rpk6SKY7AKIotr6xJYh0CWP6j3JAmaRv2w2IM2LwJXQSb1Qio&#10;8ihNkW3lJXAFSmNMA3v5k0/XL8OVhlSgnK4CZY8KlMPaFCiBzjAZ3UnQABcgsxi0zYIyNAgUBWV0&#10;g/0GGRYiONmHtRWrzXcNltVnPGZAxlo1N5z1CMj2YfU5LxiyaC0sUWmDHkvOAlb2IXmUD+tZk6BO&#10;LEoD49Wt+0m6oMtattifbJe2genGe/quHpSZpUzOIS35k2dgVm5591v+lqlAOV0Fyh4VKId1ooM5&#10;3SE4Y2X/LAfROtJZRz5olbwUKKerQNmjAuWwTgQodaV1PzX2WG1jZAB7V47PFMMh2a8bdBkjll7E&#10;MlxF7vuu73LdKlBOV4GyRwXKYW0KlLrcgiP8d4IZLCVdbF1LXVkBFV1Qfkbdbd3TfFrveN1bDZQf&#10;UNeVj5BcUzN8TIsEMVDim9TNBRDvrQRj3VsBHcEd3VvS9XU8gbUl7gGftutO86+6f3WH+UaBVt65&#10;DeRTMEjZpCW/1um2E/jr5mcbF4GutbJwG/BZxkfKV9mF8hgVKKerQNmjAuWwNgVKAZZEmfkBNTbR&#10;Ze9mBC8La5Av0LRBQPKXtKY7gqgIMP+lqY0CISAoYkxgJagCfqYGSktAxhRFEBZtJmmBM1AKtNhf&#10;ZN30SgJHdSYwI68sVvnkz0x0WtreuM4/yveoPOaay7cHgf/idg77gB/ogSGQCuzw0wKq3/YHRnlX&#10;BsEr88lXVYFyugqUPSpQDmtToBTNFXBh8WWeM0h1F3A0jOaWW25pVqEoMStR5NccakADSaAzjMg6&#10;wRrjJ+3DclRmEGNtimCz0oCWRQmM6oP1CZ6i7aLOIuIEerbLJ1iCgXnYoGrONpA61lx0x4hOs2zd&#10;T7Z5AJgPDoasTlCXP9alNAFVHoESyIHYw0DdgLFyeSEI63MVFSinq0DZowLlsE50MKe0ugqU01Wg&#10;7FGBclgFyv1TgXK6CpQ9KlAOq0C5fypQTleBskcFymFtCpQi1qK7otE+RY0tAh38kbbzI/I3igjb&#10;R8Q7s1xK/SpQTleBskcFymFtCpSm7gnYCK6I+AqiCK4IYgCiiLTghimMgiemDQrsZLpiqV8Fyukq&#10;UPaoQDmsTYESEEV3WYoivyLShsUY5mOYjMYHlqLDFlFlYDVsRuS41K8C5XTtJChNT8sc12XylpVN&#10;CChdrKc//emHfvnsz/7s2WMf+9iF2/qW+9znPgvXH3R54hOfOHvMYx4ze8pTnjL7jM/4jNnJJ5/c&#10;8vfABz5w9shHPrJdk4c85CGzz/qsz2rLox71qNmDHvSg2SMe8Yj20FyUZi1/u6i7bdaR6/KkJz1p&#10;4bZly33ve9/jLXE3tJOgLJVKpV1SgbJUKpWWqEBZKpVKS1SgLJVKpSUqUJZKpdISFShLpVJpiQqU&#10;pVKptEQFylKpVFqiAmWpVCotUYGyVCqVlqhAWSqVSku0s6D0mi1vi5mXlyN4vdYy+d8SaeSf+xb9&#10;nWf+k2TZX3366wH/FT0k/7my6B/7pryEwNtx8odTyhv5wyn58N/P8m3xfyyUfxrMH1h1tx0F5f9m&#10;XKvIK9lKpXVopy1KfyhF/o3O22T8ub0XZvivEX/GZL0/mrLtPe95T1vne16q4U+pbPd2HDD0DkOL&#10;9xoCG5DYx7/oWRzrU2PzGq+8jcZ/pPivk0Ao70r0r3nOA2o+/YeJ9c7pv1l891Yeb0OyzjkdY71/&#10;CJwXcPuvFQ3c+ZzfK8S8Zsw5vC1HHqRpH//4Z5u0/SkXkAKmbd7Cs6kXhuyi1IWyqy916/qt+kak&#10;UqlPewFKgGRd+lMlEPTHU95DyLqyXoMAhbyOC5hAEDw0IH/eBJS2+dMpf3UKthqWP5jy51H+atQf&#10;UXmFlz+qsh/4kvM6h+P8ix4r0T/naYx+y4M/jLLO+xSB1r/xsXK+9Vu/tYELYMFPOvYDS+D0T3wW&#10;8penzgt8wGsf8ANdgFUO+QYCab7tbW9rxzlf/umPbOtaVkdF6iZ15qGlvtwLpdJBtbOgBET/isdK&#10;9JegLAXvHbTeewkBDjB1Q0HKd5CKvPgV+IAK/MBDw3nNa17TXqHGQmOxgSSg5t/xQAiAHJuXweav&#10;TIHMNue33fkAlisAXAPSH/iBH2h/gcpCzHHey+e3fPmXQO9PdJzzWsg6/zxo/ete97q23t+eyh/3&#10;ga69coKBfaTJqrYP6Ht4sJZtA4ujJA8X10B9sKbVn/dZqo9S6aDaWVC6wYEC0FhcgAQMLEPfWVws&#10;PttiUVkXARJgsCwcp8sNHvYBJPBibQAfiNomXUCyHZxZcWQbq1GXW1o5Z9JiqVpnP/nVPWbtArI/&#10;v4+V43f2i7U6L+mDv/SdM917xwCx9MGctarMwGBfUGe1qrdsO0pSTx6qEXC6lqXSOrTTXe9SqVTa&#10;BRUoS6VSaYkKlKVSqbREBcpSqVRaogJlqVQqLVGBslQqlZaoQFkqlUpLVKAslUqlJSpQlkql0hIV&#10;KEulUmmJCpSlUqm0RAXKUqlUWqICZalUKi1RgbJUKpWWqEBZKpVKS1SgLJVKpSUqUJZKpdISFShL&#10;pVJpiQqUpVKptEQFylKpVFqiAmWpVCotUYGyVCqVlqhAWSqVSktUoCyVSqVBzWb/D1Xic9SZi/k3&#10;AAAAAElFTkSuQmCCUEsDBAoAAAAAAAAAIQC/jjfHAEYAAABGAAAUAAAAZHJzL21lZGlhL2ltYWdl&#10;OS5wbmeJUE5HDQoaCgAAAA1JSERSAAAB0wAAAowIBgAAALDOUhIAAAABc1JHQgCuzhzpAAAABGdB&#10;TUEAALGPC/xhBQAAAAlwSFlzAAAOwwAADsMBx2+oZAAARZVJREFUeF7t3QmUZFV9+PFHiIDs+86w&#10;qygEGAYRBYMIgoQYTPgLjEqMGDCoxJwoJBhCjCiImBjkjKJgEtAYBwxgEGFABlmUdQAdFIVB9n1f&#10;wmacf38v9evcefOqu7pv9XRV9fdzTp1Xb7vvvqXu791XdW8ttXBIJUmSxu13WkNJkjROBlNJkgoZ&#10;TCVJKmQwlSSpkMFUkqRCBlNJkgoZTCVJKmQwlSSpkMFUkqRCBlNJkgoZTCVJKmQwlSSpkMFUkqRC&#10;BlNJkgoZTCVJKmQwlSSpkMFUkqRCBlNJkgoZTCVJKmQwlSSpkMFUkqRCBlNJkgoZTCVJKmQwlSSp&#10;kMFUkqRCBlNJkgoZTCVJKmQwlSSpkMFUkqRCBlNJkgoZTCVJKmQwlSSpkMFUkqRCBlNJkgoZTCVJ&#10;KrTUwiGt933t17/+dfXoo49WO+64Y2vKoubPn189//zzbee3E+mGsa7fDvl58MEHq3XXXbfaeuut&#10;W1O7K/YZm222WbXGGmuk9yNhf1deeeWOlsUll1xSbb755tWmm27amvLKdu++++5qq622WmT6eJBW&#10;t47PY489Vj399NPFeZKkuoGpmVJA3nDDDa2xxVEg33vvva2xzkW6BNFHHnmkNbUMAeuWW26p9thj&#10;jxR0JgqBlH0mkH7rW99qTR0ZNw4EnE4988wzi9xsXHHFFWmf9tlnn+rKK69M+zpWBGiCKLjh6Bb2&#10;K8+rJHXL0v8wpPW+711//fXVjBkz0ntqIZdddll12223VS+++GK19tprp/n33XdfKqipNTFkGkPm&#10;EzTnzZuXpi299NJpGiLdJ598stpggw2qc845JxXKpE2gYpygQSCZNm1addFFF6VxtvvTn/40bTOW&#10;BemwTQL1tttum5adM2dOtd5661Xf/e5307Q8zTvvvDNt77e//e3wcmyDdJdaaqm0n/n8qMndf//9&#10;KYBMnz69uvHGG9M+xD6Tn9VXXz1tj5oo05lGOiuttFL18MMPp7xfd911KT0CXL4fMc5rnXXWSccF&#10;P/zhD6u3v/3t1fLLL59uPgiscazIa+QvT2+VVVZZ5Fz9/Oc/T9t/4okn0jIcj3bn6tZbb03LkAb7&#10;wjbJM8fojjvuSPtw8803p3UWLFhQPffccykf559/fprPujGMfZOksRro70x32mmnaq211kqFZKDG&#10;9NJLL6VCmZoT4xtuuGF1+eWXV8stt1yaxzQK48C0Cy64INXyKKix6667Vrfffnt6DwLQ2972tuqa&#10;a65J6bFt0iAwkC7DQBDdYYcdqvPOOy8FFcYJHDxapbAPkSbpUQNkHoU9eV122WVTvm666abF5uce&#10;euih6hvf+EbaHthnjgk3GwSRFVdcMa1HENt+++3TMtRoCYKk/8Y3vjFNq+8H+84xWG211dJ4YJ14&#10;REyAA+uRv9hP5Ok98MADKT/c4HDMSPN1r3tdtdtuuw0fj6ZzhXe/+90pL3HsqO0vs8wyad9WWGGF&#10;NA7G6/lgXR5R1/dNksZqIIMpgZICmsCWP5olcIDCNr5LrGMeBXP+nSHTKMi322671pTFURhTSBOU&#10;EGmwLo+IjzjiiDQdBA6mffCDH1wkINdFmizL405uCuI7WwIieSIgNM3HpkOBcIOhGuI222yTanAL&#10;hwLJjv/+72n6/3v55bQs+/TLoVre+p/7XLVwzTWrdYZqliDtVYZq54/PnFk9OlSTe81QrZDl2Y9I&#10;h+mbf/3raflAAItHuxx7bgia5MeFmiqBnNr2WB4xj4aaKDX7Z599tjXl/7B9cHybzpEkjcXABFMC&#10;KLUiao6XXnppqnkQtCgoozClcGU+8yg8eSRLjZNay5Zbblm98MILixW8kS5pUfBS82N9CumolTH/&#10;qaeeSu+pORG4eEzLOgQX3lMDDWzvO9/5TkqDR6SBvJAWwShPE6QTgSm2wfLkD+SlHrge+oM/qNad&#10;PTvtK+446KBq2XXXrX75gQ9Ujx911PA+bfiVr1SrDg1X+PKXq2nf/nbaLrXZDWbNqn47VLtk+tbf&#10;//7wfjz38Y9XLw/dmFx/yinVMkO19eW/+MWUPgiK1CLZN9KnZrjmUJCmhsy6cSzz48KQm4E4ntS6&#10;2T8ez8bxqJ8r8si5Ii2W4dzWjx3zeMTMTRTj9XUYoukcSdJYDMyveac6Ag21ydxvhwLUU7vtVr1q&#10;xoxq6Z13rp4/4YRq9XvuSfOePeSQqlp55WrpzTevnv/858c9feGTT1ZPDqX96qHgvNxQkA4EJ4J7&#10;/Ze+kjSIbGc6AM4888z02Lfud4ZqoSufdVa18OWXq+c++tFq+U9/ujVnqDb2pS9VQ1Xs6rmPfaxo&#10;+lKrrlqt9K//mublePxM7Y+aoSQNOmumkiQVsmYqSVIhg6kkSYUMppIkFTKYSpJUyGAqSVIhg6kk&#10;SYUMppIkFTKYDgi6xovu8QYN3Qp2SzfTytHNoaSpa6CCKQXl3nvvXZ144omtKf/nwAMPrA4//PA0&#10;/z//8z9bUztz6qmnpvV48X5J4G/C6OO2U6effnp6ddNY8kAwiYDCMeJ4dwPH/EMf+tAiQTDyxJA8&#10;dorr4k/+5E/GfP7ZF/aJ9clPE7pN7Dccv3b7kxvv+RzveeKvAdvd9DB9PDeNrEe60kQZmGDKB+zq&#10;q69u/KDxYaZj+VmzZlV/93d/Vx100EGtOZ2hn1k6uOdfRT784Q8PFxJ8QOM9Oh2PoMM47xmCefny&#10;/IMK47FPDNutH393BpaJNHP59DzdeM+8PP3A9HxZsEye3kknnZReTH/Tm95UHXzwwWl6LBdpRlpN&#10;2wHT823wTzIEU/7TNKbx12+xDGIbIcYjz+D9WWedVb3jHe+o9txzz8X2lfF8vTxN9oV9CrFs/j46&#10;6c/TCEzL06vvf74OrzwvIcZjHZYZKZ2m8RDrxT/0xDbBOvmL5eJ8xnIxPTCN8Xway4znPOH4449P&#10;f+ZQ30fecy2cffbZw+swr553puXp8p7/1yXdkK8X24ltIdKSOkZ3goNkr732Wvj5z3++NfaKK664&#10;gi4TFz766KMLv//976f3Y0Gaf/EXfzG87k033bTw6KOPXnjAAQekF/PYxlDtJG27aT7TSIfpQwXv&#10;cLqswzReM2bMGE6L7TCPF9MWLFgwnD7rM56vz74xjfmxnRxpxza+/e1vp+FXv/rVtA7b+tGPfrRY&#10;/phOXpgexzSOHetHXs4///zhvJJ25IHjxfxIM44By7E+wxzTOF4sw5B02B7TQ0xjmThOzCd9ts02&#10;GWebefqRl8gj6+f7mueLaXmazGO7sV8cN/IH1iFt9o1zwDosx7TAONNZt34eb7jhhkXWYZ8Yj+3H&#10;dN6PdBzr2+bVdBzAdPLPdNKJ4wjWjxfpxb7HckzLjw3Hgnlx3gLrjOc8gWVZh3XzfYzjwDjHINZn&#10;SJp5npmWX99co7GP9fXIO8uSPstwLJnGPKlTU+I701122aUa+qBV733ve6urrrqqNXVs5syZk2qm&#10;Qx/CVEv6yle+kh4b8eI9Hn/88TTkrro+n3U+8IEPpBokf+EWd8CHHnpo9dnPfjYt88///M+p9kx+&#10;8W//9m/pxR3yxRdfnKaBNLk7R6zPf6fGH4PzH6n8h2ngzvv6669P22Y50uQOf+7cudW1115bDRUc&#10;1Vvf+tbG/LVDXkFebrnllpQPXvnjwDPOOKP6m7/5m5Q//mScWiZYjr/CGyro0jgijzyC5ekBTxKO&#10;PPLINC+2hZh24YUXpiFIi+3wh+Zsk31kP0g/9oN/1CEPkcd254JtMS1Ps46aLfljPc45aUfNGXfe&#10;eWf6c/Mc2ybP9fP4ve99L73P18m3z98JjuU4RjrtjkN+nE8++eQ0rZ3Ic65+bPhbu913372aPn36&#10;In9MP97zVJfvY5zDuB7q1zQiz/Xrm+XQ9FngD/hZlrJhKGin/0Hm805aUqcGOpjmj234cPMhozAY&#10;qumlaWPBh5oP3uc+97mULgUhBejMmTOrobvkFAD5kFL48d1lfT6F1xe/+MXqzW9+cyvFxeWP3er4&#10;8A/ddaf1ycch/CVaA/aT+QSk2Pf4n1PWZToBOwICy+63334d5Y+CCAR3HuGxLHkKFKw5jkE+LQq0&#10;JpHH2Pc83SZNxwhsk0KdvA3VboZvTHKd7OtISH+o9lP91V/91SI3DxTO/EE7eef7+Sb18/ixj32s&#10;cR32j2O36qqrdnQc69tudxzy43xP62/0cvPmzWu96wz5IoDjM5/5TBrmSs5TO3xOmq7pXP36Du0+&#10;CwRPXp/85CerY489NgXV/OZAGs1ABVN+IMKdKN+NUWD+4he/SIU+CABRWDV96EdCgQY+8DNmzEi1&#10;wuOOO67627/92zTkBxq8SJ9a4dZbb73YfGqr3F0z3hQo+FC/733vq7bYYovq3nvvbU39P3zgQQHO&#10;q2kZkAe2gfXXXz8NKRS4gaA2xjxqRxEQqOWQ9kj5o+Zx1FFHpRciILAsNydgn6lds6/hsMMOS9P4&#10;c3IK1f333781Z3GRx5122ql617vetUjhGAVg4BywXBO2ybknbxynOvI+0r7Wt9UOx5KbJ7YXuNng&#10;Bz0UyjvssENr6qLq55Gbr6Z1mMaNG99VdnIc69tudxzivHP8TjvttDRtq622SseBAMdxGQvOP9v8&#10;2te+lp785ErOUzvsG0+I7r///sWu6Vz9+g7tPgsET3BsOa98ty6NhX/BJo0Df8ZOoc7NUzfxNIEb&#10;wH75WBLA+e/ajTbaKN0Mxlcd0lQzJb4zlbpt5ZVXHvU7x/HgaQLf7/cLHpXyqHf+/Pnpe0dpqrJm&#10;KklSIWumkiQVMphKklTIYCpJUiGDqSRJhQymkiQVMphKklTIYCpJUiGDqSRJhQai04ax/PGwJGnJ&#10;mgp9A1kzlSSpkMFUReJfeQbNxhtv3LV962ZaOdLlJakH8Ji337Ebg/j6yU9+svBXv/rVwptvvnnh&#10;P/7jPzYu083XEUccMebjOdblR3uNNQ8HHHDAwqGAkt4/99xzaby+zFhfpEdaHPuYNhQM04v35513&#10;3iLzRno1pdXpK/aHddlmfT7Tmqb3+ov94Tw3zctfXPdnnnlm47x2r/GeJ44zx7tpHudwvNcV+Wc/&#10;muZNpddUsPQ/DBna2b726U9/uvVusPB/kz/4wQ+q559/Pv05eewnf/21ySabVLfcckvH4/yv5IMP&#10;Ppj+m5W/zeL/R5999tk0/qd/+qdp+RVXXLF65zvfmf5jkz9Uvuaaa9L61KoYZ33+IYT0lllmmVQr&#10;Gipk0v9u1pcJLEP6sfzOO++c8sXyvCcPzCd/bI8heeBPnclnLMu6d99992L7wn9i8n+U/Kn1euut&#10;V51xxhlp++Tr7W9/+yJ55j3bapfHOGb8z+Vb3vKW6iMf+cjwMeSPpvlfzKHCOf2x9FprrVU9/PDD&#10;6TjGMrHNOG6op9XuXEQ6cWzZV/5nlP3hP02HCvr0n6OkHfldc801q2WXXTYdA9bLzznID/9RGse8&#10;nr98nPdxLmL7iPzGdskvaebXR33bTXkB22A/+X9c/neYZdhmnB/SYxjXyssvv1xdddVVaXuMsx/5&#10;8Y685dsa73kiH1w/XEf1feQcsi3+Q5U04vjHcSK9WD4/Vixz4403pr+l4x918vX4nUdc37F+XN95&#10;vgbFAISZ0bWCal9jNwbxBe5sucOOu+Z77rln4SWXXJKGX/7yl4fvvpnWNJ/1qeFyd8xr6MOa0mL+&#10;0Ic4DZketQUwjWVYnxpxpPnoo48O5yvSJ42hQiItT17yGjQ1BNaJ/JOX2A/yRJoxJD3mRx5iyLKs&#10;z6u+L2wr3xewXqTHsmyf/IFpjDM9zyNpxP6xDY4FmJbvB6845ojlmM+yka88/Tytkc4FQ9KPPLIu&#10;WIY04hiyn+SB5dgvts08lon85tsmLabX80e6zGNd0oxlIy+kzXuWZ15TfuNY5NtmHu8ZMj/yEueK&#10;dBjm+8V8xDDWjfm8WIdxsM+xHywbaZScJ/KDpn1kfd6zbmwj8sQ485lGesjPEcsxv77esccem4Zs&#10;m+VIm/VYJvI0SK+pwO9Me9xuu+1W7bHHHtUXv/jFdAe74YYbploKtdW99torLcNd7S9+8YvG+fzf&#10;JH9g/T//8z/V7/3e76Xll19++fRnzmD5bbfdtnrNa16TxsG8oQ93NW3atOqP/uiPUlqkucYaa6Q7&#10;Z3zhC1+oPvaxj6WaQFh77bWriy++uDVWpdp0IA3+AxTkc8stt6y+/vWvV0ceeeRwfrmrH0l9X/7+&#10;7/++uu+++1Je8nxQg2EaQ/LMPoBpQ4V6mhbII2lwjKkFkYdTTjklzWMarrjiijSPF/uM2267LR0z&#10;httvv33aFvni9aY3vSktgzytkc4FeSB93uf5y/30pz+t/vzP/7x661vfWl122WXVXXfdlfKGuAbq&#10;SJNtN+Xv1a9+dRpeffXVaRjbJ0/UJOLaYB/q+Y3rAyNdf4FzwDqkN9ofiMe1leP45MebvHOtkVbU&#10;okvOU66+j+x/XCP1a/oTn/hEes82SZtztO+++1YzZsxI5yjU15s+fXp6z+eJfXnta1+b1iOf6k8G&#10;0x5HwcKH+s/+7M/SYyb88Ic/TB/wQw45JBVSBIiDDjooPdaqz+cR4BZbbJEK8XZ4/MSrCYXOY489&#10;ltL8y7/8y8Y/xKZQf/3rX58K0dNPP701taqefPLJVHCwLnmk4KCw+cxnPpPmEwDPOeec6umnn07b&#10;aIfHeGi3LzzuzLHNfNpDDz3Uerc48hhBBazbzgorrNB6tzjWI1/f/va3qwMPPLA1dVGdnIuRkPZ2&#10;222X0vja177WmvpKoIprIG526ur54zzymJFHyXFO2b+4Du688840jHGugyajXX+B9SP9/HiDIDxW&#10;pEFg5nqqB97S89Qk8tx0Tecuv/zydAPMzUd+jtp9Fj760Y9WN910U0qf9fKbUfUXg2kPiwKMDx53&#10;/Ouvv36qRVAj40PI3e5PfvKT9B5nn332YvP5vohaYFOtj2DG8jfccEN6NfnSl76UCgbS++QnP9ma&#10;uigKwyuvvDLdXUctASeddFIash4vagIUYuSHAgTULChE2L/ceeedl/afAE3NB037wvYOP/zwRQo1&#10;tvHXf/3X1aOPPpr2L6+11kUe77nnnlTz4Ptf1IPHzTffnGoeZ555ZmvKotjmH//xH6fj9PGPf7w1&#10;9RWR1kjngoJ2NBH0CAZRI0V+DfAdXZN6/tgPbnw4tuwb2D+ug3vvvTd9Px/XxvHHH1994xvfSMvU&#10;jXb9BbbP95RcJ4Ha7Lve9a7hm6uxIPhQu2OfuFZCyXlqh2PKcWJfm67pHPNZlus6P0dN6xE4uR5+&#10;/OMfp88Dn4H8ZlT9xU4bpD5C0D/33HMXq42V+tWvfpWCWzwS73UUWzwpIUDz5IJaqnrXAISZUVkz&#10;lfoIvzaNWk43XXTRRekRZL/gMTKBFNRupclmzVSSNKGsmUqSpFEZTCVJKmQwXUL4gUf+4ufx/AqW&#10;Xx8yzi8F8+YpvI9lY14+jVe9SQG/YGR6pMMvXPPlaGLD+3y7vGc6+QFpMI5dd901LRfpxKueN9Jo&#10;ylvkhxfvI1+op8E4y8QvM8lP5ANM//KXvzy8Hu/BkFekFS/WJ90YZ5l6fsD7yFfsb2w7zyMv9okh&#10;y4H0Ix+sQx7zbZBGfuwizVDfTn2f8u2zrfjF8kjbiP2qL9NuG/X85fsW0/PlOAZgWX7pHcvEi56r&#10;mIfYZqTJsY31Q+Qzjkueb7Yb7+P1L//yL4uMk17kNc5dqK+fn9vAdNT3N4x2jmKdeLF8Pa18n+L8&#10;8D72uX7doZ4Gw5GuO00+g+kSwg8m6CaMn/Tznp/F09yAtmaM01D8e9/7XmvpV9rv8bP5mEcbxXwa&#10;L5oh5OiGj5/lR0NyfqDB8tH0gAbo66yzThpnu8ccc0waB12wgWYq8cOO97znPWnIeOSbVz1vpNeU&#10;N5qA0H6Ucd7nbeia9o92efyYhEKD5i55JwS0h4xOJFjvgx/8YCqMmBYN6/PjSxMDmh8wjfHZs2cP&#10;54dtve9970sBguXjeNGUg2Ys/DI03xbr82KfWJ7jwrZJPzom4PjRXjbfZzqlyI8dbUTzdrr17dT3&#10;Kd/+9ddfnwIJeR5pG1wDFNj1ZdptI18XF1544fC+5ceO5Vg/v5ZoO8l8thPbostD5oH2x0w/8cQT&#10;U+G/wQYbLNZMqX7N5vlmuwzz8/rEE08sdk4ir7SN5ZoOsT7rMp9mT3HMA2mhvr9htHPE8nn+unHd&#10;oZ4Gy4903WnyGUyXEArR6667LrUn5D0fAt6///3vT+N8CKOXmToKmzwQUbDtuOOOqbAKfEBJj758&#10;6SEn0GaQQow72MByBE0CKdumnVsUKmyLDz7p0YsLQRd8mNluvYME5G0k63mjbSXboJCLbdTF/tEu&#10;j8Ix2tqN1PyDHmnyNnn14xvbp4MD8pS3fw105kAvNXG82jWaz/fpl7/8ZTouFK4c29gnhueff356&#10;Tw9GrNNkpIKvvk+B/eFYcC4i3fo2Yr/zc9GUj6ZtxLrR4xP7hvqxq19LtKVkPc5xnOc6erjiuqbf&#10;Wtp45tpdsznSzM9r9J5EvuqfAeTtg7meWId1SSMCOdcbtbl6jW6kayUsyesuT6OT606Ty2A6STbd&#10;dNPhgmEkfJhYrt5bS3TNF+iBhg8ZtQUKL+5gwYecGjA1vUDtjyYWNManQKFwoOClkKRDALo0Y7s0&#10;Iq9/UKl5BBq+84GPRvuhnjdE70119f2j8KWAqBe8dfSuw7p0YdiJuOMnbY4FzUAoXKkNc7x4XEgh&#10;S4cDTWKfuPHguLBtCkRuPDhu3GzUa11R6yddGupzLrh5ame0fap3JIHYBkGOTirYBt0W5mIZjLYN&#10;1q+LY9d0LY2GgMZNAMenfnPU7prlHHFNxZORdvLrjIDEzQDdbpaK/W2ypK87kMZYrjtNDoPpJCFI&#10;8QGL70H4kDT1y8mdKAGPZQPTovYQ+GASEHn8Q6Ebj5AQhVikwYeT9fl+hsen3E1TqNFlIQUfjxTp&#10;XYYPeXxQCXiskxeI9HnKnfqxxx7bmtKcN5AfCoA6ls33L3qNGa2P0qjF8shrJARlthHp0ocqhRDH&#10;m8Kb6ex7PPpuku8TNx4UahwfziH55LjlXQRG5wfUVMAx2mWXXdLxjFpdk5H2ieuEYxQ1naZt8NSA&#10;cxK1o/oyGGkb1BS5hqIXpfqxQ/1a6gS11qYbx3bXLOeI/agH3xz54hXybjdHE9dyvj6a9rdupOOX&#10;68Z1l6fRyXWnyWUwnSQEKe5S6cuTGgV/05V/3xP9ydI+i67x+O4kn8aLwg98SKk1UADx+q//+q9U&#10;QOWPFGfNmtV6V6X+cKP7PL7HATXVqInyHQ3v44NKOhSesd28r1vWp/u2pryRJ2rBjFMI8DdkoWn/&#10;RhI1pnzb1GKbamuBeXzPyDYI2JEGwYWCjL/WAnf67F88aovj1rRPBCoKsrjR4MaDYxUFYr7P/Ggk&#10;0mI9fjiSF+D17SDfp3z7fJdJl3MEmHbbyNWXabeN/NxSO+I8UHjXj12+jfxaqsvTY7vttLtm4xy1&#10;03ROYl94z7mo/8gp13SsUN/fEMu3O35N6mnFPnV63aGexmjXnSafnTZIkibUAISZUVkzlSSpkMFU&#10;kqRCA/OY91vf+lZrTJLUK9773vf6mFeSJI3OYCq18Y53vKP6wz/8w/TqtF3hCiusMLwsjexp/tEJ&#10;tsW63UQ+dt9999ZYs6ZlGO90fyW9wmAqtbHssstW//3f/51etJUk2L32ta8dDnq0FyToROBhOl3H&#10;ve51r0vv6VTgqaeeSuuEehrhd3/3d9O06LgApJuvW58HpuXT8/F11103Nbeob4/xWD+WAesxfbnl&#10;lkv7K6lzBlOpAQHnueeea429EmhoC0yAjX6M3/CGN6T+dqNXKAJW/p4X6bAutdQ8jd///d9Py4UV&#10;V1wxBeHtt98+BTSWZ5xODai1Imq5pMm8N7/5zSnNtdZaK02nRsl78sX0VVddtVpvvfVSD0hsl/yQ&#10;FttnXbbDMo888shw/rbeeutq6aWXTulJ6pzBVGqw0korpdoi/acSvAhQ9GJDI/n//d//TcvQlduc&#10;OXNSv6mgNvfSSy+ljjh4v8wyy6T5zz77bJpOGr/5zW9ST0V5zY/06VKP9ViOIE4QZJxu5Ah+OQJs&#10;dCJALZKejgiE1IT50wC2QUcgq6yySuosnQb/TKMj9QcffDDtA70AEfhZhvmxvQULFqTatKSxMZhK&#10;DQhM9DhEgCFYEjgJcvG4lOBFja6dfD61ToIYNb5LL700vejBJhAcCWhgGXq2efHFF9N41JAZRpBj&#10;eXrSIdCyHrVc+ua94447Un4J4KxD0CdoU1vlUS7rkQ8QREmDZchrbI/3I/XuI6mZwVRqQNDMa4/8&#10;9RePUXlRsyNAUZusIxjyyDSfT82StAhwkUYEZRBsCWxMI7gRvFmHWjFd7VG7ZPt0Jce6iEe2BFHS&#10;putHAiHrsH0e4b7wwgtpWW4MCOwEXubts88+1QMPPJDSYBmmUxNnXbYx0k2CpGa2M5UkTRjbmUqS&#10;pI7Y0b0kaUJNhZrpwATTXtuNXsyT+oPXzuDq9rnth2tlqlzPA/WYl//WPPHEE9ML/Bn1qaeemt5P&#10;liuvvDL9yjLeL0nxX6XdEPvRlGZ9GuM333xzeuX736kLLrhg+BzmOtmfbu3zaOnk89nPbm23Lo5h&#10;vOdVKtIZ6dxM1P5oZJwTrv34I/3xfH40OQYqmG611VbVtGnTqhNOOCGN/9M//VP14Q9/OL2fLDRf&#10;uP/++4ffgw8HHxI+MPFBqQ/Rbh7rRqHKNMYD0w8//PCU9t13353G8/XzZRHTWD7S5H2Mx/L82nOz&#10;zTZLaSLPQ307nIdnnnkmvVgP5In5sU4sG/L0+INy/igaLBfrsp08DfIYeQ/1ZZCnHduNcYb5vNjf&#10;dtuK9eM4MJ92njHOcuQ3Tz/SHI+LLrqo+sEPfpDexzGNPOTDPH8xHvN45Xlod2648Yybz9iffJ81&#10;sThnnOtDDjkklV3cVOblh3rbQAVTGqWfe+651Te/+c00/tnPfjYNJ9t//Md/pLvNO++8M31gTjrp&#10;pDSdD8y1116bCtyjjz46DU8//fQ0D03zomCLQi/SasL27rvvvrR+vt281hcfVNImKLAd8gXWveWW&#10;W1KBSqEe6nmI7UT6+bL5e8yePTsN8/0kP7SDZFm2PxKOCdslD8ccc0yaFvkN+TL1tM8+++y0zFFH&#10;HZWOSexD0/Fp2lZ+vOO4ROCpi/lsP7YzFuQp2pbyPnDs8uuCfNK0JuaB/WT7t956a9trpH5u6uLY&#10;kWa+fU0MPn/0VEV7YNoB04SJnqrUHwYqmHInR9s+LsJeMnPmzOrII4+sNtlkk/SBYbjLLruk3mbo&#10;mo5CbfPNN09DPkShaR41Cu5WI6Dtu+++6W42CjtuKEifDyRDjgXHhO2yDuvSZVxgnIAJtje7Feww&#10;f/78xuBWz0Nsh2ETarTMY0hhQWDhCUKgE4MoOK6++uq0LPuBfF0ceOCBaZybADonIB95WsiXqaed&#10;4xixHY5t0/HJ02Ee54zxOCYsS7p5gRfHnXRjPtufO3dua4nOXXzxxa13rwTHXFwX7BPnjfxzHmmP&#10;yrEij1wXbLt+jeTy40sPTbwCx45rIL8mNbG4eYG9UPWfgQqmJ598ciow9t5771SYMMSnPvWpNOwF&#10;FMjU5Ljrnz59eip8KbTe+c53pmEe6JrmUQNk/UBhRwGaf/jmzZs3HOgC242AREP/wLJ5zzqktc02&#10;26RpzGtSzwPLsT/tlgfpUVOicD/ttNOG+7fFEUcckc4RNfh8eoh16w499NA03GijjdKwST1t0oqa&#10;J8eIcfal3fEJu+++e1qPZSPQ77///ildgmaO4MN3jjGf7R988MGtuZ372c9+lp6u8MqDcVwPDDmW&#10;nDeWZV8CHTCEpmskF8eXx77kN3DsmMf+sA1NLK5BerDieuGmk3PC+eBV/zyr9/hr3gniLzLb4zu6&#10;WbNmtcZU141rh2BOt4QU0Ood3S4X+qGcmSplocF0gkyVC2g8uMuOWqAW141rx2Pcm7pdLvRDOTNV&#10;ykKD6QSZKheQus9rZ3B1+9z2w7UyVa7ngfrOVBoUFEAOB28YOl1+tGHodPnJGk4FBtMlqJOG8N1o&#10;LN9pGjwK5Ec142m2oYkVd/IOB2sYOl1+tGHodPnJGk4FBtMJRqCKYEV7RH6hF00U+MVxvekJHR4w&#10;n0AXv2DN08in854Xv6KNNBknjXifL1sf8p0aTXb4xWY9H5p8nLs4X/n7uiV1AzaWm7S47kYy1nx3&#10;Yz/bmci0x4Ljxg1ulAG87+RYavIZTJcgmjOADgD4gNBWkHaC+Ycl2jzSUJ52g/mHnA9Y3rEAbQ9p&#10;sA/e086WRvqkUV82GvPzH5iIcbZNMI3mHuodNLmJTjVotkITlehdiRfvOc95b0z1myLG4/rKb8qQ&#10;j3dyozfSMkxjHi/yuf7666dgwCuWifcM0XTjmKdTx/bz9GJZhkzjeNx2223DxwgM432+Ljrd/3q+&#10;JwrbzntAoj03N7vHHXdcawn1MoPpBMsbwtNWkaYKfCgpKGmzSCCLbt1ytCFkPT7kkUa7jgVor8qH&#10;/aqrrkrtOFFflnZrBNUDDjggFSCMg55zeqWnKLXHDdJICARNN2d5L1Yj6eRGL5ahoK8vEz1EnXLK&#10;Kena4yYgbva43rgWubkjP/TcBNav3zjm6TQhPdbjeo9l6z1ghXoeY/tNRtr/er4nCsci7wEp77hE&#10;vc9gOsHqDeEDDfoD7QFHEmmM1LFAvWZZX5YgSxd6BE76K95pp53SPPUPCtnoXYkX76MzhaabM2o6&#10;eS9W+Y0d8vFObvRiGQr6+jLkhYC43377tZZ+Rd6LFEOuQ3rkyuU3ju3SCaRHr1LU2vIesOJ4bLnl&#10;lmnIeFMe42YTne5/u3xPhHoPSHTgcNhhh6X36m0G0wnGhzo6KOCRDS688MIU6JjOtLx3Gcb5UMeL&#10;8TyNWIdpkR74wEUNM6bnyyL/UUBsk8JJvYubqHgUCQJZPPrnu3IKfzTdnFEg571SERjyG7v6eGh3&#10;o3fWWWelpxukW1+GafEqUU+H7eUILtRaeYxc7wErjkcco9FuWMe6/xONz3veAxLnnS5HqSXHeVbv&#10;sp3pBOnFPKk/9OO1QwCghklwihu/8cjT+cQnPpF+A5DXJvtdt89tP1wrU6UsNJhOkKlyAan7+vHa&#10;4ZEy3/nxo6L8SctYdSudXtXtc9sP18pUKQsNphNkqlxA6j6uHXD9xHXk0GG/DuNaHnQG0wnSi3lS&#10;f/DaGVzdPrf9cK1MlevZHyBJPYymGfwIh2Gn+PXueDoh6GSdsaTb7fTAvo20fzF/NGPd7pIS55vH&#10;3fzoaKznXpPHYCr1KDrhoJlI/qttClgKVwrbpnECCd850swk5MswPzp7QD7OOozHL0djvdxIy5AG&#10;72O8qVMG3vMiDdR764p8RToxHmgSw4v1WIe8M+SXr7xiPlifeaHTfeU9r8jjkkK+8k4bwLm304b+&#10;YDCVetQZZ5yRmjxRiyKoUthGr1YUtvVxggHNKPJAiuhFKXq9aoe2ldE5QZ523jwllmFefZl6hwvk&#10;pd4pQ70jB5YBQQ6kEfvbruMGxHrtkB/abLJt8lk30r7W87ik1DttAPnZYYcd0nv1NoOp1KNWX331&#10;VNDTFvicc85JhS0dCNAekfaH9XE6G6BDA145phOcQJtj1olfyubjeecEpE0gYd3obQuxDMP6Mkxj&#10;O/UOF/JOGZB35BDyThNWXnnltOzb3va2EX/RS1tt0mGYd8AAejSiw4oIShjLvjblcUnIO21gv6iZ&#10;cm7V+wymUo+ineVHPvKR4ZohwYYaFeN0IVkfp7MB2mcSFHJ0ZpB3ppB39oD6OEg770ErsCzbY1hf&#10;pt7hwnjlAYWbidj/JixDjbzeAcMRRxyR5hFM84A8ln1d0shH3mkDNXT2nZsq9T5/zTtB/EWmxqtf&#10;r51uddxAAKF2zU3BXnvtlfrIHZQu9bp9bvvhWpkqZaHBdIJMlQtI3dev1w61SB6ZdqPDBWqbdBkY&#10;NcZB0e1z2w/XylQpCw2mE2SqXEDqPq4dcP3EdeTQYb8O41oedAbTCdKLeVJ/8NoZXN0+t/1wrUyV&#10;69kfIEk9inaOfH840g9wOtWrnRRoUTze5nxHcx6Gnrv+YDCVehRtKfkhTnTawK9QKWyjoCXYMg6m&#10;xYvlGDIv5tPUJF9XvYdzU++0gWG93bB6k8FU6mH8MjZqJnnHBgRGgi3NSOhcgB/+xItOB+odKNDu&#10;EjFdvYdzl3fawDnm19HqDwZTqYfNnDlz+A/c844NaDZCrZWOB+bOnZvm5+hwIO9AIV9XvStvYxtt&#10;hrkR8rz1PoOp1MMoUJu+M40OGmjbefDBB6dmJNRCo8MGCuN4qT/UO22grS6P+LkRGrQmQoPIX/NO&#10;EH+RqfHqxrXTrQ4U1F3dLhf6oZyZKmWhwXSCTJULSN3XjWuHH7N0qwMFdU+3y4V+KGemSlloMJ0g&#10;U+UCUvdx7YDrJ64jhw77dRjX8qAzmE6QXsyT+oPXzuDq9rnth2tlqlzP/gBJ6mE0j+AHSNFetBO0&#10;P7Whf3+K881j+ui0w3PZHwymUo+64IILUvOW6LQB9Y4b6uMUwHxXakP//lPvtIF2xJz7aBql3mYw&#10;lXrUGWeckf56jJoJQZXC9qSTTkrzKGzr4wRVCmADaX+qd9owbdq0VDNtahql3mMwlXoUfwpNwKRm&#10;cs4556TCls4YaI+4YMGCxcajIwde6k95pw2cd2qmvLfTht7nD5AmiD8i0XjFtUMBevTRR1fTp09P&#10;veBceOGFqUtBAigoaPNxOnKgpprPV28ZrVzgfK622mqphkpg5SnDnXfe2batcD+UM1OlLDSYTpCp&#10;cgGp+7x2Ble3z20/XCtT5Xr2Ma8kSYUMppIkFTKYSj2IR2MOB28YOl1+tGHodPnJGk4Ffmc6QXox&#10;T+oPXjuDq9vnth+ulalyPVszlXpU9IAzlnaGrGMPSP0r7wEJnEfbmfYHg6nUo+iAgTajNHGhcK2/&#10;ouej/P0zzzyTXtFxQ3256DEJp556anqpN3B+8h6QCKQbbrihTZz6hMFU6mH8H2nUMo855phUyMZ7&#10;3HvvvcPvY14un0cnD6effnrqTcmaa++p94DEH4VzrvKaqnqXwVTqYTNnzkw94VDA0pgfvKeGSc9H&#10;2267bTVnzpzU+xHdz9XV5/GH4W94wxtSzZUhL/WOvAck0J3k1ltvnQKtepvBVOph1EypmRA8CYjU&#10;WHi/++67p+l0hn/ooYemZTfaaKM0zI00b6WVVkrpqzdwc0Rt9FOf+lSqoe67777p/fnnn5/+5F29&#10;zV/zThB/kanx8toZXN0+t/1wrUyV69maqSRJhQamZipJ6k1ToWbqY94JMlUebaj7vHYGV7fPbT9c&#10;K1Pleh6ox7zRwDkaOcf4ZP6snDZ9/GBkJJ00U+hWU4aR0okG/4Fl8/FOxXpN6+bbb7dM4McX0SZy&#10;JJ0uN9r2ek2eX35o1G0jnafRxHnMz2eoT2taRs24jvMyq5PyQ71hoIIpv3jjF48nnHBCa0pVzZs3&#10;L7Wtmyw0S7j//vvTByIv8CnA+O9CPjQ0U2A8PjT1ZdFumfjQxfQoGPMPYf5+pHSiwT+Y9rOf/Wx4&#10;HKzH9HiPfBsxjfMQaZFuffvtthfLgPdPPPFESivfLusxL5bNl4tped54H50TsK377rtvOC0wv758&#10;r6DThg996EPp/cknn5yG+fHkxTUU+w3yH/tX75Sh6Vzk5wD5+vlxAdNjWvy6lDRGOscxjnwZLY7j&#10;lXfawA1UlB/qfQMVTGlzd+6551bf/OY30zjt89DU/m5J40+b2+HPfynk+SNoPlCxbNSw0W6ZaKh/&#10;9tlnp+FRRx2VPoQ09gZp0HaNGwrWGy0dxDoLFixoTXkF65EuheLs2bPTNNaPAjIKboJAoFMBxA0N&#10;f3KNpu1FHnPXXHNNSo/5pB8dDzTJjwEINHVXXXXVcKcF7AdpX3311ek9+8I+9hKCaX4dRCcMcd7q&#10;8nNUVz8XTSbjHOsV9U4b9tlnn9QDlvrDQAVTgsiTTz6ZLkJQYK6++urDQXUy0WaMu84oSAj8m2yy&#10;SfrgMCTP5J0PFAUXd6Q01g71ZRinXVo94GGnnXZKjb6vvfbaVLDNnz8/fTjRSTqswzLTp09vTXnl&#10;rpl0ombCh56Clf2gZkN+m2odbIPCmdojdt9997S9yA/qecRmm22W8sZ0ChTyM3fu3DSPjgeYj1iO&#10;41jHtshf3jlB3mkBeebmgmNFm8s4Nr2EvEYDfnCMOX7klePOMI5F/Rzl+436uahb0udYi+OGA/k5&#10;V38YqGDKozAKhL333rs666yzqoMOOih9+PlObbJRkFDY5B8SHkHXCycKoSgcN9hggzSsYxmCAHf7&#10;EfBIi3HWpXADAeOII45I26QQqwecpnTAOhwz5gXSYBuBoPOFL3yh2nPPPVNtJl82x6PifJ85L2wv&#10;nzZSHvfff//UsQD5Ofjgg1tTm+XHINeucwLSDvSB2qt47Hf77ben9wQq9pHjTZDjuEUttH6O6vtd&#10;Pxd19fWX1DnWK/g85p02cF45f7yabmLUW/w17wTxF5kaL6+dwdXtc9sP18pUuZ4HqmYqSdJkMJhK&#10;PYi7eYeDNwydLj/aMHS6/GQNpwIf806QXsyT+oPXzuDq9rnth2tlqlzP1kwnGD8iKP3xAOs3NXXo&#10;RKfrTlTD+iXVYH+k7fBjGF7xS+p+kV87I11H3TjGpMGveOOXvLk8/XbLqDs4z3Gtcr55P97PvpYs&#10;g+kE4xeV/LqUDwaFEENeeWP7vKCM5aLAYpxfQK6//vppPJblw9b0Yl7+4Yt1mR5pB96PpeMIlmMa&#10;Q/A+z2esn6dD4/56viKdPH3m19NALBvp5cvwiuNI/mNeLBfpH3nkkal5TbRD7Rd5g32uI84l+8s+&#10;8srPHWJ6jvE4DjGPYwOmx7RudLShMhzfvNMGjjPX7nHHHddaQr3MYDrBonF7dAhAZwk57jzzxuwU&#10;kJidNZinqQuFar7sXXfdlYJD/qLpQb0xf6zLfNqd0m6wqQCk2UPkj3xEOmwzRIcBNNKPvLB/FMix&#10;f+SfYazPfPJAnmmLSC0n0jnllFPSEJG/448/fniIeicFsZ36cUS+f7E8GKeQoolHv8o7SWhCYGOZ&#10;6IAicKzshKE/8DnJO22g6RPqTb3UmwymS0h0CEBnCXw4orF9vTH77q2OBvIG8yFfduONN041BgJo&#10;DEmv3jlEjs4r2G7UdkibcT68ef74UFPY1juOYBpt4ViPvLA8NT4K8Fif/DNkPJd3lsA8Cvj99tuv&#10;NfcV5I/2rjFEbJN1CNp5PvPjiHz/8uPAHf573vOe4eX6VZwnjn9+7lDvgALsu50w9Jd6pw20OT3s&#10;sMPSe/U2g+kk4cNCbaFdY3YCRjSYD/VloyBjGB++ps4hRkIj/XqBSsEZgSfvOIJClRoJPU1Fxw40&#10;KB9rjY+8xWs0sc3opKCONPKaWBjrcehVHN+oPYJzHd9h5ueuqQMK9t1OGPpHvdMGzjs9k/HUoOmm&#10;R73FX/NOEH+R2R6FBTVVAsWsWbNaUxW8dgZXt89tP1wrU+V6NphOEAvE9nj8yKNEfvRirWZxXjuD&#10;q9vnth+ulalyPRtMJ4gFosaLawdcP3EdOXTYr8O4lgedwXSC9GKe1B+8dgZXt89tP1wrU+V69gdI&#10;Uo/ih1Uj/fCE757BD5JYjvEYNv0oS72P88aPvfgqhHPJe89lfzCYSj0qOm2gUKV5SwRWCloK2Btu&#10;uCGN890zbWzjT/D5FTPTWD4K4iicecX6DGN6LMcvSPNfD2vJ4VzknTbAThv6h8FU6nH1jiqiI4v4&#10;j9OmDh0ef/zx4Y4rqN1ExxmI9SmwY3p0qKHJw7nIO20A526HHXZI79XbDKZSj8s7qgA1SdokbrHF&#10;FmkctC2lU4zoyOKhhx5Ky+Udb9Aciflz5sxJ06Mmm3eowZCXJkfeaQPnipopbU3V+wymUp+JjixG&#10;0q7jDRx66KFpuNFGG6Vhjt6TaP+rJa/eaQNPCjjPq6++emsJ9TJ/zTtB/EWmxstrZ3B1+9z2w7Uy&#10;Va5na6aSJBUymEqSVMhgKvUgHo05HLxh6HT50Yah0+UnazgV+J3pBOnFPKk/eO0Mrm6f2364VqbK&#10;9WzNVOpRdNTArzlH++VuJ0rakNKhA81smtKoT7OtahmONeebDhzA0GPaHwymUo+iMwb+fJ22hoie&#10;iqKgJdhGz0VMixfLMWRezKcNab4u8vTiD8QjjTxtmsvQzIY0kM9jGuOkFeNgWqSpznDc6z0gMYxj&#10;qt5mMJV6GG0+o2Zy+OGHpyE9GBHMCLY08qf7P3rPidfZZ5893MvRKaeckoaXXnppGsZ00FUh6AGJ&#10;9Qh+UYjT4xK9IsV2cvk8/mCc8ehtCbHO1VdfPRx0Nbp6D0gcOzrUUH8wmEo9bObMmdWBBx6Y3tNZ&#10;Aw37qQXSgxG1VnpGmjt3bpqfoxckAt5+++2XxvN1A2mwDPbcc89q9uzZ6T3mz5/fWLOk9pTPi96Z&#10;GAbSJcjSiw+1WnUu7wGJGymOJTdC+XlTbzKYSj2MArXpO9P9998/zaO3nIMPPrhaf/31Uy2UwhcU&#10;xvFqZ968ecPzqQ3RQf4222yTpjGvSX0e78lfPo28Bbo5VGfqPSDNmjUrPeLnRih6s1Lv8te8E8Rf&#10;ZGq8unHtUCDziJCAS6Gs3tDtcqEfypmpUhYaTCfIVLmA1H3duHZ4HMt3cPwVG7VO9YZulwv9UM5M&#10;lbLQYDpBpsoFpO7j2gHXT1xHDh326zCu5UFnMJ0gvZgn9QevncHV7XPbD9fKVLme/QGS1MN4XJs3&#10;L5mopiakyy9G7ZhhcnEeotMGfjHNe493fzCYSj2M7zujregFF1yQmk5EgGXIiyDIK5qr5M0oeB/L&#10;xvxYj/EIzvWOGZgey9sxw5LBOck7baCtLr/mjaZR6m0GU6nHTZ8+PQWyq666KrXpjI4XKHD5kRGd&#10;LmB2q51ojGM8HTNE0KQzCNgxw5JR77Rh2rRpqWba1DRKvcdgKvU42m1efPHFrbGqmjNnTmpPSmEL&#10;msBQq6QgJgDGdIynY4ZnnnkmrRdB1Y4Zlpy80wZqpNRMeR/nQr3LYCr1OALlaaedloIlDj300DTc&#10;aKON0jAQ8FiOoBnG0zEDtVACZbBjhiWj3mkD35Vy3DlndtrQ+/w17wTxF5kar5Jrh/577aShd3W7&#10;XOiHcmaqlIUDE0wlSb3JYCpJkkbld6aSJBUymEqSVMhgKklSIYOpJEmFDKaSJBUymEqSVMhgKklS&#10;IYOpJEmFDKaSJBUymEqSVMhgKklSIYOpJEmFDKaSJBUymEqSVMhgKklSIYOpJEmFDKaSJBUymEqS&#10;VMhgKklSIYOpJEmFDKaSJBUymEqSVMhgKklSIYOpJEmFDKaSJBUymEqSVMhgKklSIYOpJEmFDKaS&#10;JBUymEqSVMhgKklSIYOpJEmFDKaSJBUymEqSVMhgKklSIYOpJEmFDKaSJBUymEqSVMhgKklSIYOp&#10;JEmFDKaSJBUymEqSVMhgKklSIYOpJEmFDKaSJBUymEqSVMhgKklSIYOpJEmFDKaSJBUymEqSVMhg&#10;KklSIYOpJEmFDKaSJBUymEqSVMhgKklSIYOpJEmFDKaSJBUymEqSVMhgKklSIYOpJEmFDKaSJBUy&#10;mEqSVMhgKklSIYOpJEmFDKaSJBUymEqSVMhgKklSIYOpJEmFDKaSJBUymEqSVMhgKklSIYOpJEmF&#10;DKaSJBUymEqSVMhgKklSIYOpJEmFDKaSJBUymEqSVMhgKklSIYOpJEmFDKaSJBUymEqSVMhgKklS&#10;IYOpJEmFDKaSJBUymEqSVMhgKklSIYOpJEmFDKaSJBUymEqSVMhgKklSIYOpJEmFDKaSJBUymEqS&#10;VMhgKklSIYOpJEmFDKaSJBUymEqSVMhgKklSIYOpJEmFDKaSJBUymEqSVMhgKklSIYOpJEmFDKaS&#10;JBUymEqSVMhgKklSIYOpJEmFDKaSJBUymEqSVMhgKklSIYOpJEmFDKaSJBUymEqSVMhgKklSIYOp&#10;JEmFDKaSJBUymEqSVMhgKklSIYOpJEmFDKaSJBUymEqSVMhgKklSIYOpJEmFDKaSJBUymEqSVMhg&#10;KklSIYOpJEmFDKaSJBUymEqSVMhgKklSIYOpJEmFDKaSJBUymEqSVMhgKklSIYOpJEmFDKaSJBUy&#10;mEqSVMhgKklSIYOpJEmFDKaSJBUymEqSVMhgKklSIYOpJEmFDKaSJBUymEqSVMhgKklSIYOpJEmF&#10;DKaSJBUymEqSVMhgKklSIYOpJEmFDKaSJBUymEqSVMhgKklSIYOpJEmFDKaSJBUymEqSVMhgKklS&#10;IYOpJEmFDKaSJBUymEqSVMhgKklSIYOpJEmFDKaSJBUymEqSVMhgKklSIYOpJEmFDKaSJBUymEqS&#10;VMhgKklSIYOpJEmFDKaSJBUymEqSVMhgKklSIYOpJEmFDKaSJBUymEqSVMhgKklSIYOpJEmFDKaS&#10;JBUymEqSVMhgKklSIYOpJEmFDKaSJBUymEqSVMhgKklSIYOpJEmFDKaSJBUymEqSVMhgKklSIYOp&#10;JEmFDKaSJBUymEqSVMhgKklSIYOpJEmFDKaSJBUymEqSVMhgKklSIYOpJEmFDKaSJBUymEqSVMhg&#10;KklSIYOpJEmFDKaSJBUymEqSVMhgKklSIYOpJEmFDKaSJBUymEqSVMhgKklSIYOpJEmFDKaSJBUy&#10;mEqSVMhgKklSIYOpJEmFDKaSJBUymEqSVMhgKklSIYOpJEmFDKaSJBUymEqSVMhgKklSIYOpJEmF&#10;DKaSJBUymEqSVMhgKklSIYOpJEmFDKaSJBUymEqSVMhgKklSIYOpJEmFDKaSJBUymEqSVMhgKklS&#10;IYOpJEmFDKaSJBUymEqSVMhgKklSIYOpJEmFDKaSJBUymEqSVMhgKklSIYOpJEmFDKaSJBUymEqS&#10;VMhgKklSIYOpJEmFDKaSJBUymEqSVMhgKklSIYOpJEmFDKaSJBUymEqSVMhgKklSIYOpJEmFDKaS&#10;JBUymEqSVMhgKklSIYOpJEmFDKaSJBUymEqSVMhgKklSIYOpJEmFDKaSJBUymEqSVMhgKklSIYOp&#10;JEmFDKaSJBUymEqSVMhgKklSIYOpJEmFDKaSJBUymEqSVMhgKklSIYOpJEmFDKaSJBUymEqSVMhg&#10;KklSIYOpJEmFDKaSJBUymEqSVMhgKklSIYOpJEmFDKaSJBUymEqSVMhgKklSIYOpJEmFDKaSJBUy&#10;mEqSVMhgKklSIYOpJEmFDKaSJBUymEqSVMhgKklSIYOpJEmFDKaSJBUymEqSVMhgKklSIYOpJEmF&#10;DKaSJBUymEqSVMhgKklSIYOpJEmFDKaSJBUymEqSVMhgKklSIYOpJEmFDKaSJBUymEqSVMhgKklS&#10;IYOpJEmFDKaSJBUymEqSVMhgKklSIYOpJEmFDKaSJBUymEqSVMhgKklSIYOpJEmFDKaSJBUymEqS&#10;VMhgKklSIYOpJEmFDKaSJBUymEqSVMhgKklSIYOpJEmFDKaSJBUymEqSVMhgKklSIYOpJEmFDKaS&#10;JBUymEqSVMhgKklSIYOpJEmFDKaSJBUymEqSVMhgKklSIYOpJEmFDKaSJBUymEqSVMhgKklSIYOp&#10;JEmFDKaSJBUymEqSVMhgKklSIYOpJEmFDKaSJBUymEqSVMhgKklSIYOpJEmFDKaSJBUymEqSVMhg&#10;KklSIYOpJEmFDKaSJBUymEqSVMhgKklSIYOpJEmFDKaSJBUymEqSVMhgKklSIYOpJEmFDKaSJBUy&#10;mEqSVMhgKklSIYOpJEmFDKaSJBUymEqSVMhgKklSIYOpJEmFDKaSJBUymEqSVMhgKklSIYOpJEmF&#10;DKaSJBUymEqSVMhgKklSIYOpJEmFDKaSJBUymEqSVMhgKklSIYOpJEmFDKaSJBUymEqSVMhgKklS&#10;IYOpJEmFDKaSJBUymEqSVMhgKklSIYOpJEmFDKaSJBUymEqSVMhgKklSIYOpJEmFDKaSJBUymEqS&#10;VMhgKklSIYOpJEmFDKaSJBUymEqSVMhgKklSIYOpJEmFDKaSJBUymEqSVMhgKklSIYOpJEmFDKaS&#10;JBUymEqSVMhgKklSIYOpJEmFDKaSJBUymEqSVMhgKklSIYOpJEmFDKaSJBVaauGQ1vu+9utf/7p6&#10;9NFHqx133LE1ZVHz58+vnn/++bbz26mn+9hjj1V33HHHqOlcd911aTiW7bGtBQsWVKusskrH65Gf&#10;p59+utp0001bUxbHvm+99datsfG74oorqhdffLHafPPNh7d3ySWXVHvssUd6D/b7qaeeSss899xz&#10;6ZiHNddcs3G9ODchX07l4poNXFtMu/HGG8d0rUlqb2BqphS+N9xwQ2tscQSTe++9tzXWuZVXXrm6&#10;4IILUqDD5ZdfvkjBNJKRtkcAIaDk5s6dmwLMI488ksa/853vpGGTmEcgJdjX5es++OCDrXfjd+aZ&#10;Z1avf/3rq3XXXTcFfFAg//znPx++cWB/XnjhhWr77bdPy9xyyy2poOa8ECBvuummtFx9vXbLqTuu&#10;ueaadF5w6623puF55503fK3Vr0NJY7f0Pwxpve97119/fTVjxoz0ngL7sssuq2677bZUm1p77bXT&#10;/Pvuuy8Fsq222ioNmcaQ+RTm8+bNS9OWXnrpNG355ZdPwZNCZ7311hsOTKxPkGWcbXCH/93vfjct&#10;R5BYbbXVUqB79tlnqyuvvDKte9FFF6XtL7XUUinYEKCffPLJarPNNktpUugtt9xy1Vve8paU/x/9&#10;6EfVQw89VL300kspX7EvDz/8cBpn3m9+85tUA2T7sb+syz4xn/TJIzcTFJpsn3XZt/rxaYe0Hn/8&#10;8RTwWC7y++Mf/7jacMMNq7vvvjulz3EibyzHMlEb5njuueee6Zihvl675dQdW265ZbXxxhtX999/&#10;f7Xiiium91xrfFbuuuuuatlll03TJI3fQH9nutNOO1VrrbVWChhhn332ScGJAEGQY5yCnRongYx5&#10;TCP4BQIjAYvHYqQXKPR33XXX6vbbb6/WWGONtAy1sje+8Y1pPoGU2ukBBxyQ0qfQIn1qXqSzzjrr&#10;LPKIdK+99krboFZJehR87373u1P+8n0h+MQ88vzMM89UDzzwQAqi5InCM+bvvPPO1RNPPJHSJ3iR&#10;3+22226R5WNfCe7cCMQr8Ah2mWWWSe951Bs1GbZLepE++0K+v/rVr6bj2059PS0Z1Eo57uCaPuec&#10;c9I1wfUlqcxABlMKcoIFd9/xyBQEGBAY8u/ocswjIPDK8XiTNAOBiKCYBx2wXnzfR1oEDJYFwZBA&#10;TZBrwiPl97///YsFmaZ9qSPAEsip/VIjbkIgB/nrZPnw6le/Ot0YIIJ3PPZm/9lPxtlPAuoOO+yw&#10;yA1Mrmk9TTyOd36DyDXGdbjNNtv4WF3qgoEJpgRQggWFxqWXXjocxCiwIxDwaJX5zONR5LRp09Kj&#10;Wh5PUpvje6VYNpAu06jBEXxYhvUJQAz5sQ3bYFtsP4ID00Etle+nqAlQM2B7pEmA4jEs+QlnnXVW&#10;Gl9hhRXSOOmyPI9m6/vCtqghsh2mUcvgcS7bQax78803p2VZn3RZjtplfXkQZDku8QoEXtJje/E9&#10;MLX6lVZaKS33qle9qrr22mtT7ZtlCPp89wmOR2wfTeuhvpy6i2uc6zdwLXAdxLUvqcxSg/JrXkmS&#10;JovtTCVJKmQwlSSpkMFUkqRCBlNJkgoZTCVJKmQwlSSpkMFUkqRCBlNJkgoZTCVJKmQwlSSpkMFU&#10;kqRCBlNJkgoZTCVJKmQwlSSpkMFUkqRCBlNJkgoZTCVJKmQwlSSpkMFUkqRCBlNJkgoZTCVJKmQw&#10;lSSpSFX9fxxwmzTwB0NPAAAAAElFTkSuQmCCUEsDBBQABgAIAAAAIQDWViWC4AAAAAkBAAAPAAAA&#10;ZHJzL2Rvd25yZXYueG1sTI9BT4NAEIXvJv6HzZh4swtUsCJL0zTqqWlia9L0NoUpkLK7hN0C/feO&#10;Jz1Ovpf3vsmWk27FQL1rrFEQzgIQZApbNqZS8L3/eFqAcB5Nia01pOBGDpb5/V2GaWlH80XDzleC&#10;S4xLUUHtfZdK6YqaNLqZ7cgwO9teo+ezr2TZ48jlupVRECRSY2N4ocaO1jUVl91VK/gccVzNw/dh&#10;czmvb8d9vD1sQlLq8WFavYHwNPm/MPzqszrk7HSyV1M60Sp4nb9wUsFzlIBgHi/CGMSJQRJEIPNM&#10;/v8g/wEAAP//AwBQSwMEFAAGAAgAAAAhAM93MrjxAAAAQQUAABkAAABkcnMvX3JlbHMvZTJvRG9j&#10;LnhtbC5yZWxzvNTPagMhEAbwe6HvIHPvurtJNkmJm0sp5FrSBxCddSXrH9SW5u0rlEIDwd48OsN8&#10;3+/k4fhlFvKJIWpnGXRNCwStcFJbxeD9/Pq0AxITt5IvziKDK0Y4jo8PhzdceMpHcdY+kpxiI4M5&#10;Jf9MaRQzGh4b59HmzeSC4Sk/g6KeiwtXSPu2HWj4mwHjTSY5SQbhJHP/+epz8//Zbpq0wBcnPgza&#10;dKeCapO7cyAPChMDg1Lzn+Gu8VYBvW9Y1TGsSoZtHcO2ZOjrGPqSoatj6EqGoY5hKBk2dQybkmFd&#10;x7AuGfZ1DPtfA735+MZvAAAA//8DAFBLAQItABQABgAIAAAAIQCxgme2CgEAABMCAAATAAAAAAAA&#10;AAAAAAAAAAAAAABbQ29udGVudF9UeXBlc10ueG1sUEsBAi0AFAAGAAgAAAAhADj9If/WAAAAlAEA&#10;AAsAAAAAAAAAAAAAAAAAOwEAAF9yZWxzLy5yZWxzUEsBAi0AFAAGAAgAAAAhANTDgkT9AwAArhsA&#10;AA4AAAAAAAAAAAAAAAAAOgIAAGRycy9lMm9Eb2MueG1sUEsBAi0ACgAAAAAAAAAhACuizPUBKQAA&#10;ASkAABQAAAAAAAAAAAAAAAAAYwYAAGRycy9tZWRpYS9pbWFnZTEucG5nUEsBAi0ACgAAAAAAAAAh&#10;ALuoeGFwqQAAcKkAABQAAAAAAAAAAAAAAAAAli8AAGRycy9tZWRpYS9pbWFnZTIucG5nUEsBAi0A&#10;CgAAAAAAAAAhALcfzr/GrgAAxq4AABQAAAAAAAAAAAAAAAAAONkAAGRycy9tZWRpYS9pbWFnZTMu&#10;cG5nUEsBAi0ACgAAAAAAAAAhAK4sIF/1tgAA9bYAABQAAAAAAAAAAAAAAAAAMIgBAGRycy9tZWRp&#10;YS9pbWFnZTQucG5nUEsBAi0ACgAAAAAAAAAhACrzsCdorwAAaK8AABQAAAAAAAAAAAAAAAAAVz8C&#10;AGRycy9tZWRpYS9pbWFnZTUucG5nUEsBAi0ACgAAAAAAAAAhAJb3Nt49iwAAPYsAABQAAAAAAAAA&#10;AAAAAAAA8e4CAGRycy9tZWRpYS9pbWFnZTYucG5nUEsBAi0ACgAAAAAAAAAhAFueS78JmwAACZsA&#10;ABQAAAAAAAAAAAAAAAAAYHoDAGRycy9tZWRpYS9pbWFnZTcucG5nUEsBAi0ACgAAAAAAAAAhAPZh&#10;4cdPtwAAT7cAABQAAAAAAAAAAAAAAAAAmxUEAGRycy9tZWRpYS9pbWFnZTgucG5nUEsBAi0ACgAA&#10;AAAAAAAhAL+ON8cARgAAAEYAABQAAAAAAAAAAAAAAAAAHM0EAGRycy9tZWRpYS9pbWFnZTkucG5n&#10;UEsBAi0AFAAGAAgAAAAhANZWJYLgAAAACQEAAA8AAAAAAAAAAAAAAAAAThMFAGRycy9kb3ducmV2&#10;LnhtbFBLAQItABQABgAIAAAAIQDPdzK48QAAAEEFAAAZAAAAAAAAAAAAAAAAAFsUBQBkcnMvX3Jl&#10;bHMvZTJvRG9jLnhtbC5yZWxzUEsFBgAAAAAOAA4AjAMAAIMVBQAAAA==&#10;">
                <v:group id="Group 3" o:spid="_x0000_s1027" style="position:absolute;width:28563;height:55306" coordsize="28563,5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3SyAAAAOIAAAAPAAAAZHJzL2Rvd25yZXYueG1sRE/LasJA&#10;FN0X+g/DLXRXJ1NtkOgoIrW4kIIPEHeXzDUJZu6EzJjEv3cWhS4P5z1fDrYWHbW+cqxBjRIQxLkz&#10;FRcaTsfNxxSED8gGa8ek4UEelovXlzlmxvW8p+4QChFD2GeooQyhyaT0eUkW/cg1xJG7utZiiLAt&#10;pGmxj+G2lp9JkkqLFceGEhtal5TfDner4afHfjVW393udl0/Lsev3/NOkdbvb8NqBiLQEP7Ff+6t&#10;0TBJ0lSNJypujpfiHZCLJwAAAP//AwBQSwECLQAUAAYACAAAACEA2+H2y+4AAACFAQAAEwAAAAAA&#10;AAAAAAAAAAAAAAAAW0NvbnRlbnRfVHlwZXNdLnhtbFBLAQItABQABgAIAAAAIQBa9CxbvwAAABUB&#10;AAALAAAAAAAAAAAAAAAAAB8BAABfcmVscy8ucmVsc1BLAQItABQABgAIAAAAIQBToA3SyAAAAOI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13760;height:19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otXxgAAAOMAAAAPAAAAZHJzL2Rvd25yZXYueG1sRE/dasIw&#10;FL4f7B3CGexuphvYxWqUTdjwpuDfAxyaY1NsTroman17Iwi7PN//mS0G14oz9aHxrOF9lIEgrrxp&#10;uNaw3/28KRAhIhtsPZOGKwVYzJ+fZlgYf+ENnbexFimEQ4EabIxdIWWoLDkMI98RJ+7ge4cxnX0t&#10;TY+XFO5a+ZFluXTYcGqw2NHSUnXcnpyG33Vp49+4MSu3+8ZuWRo6rUutX1+GrymISEP8Fz/cK5Pm&#10;q0k+Vkp95nD/KQEg5zcAAAD//wMAUEsBAi0AFAAGAAgAAAAhANvh9svuAAAAhQEAABMAAAAAAAAA&#10;AAAAAAAAAAAAAFtDb250ZW50X1R5cGVzXS54bWxQSwECLQAUAAYACAAAACEAWvQsW78AAAAVAQAA&#10;CwAAAAAAAAAAAAAAAAAfAQAAX3JlbHMvLnJlbHNQSwECLQAUAAYACAAAACEAT/KLV8YAAADjAAAA&#10;DwAAAAAAAAAAAAAAAAAHAgAAZHJzL2Rvd25yZXYueG1sUEsFBgAAAAADAAMAtwAAAPoCAAAAAA==&#10;" stroked="t" strokecolor="black [3213]">
                    <v:imagedata r:id="rId33" o:title=""/>
                    <v:path arrowok="t"/>
                  </v:shape>
                  <v:shape id="Picture 1" o:spid="_x0000_s1029" type="#_x0000_t75" style="position:absolute;left:2445;top:5209;width:13589;height:19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C8ywAAAOIAAAAPAAAAZHJzL2Rvd25yZXYueG1sRI9BS8NA&#10;FITvgv9heYI3u7GxJY3dFhFFUUQb68HbI/tMQrNv4+6zjf/eFQSPw8x8wyzXo+vVnkLsPBs4n2Sg&#10;iGtvO24MbF9vzwpQUZAt9p7JwDdFWK+Oj5ZYWn/gDe0raVSCcCzRQCsylFrHuiWHceIH4uR9+OBQ&#10;kgyNtgEPCe56Pc2yuXbYcVpocaDrlupd9eUMPOfDzZ3EbXh4rF7es/zp8012aMzpyXh1CUpolP/w&#10;X/veGsiL2XRezC4W8Hsp3QG9+gEAAP//AwBQSwECLQAUAAYACAAAACEA2+H2y+4AAACFAQAAEwAA&#10;AAAAAAAAAAAAAAAAAAAAW0NvbnRlbnRfVHlwZXNdLnhtbFBLAQItABQABgAIAAAAIQBa9CxbvwAA&#10;ABUBAAALAAAAAAAAAAAAAAAAAB8BAABfcmVscy8ucmVsc1BLAQItABQABgAIAAAAIQBfobC8ywAA&#10;AOIAAAAPAAAAAAAAAAAAAAAAAAcCAABkcnMvZG93bnJldi54bWxQSwUGAAAAAAMAAwC3AAAA/wIA&#10;AAAA&#10;" stroked="t" strokecolor="black [3213]">
                    <v:imagedata r:id="rId34" o:title=""/>
                    <v:path arrowok="t"/>
                  </v:shape>
                  <v:shape id="Picture 1" o:spid="_x0000_s1030" type="#_x0000_t75" style="position:absolute;left:4572;top:9569;width:14814;height:21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osyAAAAOMAAAAPAAAAZHJzL2Rvd25yZXYueG1sRE9fT8Iw&#10;EH8n8Ts0Z+ILkc4tOpwUghKir6DO12M91oX1uqxlzG9vTUx8vN//W6xG24qBet84VnA3S0AQV043&#10;XCv4eN/ezkH4gKyxdUwKvsnDank1WWCh3YV3NOxDLWII+wIVmBC6QkpfGbLoZ64jjtzR9RZDPPta&#10;6h4vMdy2Mk2SB2mx4dhgsKMXQ9Vpf7YKyufD9PA1bPJXzHefp3FdHs22VOrmelw/gQg0hn/xn/tN&#10;x/mPeTpP77Msg9+fIgBy+QMAAP//AwBQSwECLQAUAAYACAAAACEA2+H2y+4AAACFAQAAEwAAAAAA&#10;AAAAAAAAAAAAAAAAW0NvbnRlbnRfVHlwZXNdLnhtbFBLAQItABQABgAIAAAAIQBa9CxbvwAAABUB&#10;AAALAAAAAAAAAAAAAAAAAB8BAABfcmVscy8ucmVsc1BLAQItABQABgAIAAAAIQAqwKosyAAAAOMA&#10;AAAPAAAAAAAAAAAAAAAAAAcCAABkcnMvZG93bnJldi54bWxQSwUGAAAAAAMAAwC3AAAA/AIAAAAA&#10;" stroked="t" strokecolor="black [3213]">
                    <v:imagedata r:id="rId35" o:title=""/>
                    <v:path arrowok="t"/>
                  </v:shape>
                  <v:shape id="Picture 1" o:spid="_x0000_s1031" type="#_x0000_t75" style="position:absolute;left:6485;top:14991;width:15082;height:2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GExAAAAOIAAAAPAAAAZHJzL2Rvd25yZXYueG1sRE/NSsNA&#10;EL4LfYdlBG92NxZiTbstrRAwF7GtDzBkp0kwOxuyaxrf3jkIHj++/+1+9r2aaIxdYAvZ0oAiroPr&#10;uLHweSkf16BiQnbYByYLPxRhv1vcbbFw4cYnms6pURLCsUALbUpDoXWsW/IYl2EgFu4aRo9J4Nho&#10;N+JNwn2vn4zJtceOpaHFgV5bqr/O397CsRyyKi+n0lVYf/jDyr3Hyln7cD8fNqASzelf/Od+czL/&#10;+cVkJl/JZrkkGPTuFwAA//8DAFBLAQItABQABgAIAAAAIQDb4fbL7gAAAIUBAAATAAAAAAAAAAAA&#10;AAAAAAAAAABbQ29udGVudF9UeXBlc10ueG1sUEsBAi0AFAAGAAgAAAAhAFr0LFu/AAAAFQEAAAsA&#10;AAAAAAAAAAAAAAAAHwEAAF9yZWxzLy5yZWxzUEsBAi0AFAAGAAgAAAAhANw2wYTEAAAA4gAAAA8A&#10;AAAAAAAAAAAAAAAABwIAAGRycy9kb3ducmV2LnhtbFBLBQYAAAAAAwADALcAAAD4AgAAAAA=&#10;" stroked="t" strokecolor="black [3213]">
                    <v:imagedata r:id="rId36" o:title=""/>
                    <v:path arrowok="t"/>
                  </v:shape>
                  <v:shape id="Picture 1" o:spid="_x0000_s1032" type="#_x0000_t75" style="position:absolute;left:9356;top:20414;width:13513;height:19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YzyAAAAOIAAAAPAAAAZHJzL2Rvd25yZXYueG1sRI9fSwMx&#10;EMTfhX6HsAXfbO4EtZxNiwhiReToH9/Ty/buMNmEy9qefnpXEHwcdua3M4vVGLw64ZD7SAbKWQEK&#10;qYmup9bAfvd0NQeV2ZKzPhIa+MIMq+XkYmErF8+0wdOWWyUQypU10DGnSuvcdBhsnsWEJLdjHIJl&#10;kUOr3WDPAg9eXxfFrQ62J/nQ2YSPHTYf289goMbXdPfty0PtPL+vn1+4Trs3Yy6n48M9KMaR/81/&#10;6bWT+r/IsriRzjJJNOjlDwAAAP//AwBQSwECLQAUAAYACAAAACEA2+H2y+4AAACFAQAAEwAAAAAA&#10;AAAAAAAAAAAAAAAAW0NvbnRlbnRfVHlwZXNdLnhtbFBLAQItABQABgAIAAAAIQBa9CxbvwAAABUB&#10;AAALAAAAAAAAAAAAAAAAAB8BAABfcmVscy8ucmVsc1BLAQItABQABgAIAAAAIQAiy+YzyAAAAOIA&#10;AAAPAAAAAAAAAAAAAAAAAAcCAABkcnMvZG93bnJldi54bWxQSwUGAAAAAAMAAwC3AAAA/AIAAAAA&#10;" stroked="t" strokecolor="black [3213]">
                    <v:imagedata r:id="rId37" o:title=""/>
                    <v:path arrowok="t"/>
                  </v:shape>
                  <v:shape id="Picture 1" o:spid="_x0000_s1033" type="#_x0000_t75" style="position:absolute;left:11164;top:26368;width:13830;height:19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8WIywAAAOIAAAAPAAAAZHJzL2Rvd25yZXYueG1sRI9PS8NA&#10;FMTvQr/D8oReit2tEdvEbotEBW9ilPb6yL78odm3Ibtt0m/vCoLHYWZ+w2z3k+3EhQbfOtawWioQ&#10;xKUzLdcavr/e7jYgfEA22DkmDVfysN/NbraYGTfyJ12KUIsIYZ+hhiaEPpPSlw1Z9EvXE0evcoPF&#10;EOVQSzPgGOG2k/dKPUqLLceFBnvKGypPxdlqSBdVe7hWx48kL/KX9eE0Hhevtdbz2+n5CUSgKfyH&#10;/9rvRsODStJNmqg1/F6Kd0DufgAAAP//AwBQSwECLQAUAAYACAAAACEA2+H2y+4AAACFAQAAEwAA&#10;AAAAAAAAAAAAAAAAAAAAW0NvbnRlbnRfVHlwZXNdLnhtbFBLAQItABQABgAIAAAAIQBa9CxbvwAA&#10;ABUBAAALAAAAAAAAAAAAAAAAAB8BAABfcmVscy8ucmVsc1BLAQItABQABgAIAAAAIQCUk8WIywAA&#10;AOIAAAAPAAAAAAAAAAAAAAAAAAcCAABkcnMvZG93bnJldi54bWxQSwUGAAAAAAMAAwC3AAAA/wIA&#10;AAAA&#10;" stroked="t" strokecolor="black [3213]">
                    <v:imagedata r:id="rId38" o:title=""/>
                    <v:path arrowok="t"/>
                  </v:shape>
                  <v:shape id="Picture 1" o:spid="_x0000_s1034" type="#_x0000_t75" style="position:absolute;left:12652;top:31366;width:13640;height:19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K7mywAAAOIAAAAPAAAAZHJzL2Rvd25yZXYueG1sRI9BS8NA&#10;FITvgv9heYI3u0kqSYndlKJVa29NC5LbI/tMgtm3Ibum8d+7guBxmJlvmPVmNr2YaHSdZQXxIgJB&#10;XFvdcaPgfHq+W4FwHlljb5kUfJODTXF9tcZc2wsfaSp9IwKEXY4KWu+HXEpXt2TQLexAHLwPOxr0&#10;QY6N1CNeAtz0MomiVBrsOCy0ONBjS/Vn+WUUvJbvh6Z/Kt+21e7lsKumYR+nlVK3N/P2AYSn2f+H&#10;/9p7reA+ybI0WyZL+L0U7oAsfgAAAP//AwBQSwECLQAUAAYACAAAACEA2+H2y+4AAACFAQAAEwAA&#10;AAAAAAAAAAAAAAAAAAAAW0NvbnRlbnRfVHlwZXNdLnhtbFBLAQItABQABgAIAAAAIQBa9CxbvwAA&#10;ABUBAAALAAAAAAAAAAAAAAAAAB8BAABfcmVscy8ucmVsc1BLAQItABQABgAIAAAAIQCDWK7mywAA&#10;AOIAAAAPAAAAAAAAAAAAAAAAAAcCAABkcnMvZG93bnJldi54bWxQSwUGAAAAAAMAAwC3AAAA/wIA&#10;AAAA&#10;" stroked="t" strokecolor="black [3213]">
                    <v:imagedata r:id="rId39" o:title=""/>
                    <v:path arrowok="t"/>
                  </v:shape>
                  <v:shape id="Picture 1" o:spid="_x0000_s1035" type="#_x0000_t75" style="position:absolute;left:14834;top:35830;width:13729;height:19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sq5xQAAAOMAAAAPAAAAZHJzL2Rvd25yZXYueG1sRE9fa8Iw&#10;EH8X9h3CDfamiUpdqUZxg4F71O0DHM2tKTaXmmS289Mvg4GP9/t/m93oOnGlEFvPGuYzBYK49qbl&#10;RsPnx9u0BBETssHOM2n4oQi77cNkg5XxAx/pekqNyCEcK9RgU+orKWNtyWGc+Z44c18+OEz5DI00&#10;AYcc7jq5UGolHbacGyz29GqpPp++nYbLYv9cROrCy3uh7OAuy+HWstZPj+N+DSLRmO7if/fB5PlF&#10;qVbzsiiX8PdTBkBufwEAAP//AwBQSwECLQAUAAYACAAAACEA2+H2y+4AAACFAQAAEwAAAAAAAAAA&#10;AAAAAAAAAAAAW0NvbnRlbnRfVHlwZXNdLnhtbFBLAQItABQABgAIAAAAIQBa9CxbvwAAABUBAAAL&#10;AAAAAAAAAAAAAAAAAB8BAABfcmVscy8ucmVsc1BLAQItABQABgAIAAAAIQAo1sq5xQAAAOMAAAAP&#10;AAAAAAAAAAAAAAAAAAcCAABkcnMvZG93bnJldi54bWxQSwUGAAAAAAMAAwC3AAAA+QIAAAAA&#10;" stroked="t" strokecolor="black [3213]">
                    <v:imagedata r:id="rId40" o:title=""/>
                    <v:path arrowok="t"/>
                  </v:shape>
                </v:group>
                <v:shape id="Picture 1" o:spid="_x0000_s1036" type="#_x0000_t75" style="position:absolute;left:17039;top:38798;width:13938;height:19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LWyAAAAOMAAAAPAAAAZHJzL2Rvd25yZXYueG1sRE+9TsMw&#10;EN6ReAfrkNio07QKKK1blYpKXTqQsrBd40scEZ8j26Tp22MkJMb7/m+9nWwvRvKhc6xgPstAENdO&#10;d9wq+Dgfnl5AhIissXdMCm4UYLu5v1tjqd2V32msYitSCIcSFZgYh1LKUBuyGGZuIE5c47zFmE7f&#10;Su3xmsJtL/MsK6TFjlODwYH2huqv6tsqqDKzOD4HfNvtffN6OZzG0+etUerxYdqtQESa4r/4z33U&#10;af4yL4pFvizm8PtTAkBufgAAAP//AwBQSwECLQAUAAYACAAAACEA2+H2y+4AAACFAQAAEwAAAAAA&#10;AAAAAAAAAAAAAAAAW0NvbnRlbnRfVHlwZXNdLnhtbFBLAQItABQABgAIAAAAIQBa9CxbvwAAABUB&#10;AAALAAAAAAAAAAAAAAAAAB8BAABfcmVscy8ucmVsc1BLAQItABQABgAIAAAAIQANcvLWyAAAAOMA&#10;AAAPAAAAAAAAAAAAAAAAAAcCAABkcnMvZG93bnJldi54bWxQSwUGAAAAAAMAAwC3AAAA/AIAAAAA&#10;" stroked="t" strokecolor="black [3213]">
                  <v:imagedata r:id="rId41" o:title=""/>
                  <v:path arrowok="t"/>
                </v:shape>
              </v:group>
            </w:pict>
          </mc:Fallback>
        </mc:AlternateContent>
      </w:r>
    </w:p>
    <w:p w14:paraId="3D1DFB4F" w14:textId="26D19653" w:rsidR="001B1C8B" w:rsidRPr="00C80C0F" w:rsidRDefault="001B1C8B" w:rsidP="001241BB">
      <w:pPr>
        <w:tabs>
          <w:tab w:val="right" w:leader="dot" w:pos="9923"/>
        </w:tabs>
        <w:spacing w:after="120" w:line="432" w:lineRule="auto"/>
        <w:ind w:left="2880" w:right="913"/>
        <w:jc w:val="right"/>
        <w:rPr>
          <w:rFonts w:ascii="Frutiger LT Arabic 45 Light" w:hAnsi="Frutiger LT Arabic 45 Light" w:cs="Frutiger LT Arabic 45 Light"/>
          <w:bCs/>
          <w:sz w:val="20"/>
          <w:szCs w:val="20"/>
          <w:rtl/>
        </w:rPr>
      </w:pPr>
      <w:bookmarkStart w:id="101" w:name="_Hlk202347237"/>
      <w:r w:rsidRPr="00532428">
        <w:rPr>
          <w:rFonts w:ascii="Frutiger LT Arabic 45 Light" w:hAnsi="Frutiger LT Arabic 45 Light" w:cs="Frutiger LT Arabic 45 Light"/>
          <w:sz w:val="20"/>
          <w:szCs w:val="20"/>
          <w:rtl/>
        </w:rPr>
        <w:t>|</w:t>
      </w:r>
      <w:r w:rsidR="001241BB">
        <w:rPr>
          <w:rFonts w:ascii="Frutiger LT Arabic 45 Light" w:hAnsi="Frutiger LT Arabic 45 Light" w:cs="Frutiger LT Arabic 45 Light"/>
          <w:sz w:val="20"/>
          <w:szCs w:val="20"/>
        </w:rPr>
        <w:t>………..…..…………</w:t>
      </w:r>
      <w:r w:rsidR="001241BB">
        <w:rPr>
          <w:rFonts w:ascii="Frutiger LT Arabic 45 Light" w:hAnsi="Frutiger LT Arabic 45 Light" w:cs="Frutiger LT Arabic 45 Light"/>
          <w:sz w:val="36"/>
          <w:szCs w:val="36"/>
        </w:rPr>
        <w:sym w:font="Wingdings" w:char="F0DB"/>
      </w:r>
      <w:r w:rsidR="001241BB">
        <w:rPr>
          <w:rFonts w:ascii="Frutiger LT Arabic 45 Light" w:hAnsi="Frutiger LT Arabic 45 Light" w:cs="Frutiger LT Arabic 45 Light" w:hint="cs"/>
          <w:sz w:val="36"/>
          <w:szCs w:val="36"/>
          <w:rtl/>
        </w:rPr>
        <w:t xml:space="preserve"> </w:t>
      </w:r>
      <w:r w:rsidR="001241BB" w:rsidRPr="001241BB">
        <w:rPr>
          <w:rFonts w:ascii="Frutiger LT Arabic 45 Light" w:hAnsi="Frutiger LT Arabic 45 Light" w:cs="Frutiger LT Arabic 45 Light"/>
          <w:b/>
          <w:bCs/>
          <w:color w:val="4F81BD" w:themeColor="accent1"/>
          <w:sz w:val="20"/>
          <w:szCs w:val="20"/>
        </w:rPr>
        <w:t>Introduction to the Labor force survey</w:t>
      </w:r>
      <w:r w:rsidR="00596F60" w:rsidRPr="00596F60">
        <w:rPr>
          <w:noProof/>
        </w:rPr>
        <w:t xml:space="preserve"> </w:t>
      </w:r>
    </w:p>
    <w:p w14:paraId="3430FCD3" w14:textId="55150C5B" w:rsidR="001241BB" w:rsidRPr="00C80C0F" w:rsidRDefault="001241BB" w:rsidP="001241BB">
      <w:pPr>
        <w:tabs>
          <w:tab w:val="right" w:leader="dot" w:pos="9923"/>
        </w:tabs>
        <w:spacing w:after="120" w:line="432" w:lineRule="auto"/>
        <w:ind w:left="2880" w:right="913"/>
        <w:jc w:val="right"/>
        <w:rPr>
          <w:rFonts w:ascii="Frutiger LT Arabic 45 Light" w:hAnsi="Frutiger LT Arabic 45 Light" w:cs="Frutiger LT Arabic 45 Light"/>
          <w:bCs/>
          <w:sz w:val="20"/>
          <w:szCs w:val="20"/>
          <w:rtl/>
        </w:rPr>
      </w:pPr>
      <w:r w:rsidRPr="00532428">
        <w:rPr>
          <w:rFonts w:ascii="Frutiger LT Arabic 45 Light" w:hAnsi="Frutiger LT Arabic 45 Light" w:cs="Frutiger LT Arabic 45 Light"/>
          <w:sz w:val="20"/>
          <w:szCs w:val="20"/>
          <w:rtl/>
        </w:rPr>
        <w:t>|</w:t>
      </w:r>
      <w:r>
        <w:rPr>
          <w:rFonts w:ascii="Frutiger LT Arabic 45 Light" w:hAnsi="Frutiger LT Arabic 45 Light" w:cs="Frutiger LT Arabic 45 Light"/>
          <w:sz w:val="20"/>
          <w:szCs w:val="20"/>
        </w:rPr>
        <w:t>…………………</w:t>
      </w:r>
      <w:r>
        <w:rPr>
          <w:rFonts w:ascii="Frutiger LT Arabic 45 Light" w:hAnsi="Frutiger LT Arabic 45 Light" w:cs="Frutiger LT Arabic 45 Light"/>
          <w:sz w:val="36"/>
          <w:szCs w:val="36"/>
        </w:rPr>
        <w:sym w:font="Wingdings" w:char="F0DB"/>
      </w:r>
      <w:r>
        <w:rPr>
          <w:rFonts w:ascii="Frutiger LT Arabic 45 Light" w:hAnsi="Frutiger LT Arabic 45 Light" w:cs="Frutiger LT Arabic 45 Light" w:hint="cs"/>
          <w:sz w:val="36"/>
          <w:szCs w:val="36"/>
          <w:rtl/>
        </w:rPr>
        <w:t xml:space="preserve"> </w:t>
      </w:r>
      <w:r w:rsidRPr="001241BB">
        <w:rPr>
          <w:rFonts w:ascii="Frutiger LT Arabic 45 Light" w:hAnsi="Frutiger LT Arabic 45 Light" w:cs="Frutiger LT Arabic 45 Light"/>
          <w:b/>
          <w:bCs/>
          <w:color w:val="4F81BD" w:themeColor="accent1"/>
          <w:sz w:val="20"/>
          <w:szCs w:val="20"/>
        </w:rPr>
        <w:t>Basics Household Members’ Information</w:t>
      </w:r>
      <w:r>
        <w:rPr>
          <w:rFonts w:ascii="Frutiger LT Arabic 45 Light" w:hAnsi="Frutiger LT Arabic 45 Light" w:cs="Frutiger LT Arabic 45 Light" w:hint="cs"/>
          <w:b/>
          <w:bCs/>
          <w:color w:val="4F81BD" w:themeColor="accent1"/>
          <w:sz w:val="20"/>
          <w:szCs w:val="20"/>
          <w:rtl/>
        </w:rPr>
        <w:t xml:space="preserve"> </w:t>
      </w:r>
    </w:p>
    <w:p w14:paraId="3859C645" w14:textId="71852F8E" w:rsidR="001241BB" w:rsidRPr="00C80C0F" w:rsidRDefault="001241BB" w:rsidP="001241BB">
      <w:pPr>
        <w:tabs>
          <w:tab w:val="right" w:leader="dot" w:pos="9923"/>
        </w:tabs>
        <w:spacing w:after="120" w:line="432" w:lineRule="auto"/>
        <w:ind w:left="2880" w:right="913"/>
        <w:jc w:val="right"/>
        <w:rPr>
          <w:rFonts w:ascii="Frutiger LT Arabic 45 Light" w:hAnsi="Frutiger LT Arabic 45 Light" w:cs="Frutiger LT Arabic 45 Light"/>
          <w:bCs/>
          <w:sz w:val="20"/>
          <w:szCs w:val="20"/>
          <w:rtl/>
        </w:rPr>
      </w:pPr>
      <w:r w:rsidRPr="00532428">
        <w:rPr>
          <w:rFonts w:ascii="Frutiger LT Arabic 45 Light" w:hAnsi="Frutiger LT Arabic 45 Light" w:cs="Frutiger LT Arabic 45 Light"/>
          <w:sz w:val="20"/>
          <w:szCs w:val="20"/>
          <w:rtl/>
        </w:rPr>
        <w:t>|</w:t>
      </w:r>
      <w:r>
        <w:rPr>
          <w:rFonts w:ascii="Frutiger LT Arabic 45 Light" w:hAnsi="Frutiger LT Arabic 45 Light" w:cs="Frutiger LT Arabic 45 Light"/>
          <w:sz w:val="20"/>
          <w:szCs w:val="20"/>
        </w:rPr>
        <w:t>..</w:t>
      </w:r>
      <w:r>
        <w:rPr>
          <w:rFonts w:ascii="Frutiger LT Arabic 45 Light" w:hAnsi="Frutiger LT Arabic 45 Light" w:cs="Frutiger LT Arabic 45 Light"/>
          <w:sz w:val="36"/>
          <w:szCs w:val="36"/>
        </w:rPr>
        <w:sym w:font="Wingdings" w:char="F0DB"/>
      </w:r>
      <w:r>
        <w:rPr>
          <w:rFonts w:ascii="Frutiger LT Arabic 45 Light" w:hAnsi="Frutiger LT Arabic 45 Light" w:cs="Frutiger LT Arabic 45 Light" w:hint="cs"/>
          <w:sz w:val="36"/>
          <w:szCs w:val="36"/>
          <w:rtl/>
        </w:rPr>
        <w:t xml:space="preserve"> </w:t>
      </w:r>
      <w:r w:rsidRPr="001241BB">
        <w:rPr>
          <w:rFonts w:ascii="Frutiger LT Arabic 45 Light" w:hAnsi="Frutiger LT Arabic 45 Light" w:cs="Frutiger LT Arabic 45 Light"/>
          <w:b/>
          <w:bCs/>
          <w:color w:val="4F81BD" w:themeColor="accent1"/>
          <w:sz w:val="20"/>
          <w:szCs w:val="20"/>
        </w:rPr>
        <w:t>Education Qualification and Participation in Training</w:t>
      </w:r>
    </w:p>
    <w:p w14:paraId="0396FE56" w14:textId="1D2CD21A" w:rsidR="001241BB" w:rsidRPr="00C80C0F" w:rsidRDefault="001241BB" w:rsidP="001241BB">
      <w:pPr>
        <w:tabs>
          <w:tab w:val="right" w:leader="dot" w:pos="9923"/>
        </w:tabs>
        <w:spacing w:after="120" w:line="432" w:lineRule="auto"/>
        <w:ind w:left="2880" w:right="913"/>
        <w:jc w:val="right"/>
        <w:rPr>
          <w:rFonts w:ascii="Frutiger LT Arabic 45 Light" w:hAnsi="Frutiger LT Arabic 45 Light" w:cs="Frutiger LT Arabic 45 Light"/>
          <w:bCs/>
          <w:sz w:val="20"/>
          <w:szCs w:val="20"/>
          <w:rtl/>
        </w:rPr>
      </w:pPr>
      <w:r w:rsidRPr="00532428">
        <w:rPr>
          <w:rFonts w:ascii="Frutiger LT Arabic 45 Light" w:hAnsi="Frutiger LT Arabic 45 Light" w:cs="Frutiger LT Arabic 45 Light"/>
          <w:sz w:val="20"/>
          <w:szCs w:val="20"/>
          <w:rtl/>
        </w:rPr>
        <w:t>|</w:t>
      </w:r>
      <w:r>
        <w:rPr>
          <w:rFonts w:ascii="Frutiger LT Arabic 45 Light" w:hAnsi="Frutiger LT Arabic 45 Light" w:cs="Frutiger LT Arabic 45 Light"/>
          <w:sz w:val="20"/>
          <w:szCs w:val="20"/>
        </w:rPr>
        <w:t>…………..</w:t>
      </w:r>
      <w:r>
        <w:rPr>
          <w:rFonts w:ascii="Frutiger LT Arabic 45 Light" w:hAnsi="Frutiger LT Arabic 45 Light" w:cs="Frutiger LT Arabic 45 Light"/>
          <w:sz w:val="36"/>
          <w:szCs w:val="36"/>
        </w:rPr>
        <w:sym w:font="Wingdings" w:char="F0DB"/>
      </w:r>
      <w:r>
        <w:rPr>
          <w:rFonts w:ascii="Frutiger LT Arabic 45 Light" w:hAnsi="Frutiger LT Arabic 45 Light" w:cs="Frutiger LT Arabic 45 Light" w:hint="cs"/>
          <w:sz w:val="36"/>
          <w:szCs w:val="36"/>
          <w:rtl/>
        </w:rPr>
        <w:t xml:space="preserve"> </w:t>
      </w:r>
      <w:r w:rsidRPr="001241BB">
        <w:rPr>
          <w:rFonts w:ascii="Frutiger LT Arabic 45 Light" w:hAnsi="Frutiger LT Arabic 45 Light" w:cs="Frutiger LT Arabic 45 Light"/>
          <w:b/>
          <w:bCs/>
          <w:color w:val="4F81BD" w:themeColor="accent1"/>
          <w:sz w:val="20"/>
          <w:szCs w:val="20"/>
        </w:rPr>
        <w:t>Self-Perception of the Current Situation</w:t>
      </w:r>
      <w:r w:rsidR="00596F60" w:rsidRPr="00596F60">
        <w:rPr>
          <w:noProof/>
        </w:rPr>
        <w:t xml:space="preserve"> </w:t>
      </w:r>
    </w:p>
    <w:p w14:paraId="56774975" w14:textId="7833D832" w:rsidR="001241BB" w:rsidRPr="00C80C0F" w:rsidRDefault="001241BB" w:rsidP="001241BB">
      <w:pPr>
        <w:tabs>
          <w:tab w:val="right" w:leader="dot" w:pos="9923"/>
        </w:tabs>
        <w:spacing w:after="120" w:line="432" w:lineRule="auto"/>
        <w:ind w:left="2880" w:right="913"/>
        <w:jc w:val="right"/>
        <w:rPr>
          <w:rFonts w:ascii="Frutiger LT Arabic 45 Light" w:hAnsi="Frutiger LT Arabic 45 Light" w:cs="Frutiger LT Arabic 45 Light"/>
          <w:bCs/>
          <w:sz w:val="20"/>
          <w:szCs w:val="20"/>
          <w:rtl/>
        </w:rPr>
      </w:pPr>
      <w:r w:rsidRPr="00532428">
        <w:rPr>
          <w:rFonts w:ascii="Frutiger LT Arabic 45 Light" w:hAnsi="Frutiger LT Arabic 45 Light" w:cs="Frutiger LT Arabic 45 Light"/>
          <w:sz w:val="20"/>
          <w:szCs w:val="20"/>
          <w:rtl/>
        </w:rPr>
        <w:t>|</w:t>
      </w:r>
      <w:r>
        <w:rPr>
          <w:rFonts w:ascii="Frutiger LT Arabic 45 Light" w:hAnsi="Frutiger LT Arabic 45 Light" w:cs="Frutiger LT Arabic 45 Light"/>
          <w:sz w:val="20"/>
          <w:szCs w:val="20"/>
        </w:rPr>
        <w:t>………………………………</w:t>
      </w:r>
      <w:r>
        <w:rPr>
          <w:rFonts w:ascii="Frutiger LT Arabic 45 Light" w:hAnsi="Frutiger LT Arabic 45 Light" w:cs="Frutiger LT Arabic 45 Light"/>
          <w:sz w:val="36"/>
          <w:szCs w:val="36"/>
        </w:rPr>
        <w:sym w:font="Wingdings" w:char="F0DB"/>
      </w:r>
      <w:r>
        <w:rPr>
          <w:rFonts w:ascii="Frutiger LT Arabic 45 Light" w:hAnsi="Frutiger LT Arabic 45 Light" w:cs="Frutiger LT Arabic 45 Light" w:hint="cs"/>
          <w:sz w:val="36"/>
          <w:szCs w:val="36"/>
          <w:rtl/>
        </w:rPr>
        <w:t xml:space="preserve"> </w:t>
      </w:r>
      <w:r w:rsidRPr="001241BB">
        <w:rPr>
          <w:rFonts w:ascii="Frutiger LT Arabic 45 Light" w:hAnsi="Frutiger LT Arabic 45 Light" w:cs="Frutiger LT Arabic 45 Light"/>
          <w:b/>
          <w:bCs/>
          <w:color w:val="4F81BD" w:themeColor="accent1"/>
          <w:sz w:val="20"/>
          <w:szCs w:val="20"/>
        </w:rPr>
        <w:t>Employes Individuals</w:t>
      </w:r>
      <w:r w:rsidR="00596F60" w:rsidRPr="00596F60">
        <w:rPr>
          <w:noProof/>
        </w:rPr>
        <w:t xml:space="preserve"> </w:t>
      </w:r>
    </w:p>
    <w:p w14:paraId="2096006B" w14:textId="2AC554EA" w:rsidR="001241BB" w:rsidRPr="00C80C0F" w:rsidRDefault="001241BB" w:rsidP="001241BB">
      <w:pPr>
        <w:tabs>
          <w:tab w:val="right" w:leader="dot" w:pos="9923"/>
        </w:tabs>
        <w:spacing w:after="120" w:line="432" w:lineRule="auto"/>
        <w:ind w:left="2880" w:right="913"/>
        <w:jc w:val="right"/>
        <w:rPr>
          <w:rFonts w:ascii="Frutiger LT Arabic 45 Light" w:hAnsi="Frutiger LT Arabic 45 Light" w:cs="Frutiger LT Arabic 45 Light"/>
          <w:bCs/>
          <w:sz w:val="20"/>
          <w:szCs w:val="20"/>
          <w:rtl/>
        </w:rPr>
      </w:pPr>
      <w:r w:rsidRPr="00532428">
        <w:rPr>
          <w:rFonts w:ascii="Frutiger LT Arabic 45 Light" w:hAnsi="Frutiger LT Arabic 45 Light" w:cs="Frutiger LT Arabic 45 Light"/>
          <w:sz w:val="20"/>
          <w:szCs w:val="20"/>
          <w:rtl/>
        </w:rPr>
        <w:t>|</w:t>
      </w:r>
      <w:r>
        <w:rPr>
          <w:rFonts w:ascii="Frutiger LT Arabic 45 Light" w:hAnsi="Frutiger LT Arabic 45 Light" w:cs="Frutiger LT Arabic 45 Light"/>
          <w:sz w:val="20"/>
          <w:szCs w:val="20"/>
        </w:rPr>
        <w:t>……………………</w:t>
      </w:r>
      <w:r>
        <w:rPr>
          <w:rFonts w:ascii="Frutiger LT Arabic 45 Light" w:hAnsi="Frutiger LT Arabic 45 Light" w:cs="Frutiger LT Arabic 45 Light"/>
          <w:sz w:val="36"/>
          <w:szCs w:val="36"/>
        </w:rPr>
        <w:sym w:font="Wingdings" w:char="F0DB"/>
      </w:r>
      <w:r>
        <w:rPr>
          <w:rFonts w:ascii="Frutiger LT Arabic 45 Light" w:hAnsi="Frutiger LT Arabic 45 Light" w:cs="Frutiger LT Arabic 45 Light" w:hint="cs"/>
          <w:sz w:val="36"/>
          <w:szCs w:val="36"/>
          <w:rtl/>
        </w:rPr>
        <w:t xml:space="preserve"> </w:t>
      </w:r>
      <w:r w:rsidRPr="001241BB">
        <w:rPr>
          <w:rFonts w:ascii="Frutiger LT Arabic 45 Light" w:hAnsi="Frutiger LT Arabic 45 Light" w:cs="Frutiger LT Arabic 45 Light"/>
          <w:b/>
          <w:bCs/>
          <w:color w:val="4F81BD" w:themeColor="accent1"/>
          <w:sz w:val="20"/>
          <w:szCs w:val="20"/>
        </w:rPr>
        <w:t>Wages and Working Hours</w:t>
      </w:r>
      <w:r>
        <w:rPr>
          <w:rFonts w:ascii="Frutiger LT Arabic 45 Light" w:hAnsi="Frutiger LT Arabic 45 Light" w:cs="Frutiger LT Arabic 45 Light" w:hint="cs"/>
          <w:b/>
          <w:bCs/>
          <w:color w:val="4F81BD" w:themeColor="accent1"/>
          <w:sz w:val="20"/>
          <w:szCs w:val="20"/>
          <w:rtl/>
        </w:rPr>
        <w:t xml:space="preserve"> </w:t>
      </w:r>
    </w:p>
    <w:p w14:paraId="25F27A10" w14:textId="0D2DB514" w:rsidR="001241BB" w:rsidRPr="00C80C0F" w:rsidRDefault="00AA0A7F" w:rsidP="001241BB">
      <w:pPr>
        <w:tabs>
          <w:tab w:val="right" w:leader="dot" w:pos="9923"/>
        </w:tabs>
        <w:spacing w:after="120" w:line="432" w:lineRule="auto"/>
        <w:ind w:left="2880" w:right="913"/>
        <w:jc w:val="right"/>
        <w:rPr>
          <w:rFonts w:ascii="Frutiger LT Arabic 45 Light" w:hAnsi="Frutiger LT Arabic 45 Light" w:cs="Frutiger LT Arabic 45 Light"/>
          <w:bCs/>
          <w:sz w:val="20"/>
          <w:szCs w:val="20"/>
          <w:rtl/>
        </w:rPr>
      </w:pPr>
      <w:r w:rsidRPr="00532428">
        <w:rPr>
          <w:rFonts w:ascii="Frutiger LT Arabic 45 Light" w:hAnsi="Frutiger LT Arabic 45 Light" w:cs="Frutiger LT Arabic 45 Light" w:hint="cs"/>
          <w:sz w:val="20"/>
          <w:szCs w:val="20"/>
          <w:rtl/>
        </w:rPr>
        <w:t>|</w:t>
      </w:r>
      <w:r w:rsidRPr="00596F60">
        <w:rPr>
          <w:noProof/>
        </w:rPr>
        <w:t xml:space="preserve"> </w:t>
      </w:r>
      <w:r w:rsidRPr="00596F60">
        <w:rPr>
          <w:rFonts w:ascii="Frutiger LT Arabic 45 Light" w:hAnsi="Frutiger LT Arabic 45 Light" w:cs="Frutiger LT Arabic 45 Light"/>
          <w:sz w:val="20"/>
          <w:szCs w:val="20"/>
        </w:rPr>
        <w:t>…</w:t>
      </w:r>
      <w:r w:rsidR="001241BB">
        <w:rPr>
          <w:rFonts w:ascii="Frutiger LT Arabic 45 Light" w:hAnsi="Frutiger LT Arabic 45 Light" w:cs="Frutiger LT Arabic 45 Light"/>
          <w:sz w:val="20"/>
          <w:szCs w:val="20"/>
        </w:rPr>
        <w:t>………………….</w:t>
      </w:r>
      <w:r w:rsidR="001241BB">
        <w:rPr>
          <w:rFonts w:ascii="Frutiger LT Arabic 45 Light" w:hAnsi="Frutiger LT Arabic 45 Light" w:cs="Frutiger LT Arabic 45 Light"/>
          <w:sz w:val="36"/>
          <w:szCs w:val="36"/>
        </w:rPr>
        <w:sym w:font="Wingdings" w:char="F0DB"/>
      </w:r>
      <w:r w:rsidR="001241BB">
        <w:rPr>
          <w:rFonts w:ascii="Frutiger LT Arabic 45 Light" w:hAnsi="Frutiger LT Arabic 45 Light" w:cs="Frutiger LT Arabic 45 Light" w:hint="cs"/>
          <w:sz w:val="36"/>
          <w:szCs w:val="36"/>
          <w:rtl/>
        </w:rPr>
        <w:t xml:space="preserve"> </w:t>
      </w:r>
      <w:r w:rsidR="001241BB" w:rsidRPr="001241BB">
        <w:rPr>
          <w:rFonts w:ascii="Frutiger LT Arabic 45 Light" w:hAnsi="Frutiger LT Arabic 45 Light" w:cs="Frutiger LT Arabic 45 Light"/>
          <w:b/>
          <w:bCs/>
          <w:color w:val="4F81BD" w:themeColor="accent1"/>
          <w:sz w:val="20"/>
          <w:szCs w:val="20"/>
        </w:rPr>
        <w:t>Unemployed Individuals</w:t>
      </w:r>
      <w:r w:rsidR="001241BB">
        <w:rPr>
          <w:rFonts w:ascii="Frutiger LT Arabic 45 Light" w:hAnsi="Frutiger LT Arabic 45 Light" w:cs="Frutiger LT Arabic 45 Light" w:hint="cs"/>
          <w:b/>
          <w:bCs/>
          <w:color w:val="4F81BD" w:themeColor="accent1"/>
          <w:sz w:val="20"/>
          <w:szCs w:val="20"/>
          <w:rtl/>
        </w:rPr>
        <w:t xml:space="preserve"> </w:t>
      </w:r>
    </w:p>
    <w:p w14:paraId="3A1F3388" w14:textId="04C7B73C" w:rsidR="001241BB" w:rsidRPr="00C80C0F" w:rsidRDefault="001241BB" w:rsidP="001241BB">
      <w:pPr>
        <w:tabs>
          <w:tab w:val="right" w:leader="dot" w:pos="9923"/>
        </w:tabs>
        <w:spacing w:after="120" w:line="432" w:lineRule="auto"/>
        <w:ind w:left="2880" w:right="913"/>
        <w:jc w:val="right"/>
        <w:rPr>
          <w:rFonts w:ascii="Frutiger LT Arabic 45 Light" w:hAnsi="Frutiger LT Arabic 45 Light" w:cs="Frutiger LT Arabic 45 Light"/>
          <w:bCs/>
          <w:sz w:val="20"/>
          <w:szCs w:val="20"/>
          <w:rtl/>
        </w:rPr>
      </w:pPr>
      <w:r w:rsidRPr="00532428">
        <w:rPr>
          <w:rFonts w:ascii="Frutiger LT Arabic 45 Light" w:hAnsi="Frutiger LT Arabic 45 Light" w:cs="Frutiger LT Arabic 45 Light"/>
          <w:sz w:val="20"/>
          <w:szCs w:val="20"/>
          <w:rtl/>
        </w:rPr>
        <w:t>|</w:t>
      </w:r>
      <w:r>
        <w:rPr>
          <w:rFonts w:ascii="Frutiger LT Arabic 45 Light" w:hAnsi="Frutiger LT Arabic 45 Light" w:cs="Frutiger LT Arabic 45 Light"/>
          <w:sz w:val="20"/>
          <w:szCs w:val="20"/>
        </w:rPr>
        <w:t>…………………………….</w:t>
      </w:r>
      <w:r>
        <w:rPr>
          <w:rFonts w:ascii="Frutiger LT Arabic 45 Light" w:hAnsi="Frutiger LT Arabic 45 Light" w:cs="Frutiger LT Arabic 45 Light"/>
          <w:sz w:val="36"/>
          <w:szCs w:val="36"/>
        </w:rPr>
        <w:sym w:font="Wingdings" w:char="F0DB"/>
      </w:r>
      <w:r>
        <w:rPr>
          <w:rFonts w:ascii="Frutiger LT Arabic 45 Light" w:hAnsi="Frutiger LT Arabic 45 Light" w:cs="Frutiger LT Arabic 45 Light" w:hint="cs"/>
          <w:sz w:val="36"/>
          <w:szCs w:val="36"/>
          <w:rtl/>
        </w:rPr>
        <w:t xml:space="preserve"> </w:t>
      </w:r>
      <w:r w:rsidRPr="001241BB">
        <w:rPr>
          <w:rFonts w:ascii="Frutiger LT Arabic 45 Light" w:hAnsi="Frutiger LT Arabic 45 Light" w:cs="Frutiger LT Arabic 45 Light"/>
          <w:b/>
          <w:bCs/>
          <w:color w:val="4F81BD" w:themeColor="accent1"/>
          <w:sz w:val="20"/>
          <w:szCs w:val="20"/>
        </w:rPr>
        <w:t>Response Status</w:t>
      </w:r>
      <w:r>
        <w:rPr>
          <w:rFonts w:ascii="Frutiger LT Arabic 45 Light" w:hAnsi="Frutiger LT Arabic 45 Light" w:cs="Frutiger LT Arabic 45 Light" w:hint="cs"/>
          <w:b/>
          <w:bCs/>
          <w:color w:val="4F81BD" w:themeColor="accent1"/>
          <w:sz w:val="20"/>
          <w:szCs w:val="20"/>
          <w:rtl/>
        </w:rPr>
        <w:t xml:space="preserve"> </w:t>
      </w:r>
    </w:p>
    <w:bookmarkEnd w:id="101"/>
    <w:p w14:paraId="6ABBB779" w14:textId="06B7F22A" w:rsidR="00596F60" w:rsidRDefault="001241BB" w:rsidP="00596F60">
      <w:pPr>
        <w:tabs>
          <w:tab w:val="right" w:leader="dot" w:pos="9923"/>
        </w:tabs>
        <w:spacing w:after="120"/>
        <w:ind w:left="2880" w:right="913"/>
        <w:jc w:val="right"/>
        <w:rPr>
          <w:rFonts w:ascii="Frutiger LT Arabic 45 Light" w:hAnsi="Frutiger LT Arabic 45 Light" w:cs="Frutiger LT Arabic 45 Light"/>
          <w:b/>
          <w:bCs/>
          <w:color w:val="4F81BD" w:themeColor="accent1"/>
          <w:sz w:val="20"/>
          <w:szCs w:val="20"/>
        </w:rPr>
      </w:pPr>
      <w:r w:rsidRPr="00532428">
        <w:rPr>
          <w:rFonts w:ascii="Frutiger LT Arabic 45 Light" w:hAnsi="Frutiger LT Arabic 45 Light" w:cs="Frutiger LT Arabic 45 Light"/>
          <w:sz w:val="20"/>
          <w:szCs w:val="20"/>
          <w:rtl/>
        </w:rPr>
        <w:t>|</w:t>
      </w:r>
      <w:r w:rsidR="00596F60" w:rsidRPr="00596F60">
        <w:rPr>
          <w:noProof/>
        </w:rPr>
        <w:t xml:space="preserve">  </w:t>
      </w:r>
      <w:r w:rsidR="00596F60" w:rsidRPr="00596F60">
        <w:rPr>
          <w:rFonts w:ascii="Frutiger LT Arabic 45 Light" w:hAnsi="Frutiger LT Arabic 45 Light" w:cs="Frutiger LT Arabic 45 Light"/>
          <w:sz w:val="20"/>
          <w:szCs w:val="20"/>
        </w:rPr>
        <w:t xml:space="preserve"> </w:t>
      </w:r>
      <w:r w:rsidR="00596F60">
        <w:rPr>
          <w:rFonts w:ascii="Frutiger LT Arabic 45 Light" w:hAnsi="Frutiger LT Arabic 45 Light" w:cs="Frutiger LT Arabic 45 Light"/>
          <w:sz w:val="20"/>
          <w:szCs w:val="20"/>
        </w:rPr>
        <w:t>………..</w:t>
      </w:r>
      <w:r>
        <w:rPr>
          <w:rFonts w:ascii="Frutiger LT Arabic 45 Light" w:hAnsi="Frutiger LT Arabic 45 Light" w:cs="Frutiger LT Arabic 45 Light"/>
          <w:sz w:val="36"/>
          <w:szCs w:val="36"/>
        </w:rPr>
        <w:sym w:font="Wingdings" w:char="F0DB"/>
      </w:r>
      <w:r>
        <w:rPr>
          <w:rFonts w:ascii="Frutiger LT Arabic 45 Light" w:hAnsi="Frutiger LT Arabic 45 Light" w:cs="Frutiger LT Arabic 45 Light" w:hint="cs"/>
          <w:sz w:val="36"/>
          <w:szCs w:val="36"/>
          <w:rtl/>
        </w:rPr>
        <w:t xml:space="preserve"> </w:t>
      </w:r>
      <w:r w:rsidRPr="001241BB">
        <w:rPr>
          <w:rFonts w:ascii="Frutiger LT Arabic 45 Light" w:hAnsi="Frutiger LT Arabic 45 Light" w:cs="Frutiger LT Arabic 45 Light"/>
          <w:b/>
          <w:bCs/>
          <w:color w:val="4F81BD" w:themeColor="accent1"/>
          <w:sz w:val="20"/>
          <w:szCs w:val="20"/>
        </w:rPr>
        <w:t>Enumerator’s Assessment of the</w:t>
      </w:r>
    </w:p>
    <w:p w14:paraId="672C161D" w14:textId="47E90D45" w:rsidR="001241BB" w:rsidRPr="00596F60" w:rsidRDefault="001241BB" w:rsidP="00596F60">
      <w:pPr>
        <w:tabs>
          <w:tab w:val="right" w:leader="dot" w:pos="9923"/>
        </w:tabs>
        <w:bidi/>
        <w:spacing w:after="120"/>
        <w:ind w:right="913"/>
        <w:rPr>
          <w:rFonts w:ascii="Frutiger LT Arabic 45 Light" w:hAnsi="Frutiger LT Arabic 45 Light" w:cs="Frutiger LT Arabic 45 Light"/>
          <w:b/>
          <w:bCs/>
          <w:color w:val="4F81BD" w:themeColor="accent1"/>
          <w:sz w:val="20"/>
          <w:szCs w:val="20"/>
          <w:rtl/>
        </w:rPr>
      </w:pPr>
      <w:r w:rsidRPr="001241BB">
        <w:rPr>
          <w:rFonts w:ascii="Frutiger LT Arabic 45 Light" w:hAnsi="Frutiger LT Arabic 45 Light" w:cs="Frutiger LT Arabic 45 Light"/>
          <w:b/>
          <w:bCs/>
          <w:color w:val="4F81BD" w:themeColor="accent1"/>
          <w:sz w:val="20"/>
          <w:szCs w:val="20"/>
        </w:rPr>
        <w:t>Household’s Response During the Interview</w:t>
      </w:r>
    </w:p>
    <w:p w14:paraId="2C77B962" w14:textId="5EB94A58" w:rsidR="0032760B" w:rsidRPr="0032760B" w:rsidRDefault="0032760B" w:rsidP="0032760B">
      <w:pPr>
        <w:tabs>
          <w:tab w:val="left" w:pos="4437"/>
        </w:tabs>
        <w:rPr>
          <w:rFonts w:ascii="Tahoma" w:eastAsia="Tahoma" w:hAnsi="Tahoma" w:cs="Tahoma"/>
          <w:sz w:val="36"/>
          <w:szCs w:val="36"/>
        </w:rPr>
      </w:pPr>
    </w:p>
    <w:sectPr w:rsidR="0032760B" w:rsidRPr="0032760B" w:rsidSect="006236B9">
      <w:headerReference w:type="default" r:id="rId42"/>
      <w:footerReference w:type="default" r:id="rId43"/>
      <w:pgSz w:w="11910" w:h="16840"/>
      <w:pgMar w:top="1843" w:right="284" w:bottom="880" w:left="80" w:header="709" w:footer="68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0FF2BE" w14:textId="77777777" w:rsidR="00C264D3" w:rsidRDefault="00C264D3">
      <w:r>
        <w:separator/>
      </w:r>
    </w:p>
  </w:endnote>
  <w:endnote w:type="continuationSeparator" w:id="0">
    <w:p w14:paraId="3C9998C8" w14:textId="77777777" w:rsidR="00C264D3" w:rsidRDefault="00C26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utiger LT Arabic 45 Light">
    <w:panose1 w:val="01000000000000000000"/>
    <w:charset w:val="00"/>
    <w:family w:val="auto"/>
    <w:pitch w:val="variable"/>
    <w:sig w:usb0="800020AF" w:usb1="C000A04A" w:usb2="00000008" w:usb3="00000000" w:csb0="00000041" w:csb1="00000000"/>
  </w:font>
  <w:font w:name="Noto Sans">
    <w:charset w:val="00"/>
    <w:family w:val="swiss"/>
    <w:pitch w:val="variable"/>
    <w:sig w:usb0="E00082FF" w:usb1="400078F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1185906"/>
      <w:docPartObj>
        <w:docPartGallery w:val="Page Numbers (Bottom of Page)"/>
        <w:docPartUnique/>
      </w:docPartObj>
    </w:sdtPr>
    <w:sdtEndPr/>
    <w:sdtContent>
      <w:p w14:paraId="40CFC786" w14:textId="25AFB84D" w:rsidR="002C4FB6" w:rsidRDefault="002C4FB6" w:rsidP="004464E5">
        <w:pPr>
          <w:pStyle w:val="Footer"/>
          <w:jc w:val="center"/>
        </w:pPr>
        <w:r>
          <w:fldChar w:fldCharType="begin"/>
        </w:r>
        <w:r>
          <w:instrText>PAGE   \* MERGEFORMAT</w:instrText>
        </w:r>
        <w:r>
          <w:fldChar w:fldCharType="separate"/>
        </w:r>
        <w:r w:rsidR="004464E5" w:rsidRPr="004464E5">
          <w:rPr>
            <w:noProof/>
            <w:lang w:val="ar-SA"/>
          </w:rPr>
          <w:t>5</w:t>
        </w:r>
        <w:r>
          <w:fldChar w:fldCharType="end"/>
        </w:r>
      </w:p>
    </w:sdtContent>
  </w:sdt>
  <w:p w14:paraId="569497D5" w14:textId="127DF7D7" w:rsidR="002C4FB6" w:rsidRDefault="002C4FB6">
    <w:pPr>
      <w:pStyle w:val="BodyText"/>
      <w:spacing w:line="14" w:lineRule="auto"/>
      <w:rPr>
        <w:b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8DA95" w14:textId="77777777" w:rsidR="002C4FB6" w:rsidRDefault="002C4FB6">
    <w:pPr>
      <w:pStyle w:val="BodyText"/>
      <w:spacing w:line="14" w:lineRule="auto"/>
      <w:rPr>
        <w:b w:val="0"/>
      </w:rPr>
    </w:pPr>
    <w:r>
      <w:rPr>
        <w:noProof/>
      </w:rPr>
      <mc:AlternateContent>
        <mc:Choice Requires="wps">
          <w:drawing>
            <wp:anchor distT="0" distB="0" distL="114300" distR="114300" simplePos="0" relativeHeight="251662336" behindDoc="1" locked="0" layoutInCell="1" allowOverlap="1" wp14:anchorId="13279F14" wp14:editId="720E882C">
              <wp:simplePos x="0" y="0"/>
              <wp:positionH relativeFrom="page">
                <wp:posOffset>3691624</wp:posOffset>
              </wp:positionH>
              <wp:positionV relativeFrom="page">
                <wp:posOffset>10268925</wp:posOffset>
              </wp:positionV>
              <wp:extent cx="414670" cy="165735"/>
              <wp:effectExtent l="0" t="0" r="4445" b="5715"/>
              <wp:wrapNone/>
              <wp:docPr id="34"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4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6D373" w14:textId="52717FEE" w:rsidR="002C4FB6" w:rsidRDefault="002C4FB6">
                          <w:pPr>
                            <w:spacing w:line="238" w:lineRule="exact"/>
                            <w:ind w:left="60"/>
                            <w:rPr>
                              <w:rFonts w:ascii="Trebuchet MS"/>
                            </w:rPr>
                          </w:pPr>
                          <w:r>
                            <w:rPr>
                              <w:rFonts w:ascii="Trebuchet MS"/>
                              <w:color w:val="79879E"/>
                              <w:w w:val="115"/>
                            </w:rPr>
                            <w:t xml:space="preserve">A - </w:t>
                          </w:r>
                          <w:r>
                            <w:rPr>
                              <w:rFonts w:ascii="Trebuchet MS"/>
                              <w:color w:val="79879E"/>
                              <w:w w:val="115"/>
                            </w:rPr>
                            <w:fldChar w:fldCharType="begin"/>
                          </w:r>
                          <w:r>
                            <w:rPr>
                              <w:rFonts w:ascii="Trebuchet MS"/>
                              <w:color w:val="79879E"/>
                              <w:w w:val="115"/>
                            </w:rPr>
                            <w:instrText xml:space="preserve"> PAGE </w:instrText>
                          </w:r>
                          <w:r>
                            <w:rPr>
                              <w:rFonts w:ascii="Trebuchet MS"/>
                              <w:color w:val="79879E"/>
                              <w:w w:val="115"/>
                            </w:rPr>
                            <w:fldChar w:fldCharType="separate"/>
                          </w:r>
                          <w:r w:rsidR="004464E5">
                            <w:rPr>
                              <w:rFonts w:ascii="Trebuchet MS"/>
                              <w:noProof/>
                              <w:color w:val="79879E"/>
                              <w:w w:val="115"/>
                            </w:rPr>
                            <w:t>4</w:t>
                          </w:r>
                          <w:r>
                            <w:rPr>
                              <w:rFonts w:ascii="Trebuchet MS"/>
                              <w:color w:val="79879E"/>
                              <w:w w:val="1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79F14" id="_x0000_t202" coordsize="21600,21600" o:spt="202" path="m,l,21600r21600,l21600,xe">
              <v:stroke joinstyle="miter"/>
              <v:path gradientshapeok="t" o:connecttype="rect"/>
            </v:shapetype>
            <v:shape id="docshape10" o:spid="_x0000_s1036" type="#_x0000_t202" style="position:absolute;margin-left:290.7pt;margin-top:808.6pt;width:32.65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FoygEAAIADAAAOAAAAZHJzL2Uyb0RvYy54bWysU9uO0zAQfUfiHyy/07Rlt4uipitgtQhp&#10;uUgLH+A4dmOReMyM26R8PWOn6XJ5Q7xYk5nx8TlnJtvbse/E0SA58JVcLZZSGK+hcX5fya9f7l+8&#10;koKi8o3qwJtKngzJ293zZ9shlGYNLXSNQcEgnsohVLKNMZRFQbo1vaIFBOO5aAF7FfkT90WDamD0&#10;vivWy+WmGACbgKANEWfvpqLcZXxrjY6frCUTRVdJ5hbzifms01nstqrcowqt02ca6h9Y9Mp5fvQC&#10;daeiEgd0f0H1TiMQ2LjQ0BdgrdMma2A1q+Ufah5bFUzWwuZQuNhE/w9Wfzw+hs8o4vgGRh5gFkHh&#10;AfQ3Ym+KIVB57kmeUkmpux4+QMPTVIcI+cZosU/yWZBgGHb6dHHXjFFoTl6trjY3XNFcWm2ub15e&#10;J/cLVc6XA1J8Z6AXKagk8vAyuDo+UJxa55b0lod713V5gJ3/LcGYKZPJJ74T8zjWo3BNJdfp3aSl&#10;hubEahCmteA15qAF/CHFwCtRSfp+UGik6N579jztzxzgHNRzoLzmq5WMUkzh2zjt2SGg27eMPJnr&#10;4TW7Zl1W9MTiTJfHnD05r2Tao1+/c9fTj7P7CQAA//8DAFBLAwQUAAYACAAAACEAGaK7b+IAAAAN&#10;AQAADwAAAGRycy9kb3ducmV2LnhtbEyPwU7DMAyG70i8Q2Qkbixt17VTaTqhoYkD4rABEkevCU1F&#10;41RN1mVvT3aCo/1/+v253gQzsFlNrrckIF0kwBS1VvbUCfh43z2sgTmPJHGwpARclINNc3tTYyXt&#10;mfZqPviOxRJyFQrQ3o8V567VyqBb2FFRzL7tZNDHceq4nPAcy83AsyQpuMGe4gWNo9pq1f4cTkbA&#10;53bcvYYvjW/zSr48Z+X+MrVBiPu78PQIzKvg/2C46kd1aKLT0Z5IOjYIWK3TPKIxKNIyAxaRIi9K&#10;YMfrKl8ugTc1//9F8wsAAP//AwBQSwECLQAUAAYACAAAACEAtoM4kv4AAADhAQAAEwAAAAAAAAAA&#10;AAAAAAAAAAAAW0NvbnRlbnRfVHlwZXNdLnhtbFBLAQItABQABgAIAAAAIQA4/SH/1gAAAJQBAAAL&#10;AAAAAAAAAAAAAAAAAC8BAABfcmVscy8ucmVsc1BLAQItABQABgAIAAAAIQD/21FoygEAAIADAAAO&#10;AAAAAAAAAAAAAAAAAC4CAABkcnMvZTJvRG9jLnhtbFBLAQItABQABgAIAAAAIQAZortv4gAAAA0B&#10;AAAPAAAAAAAAAAAAAAAAACQEAABkcnMvZG93bnJldi54bWxQSwUGAAAAAAQABADzAAAAMwUAAAAA&#10;" filled="f" stroked="f">
              <v:path arrowok="t"/>
              <v:textbox inset="0,0,0,0">
                <w:txbxContent>
                  <w:p w14:paraId="3CA6D373" w14:textId="52717FEE" w:rsidR="002C4FB6" w:rsidRDefault="002C4FB6">
                    <w:pPr>
                      <w:spacing w:line="238" w:lineRule="exact"/>
                      <w:ind w:left="60"/>
                      <w:rPr>
                        <w:rFonts w:ascii="Trebuchet MS"/>
                      </w:rPr>
                    </w:pPr>
                    <w:r>
                      <w:rPr>
                        <w:rFonts w:ascii="Trebuchet MS"/>
                        <w:color w:val="79879E"/>
                        <w:w w:val="115"/>
                      </w:rPr>
                      <w:t xml:space="preserve">A - </w:t>
                    </w:r>
                    <w:r>
                      <w:rPr>
                        <w:rFonts w:ascii="Trebuchet MS"/>
                        <w:color w:val="79879E"/>
                        <w:w w:val="115"/>
                      </w:rPr>
                      <w:fldChar w:fldCharType="begin"/>
                    </w:r>
                    <w:r>
                      <w:rPr>
                        <w:rFonts w:ascii="Trebuchet MS"/>
                        <w:color w:val="79879E"/>
                        <w:w w:val="115"/>
                      </w:rPr>
                      <w:instrText xml:space="preserve"> PAGE </w:instrText>
                    </w:r>
                    <w:r>
                      <w:rPr>
                        <w:rFonts w:ascii="Trebuchet MS"/>
                        <w:color w:val="79879E"/>
                        <w:w w:val="115"/>
                      </w:rPr>
                      <w:fldChar w:fldCharType="separate"/>
                    </w:r>
                    <w:r w:rsidR="004464E5">
                      <w:rPr>
                        <w:rFonts w:ascii="Trebuchet MS"/>
                        <w:noProof/>
                        <w:color w:val="79879E"/>
                        <w:w w:val="115"/>
                      </w:rPr>
                      <w:t>4</w:t>
                    </w:r>
                    <w:r>
                      <w:rPr>
                        <w:rFonts w:ascii="Trebuchet MS"/>
                        <w:color w:val="79879E"/>
                        <w:w w:val="115"/>
                      </w:rPr>
                      <w:fldChar w:fldCharType="end"/>
                    </w:r>
                  </w:p>
                </w:txbxContent>
              </v:textbox>
              <w10:wrap anchorx="page" anchory="page"/>
            </v:shape>
          </w:pict>
        </mc:Fallback>
      </mc:AlternateContent>
    </w:r>
    <w:r>
      <w:rPr>
        <w:noProof/>
      </w:rPr>
      <w:drawing>
        <wp:anchor distT="0" distB="0" distL="0" distR="0" simplePos="0" relativeHeight="251660288" behindDoc="1" locked="0" layoutInCell="1" allowOverlap="1" wp14:anchorId="328AEBE2" wp14:editId="16880629">
          <wp:simplePos x="0" y="0"/>
          <wp:positionH relativeFrom="margin">
            <wp:align>center</wp:align>
          </wp:positionH>
          <wp:positionV relativeFrom="page">
            <wp:posOffset>10176037</wp:posOffset>
          </wp:positionV>
          <wp:extent cx="6120000" cy="32400"/>
          <wp:effectExtent l="0" t="0" r="0" b="5715"/>
          <wp:wrapNone/>
          <wp:docPr id="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 cstate="print"/>
                  <a:stretch>
                    <a:fillRect/>
                  </a:stretch>
                </pic:blipFill>
                <pic:spPr>
                  <a:xfrm>
                    <a:off x="0" y="0"/>
                    <a:ext cx="6120000" cy="3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5A5713" w14:textId="77777777" w:rsidR="00C264D3" w:rsidRDefault="00C264D3">
      <w:r>
        <w:separator/>
      </w:r>
    </w:p>
  </w:footnote>
  <w:footnote w:type="continuationSeparator" w:id="0">
    <w:p w14:paraId="2E94C225" w14:textId="77777777" w:rsidR="00C264D3" w:rsidRDefault="00C264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046FE" w14:textId="77777777" w:rsidR="009A152A" w:rsidRDefault="009A152A"/>
  <w:tbl>
    <w:tblPr>
      <w:tblStyle w:val="TableGrid"/>
      <w:tblW w:w="110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0409A"/>
      <w:tblLayout w:type="fixed"/>
      <w:tblCellMar>
        <w:left w:w="0" w:type="dxa"/>
        <w:right w:w="0" w:type="dxa"/>
      </w:tblCellMar>
      <w:tblLook w:val="04A0" w:firstRow="1" w:lastRow="0" w:firstColumn="1" w:lastColumn="0" w:noHBand="0" w:noVBand="1"/>
    </w:tblPr>
    <w:tblGrid>
      <w:gridCol w:w="774"/>
      <w:gridCol w:w="4817"/>
      <w:gridCol w:w="5466"/>
    </w:tblGrid>
    <w:tr w:rsidR="002C4FB6" w:rsidRPr="00C87611" w14:paraId="2536BCD5" w14:textId="77777777" w:rsidTr="006236B9">
      <w:trPr>
        <w:trHeight w:val="997"/>
        <w:jc w:val="center"/>
      </w:trPr>
      <w:tc>
        <w:tcPr>
          <w:tcW w:w="774" w:type="dxa"/>
          <w:shd w:val="clear" w:color="auto" w:fill="20409A"/>
          <w:vAlign w:val="center"/>
        </w:tcPr>
        <w:p w14:paraId="25C39801" w14:textId="77777777" w:rsidR="002C4FB6" w:rsidRPr="00E93D7D" w:rsidRDefault="002C4FB6" w:rsidP="0094172E">
          <w:pPr>
            <w:jc w:val="center"/>
            <w:rPr>
              <w:color w:val="FFFFFF" w:themeColor="background1"/>
            </w:rPr>
          </w:pPr>
          <w:r>
            <w:rPr>
              <w:noProof/>
            </w:rPr>
            <w:drawing>
              <wp:anchor distT="0" distB="0" distL="114300" distR="114300" simplePos="0" relativeHeight="251649024" behindDoc="0" locked="0" layoutInCell="1" allowOverlap="1" wp14:anchorId="02DB3459" wp14:editId="2E73FC7F">
                <wp:simplePos x="0" y="0"/>
                <wp:positionH relativeFrom="column">
                  <wp:posOffset>98425</wp:posOffset>
                </wp:positionH>
                <wp:positionV relativeFrom="paragraph">
                  <wp:posOffset>1905</wp:posOffset>
                </wp:positionV>
                <wp:extent cx="276860" cy="276860"/>
                <wp:effectExtent l="0" t="0" r="0" b="0"/>
                <wp:wrapNone/>
                <wp:docPr id="564" name="docshape7" descr="Icon&#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docshape7" descr="Icon&#10;&#10;Description automatically generated with medium confidence"/>
                        <pic:cNvPicPr>
                          <a:picLock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6860" cy="2768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17" w:type="dxa"/>
          <w:shd w:val="clear" w:color="auto" w:fill="20409A"/>
          <w:vAlign w:val="center"/>
        </w:tcPr>
        <w:p w14:paraId="5BAB217F" w14:textId="77777777" w:rsidR="002C4FB6" w:rsidRPr="00E93D7D" w:rsidRDefault="002C4FB6" w:rsidP="0094172E">
          <w:pPr>
            <w:rPr>
              <w:rFonts w:ascii="Tahoma" w:hAnsi="Tahoma" w:cs="Tahoma"/>
              <w:color w:val="FFFFFF" w:themeColor="background1"/>
              <w:sz w:val="28"/>
              <w:szCs w:val="28"/>
            </w:rPr>
          </w:pPr>
          <w:r w:rsidRPr="00E93D7D">
            <w:rPr>
              <w:rFonts w:ascii="Tahoma" w:hAnsi="Tahoma" w:cs="Tahoma"/>
              <w:color w:val="FFFFFF" w:themeColor="background1"/>
              <w:sz w:val="28"/>
              <w:szCs w:val="28"/>
            </w:rPr>
            <w:t>Methodologies</w:t>
          </w:r>
        </w:p>
      </w:tc>
      <w:tc>
        <w:tcPr>
          <w:tcW w:w="5466" w:type="dxa"/>
          <w:shd w:val="clear" w:color="auto" w:fill="20409A"/>
          <w:tcMar>
            <w:right w:w="0" w:type="dxa"/>
          </w:tcMar>
          <w:vAlign w:val="center"/>
        </w:tcPr>
        <w:p w14:paraId="4F30FBBF" w14:textId="2A7959A1" w:rsidR="002C4FB6" w:rsidRPr="00E93D7D" w:rsidRDefault="002C4FB6" w:rsidP="0094172E">
          <w:pPr>
            <w:rPr>
              <w:rFonts w:ascii="Tahoma" w:hAnsi="Tahoma" w:cs="Tahoma"/>
              <w:color w:val="FFFFFF" w:themeColor="background1"/>
            </w:rPr>
          </w:pPr>
          <w:r w:rsidRPr="00E93D7D">
            <w:rPr>
              <w:rFonts w:ascii="Tahoma" w:hAnsi="Tahoma" w:cs="Tahoma"/>
              <w:color w:val="FFFFFF" w:themeColor="background1"/>
            </w:rPr>
            <w:t xml:space="preserve">Methodology of Labor Market Statistics </w:t>
          </w:r>
          <w:r w:rsidR="00640D76" w:rsidRPr="00E93D7D">
            <w:rPr>
              <w:rFonts w:ascii="Tahoma" w:hAnsi="Tahoma" w:cs="Tahoma"/>
              <w:color w:val="FFFFFF" w:themeColor="background1"/>
            </w:rPr>
            <w:t>Q</w:t>
          </w:r>
          <w:r w:rsidR="00293739">
            <w:rPr>
              <w:rFonts w:ascii="Tahoma" w:hAnsi="Tahoma" w:cs="Tahoma"/>
              <w:color w:val="FFFFFF" w:themeColor="background1"/>
            </w:rPr>
            <w:t>1</w:t>
          </w:r>
          <w:r w:rsidR="00640D76" w:rsidRPr="00E93D7D">
            <w:rPr>
              <w:rFonts w:ascii="Tahoma" w:hAnsi="Tahoma" w:cs="Tahoma"/>
              <w:color w:val="FFFFFF" w:themeColor="background1"/>
            </w:rPr>
            <w:t xml:space="preserve"> </w:t>
          </w:r>
          <w:r w:rsidRPr="00E93D7D">
            <w:rPr>
              <w:rFonts w:ascii="Tahoma" w:hAnsi="Tahoma" w:cs="Tahoma"/>
              <w:color w:val="FFFFFF" w:themeColor="background1"/>
            </w:rPr>
            <w:t xml:space="preserve">- </w:t>
          </w:r>
          <w:r w:rsidR="00640D76" w:rsidRPr="00E93D7D">
            <w:rPr>
              <w:rFonts w:ascii="Tahoma" w:hAnsi="Tahoma" w:cs="Tahoma"/>
              <w:color w:val="FFFFFF" w:themeColor="background1"/>
            </w:rPr>
            <w:t>202</w:t>
          </w:r>
          <w:r w:rsidR="00293739">
            <w:rPr>
              <w:rFonts w:ascii="Tahoma" w:hAnsi="Tahoma" w:cs="Tahoma"/>
              <w:color w:val="FFFFFF" w:themeColor="background1"/>
            </w:rPr>
            <w:t>5</w:t>
          </w:r>
        </w:p>
      </w:tc>
    </w:tr>
  </w:tbl>
  <w:p w14:paraId="3FF7072E" w14:textId="74507E16" w:rsidR="002C4FB6" w:rsidRDefault="002C4FB6" w:rsidP="0094172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D6CC1" w14:textId="77777777" w:rsidR="002C4FB6" w:rsidRDefault="002C4FB6" w:rsidP="0094172E"/>
  <w:tbl>
    <w:tblPr>
      <w:tblStyle w:val="TableGrid"/>
      <w:tblW w:w="110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0409A"/>
      <w:tblLayout w:type="fixed"/>
      <w:tblCellMar>
        <w:left w:w="0" w:type="dxa"/>
        <w:right w:w="0" w:type="dxa"/>
      </w:tblCellMar>
      <w:tblLook w:val="04A0" w:firstRow="1" w:lastRow="0" w:firstColumn="1" w:lastColumn="0" w:noHBand="0" w:noVBand="1"/>
    </w:tblPr>
    <w:tblGrid>
      <w:gridCol w:w="774"/>
      <w:gridCol w:w="4817"/>
      <w:gridCol w:w="5466"/>
    </w:tblGrid>
    <w:tr w:rsidR="002C4FB6" w:rsidRPr="00C73603" w14:paraId="490335A5" w14:textId="77777777" w:rsidTr="003229B7">
      <w:trPr>
        <w:trHeight w:val="997"/>
        <w:jc w:val="center"/>
      </w:trPr>
      <w:tc>
        <w:tcPr>
          <w:tcW w:w="775" w:type="dxa"/>
          <w:shd w:val="clear" w:color="auto" w:fill="20409A"/>
          <w:vAlign w:val="center"/>
        </w:tcPr>
        <w:p w14:paraId="60D1EA59" w14:textId="77777777" w:rsidR="002C4FB6" w:rsidRPr="00E93D7D" w:rsidRDefault="002C4FB6" w:rsidP="0094172E">
          <w:pPr>
            <w:jc w:val="center"/>
            <w:rPr>
              <w:color w:val="FFFFFF" w:themeColor="background1"/>
            </w:rPr>
          </w:pPr>
          <w:r>
            <w:rPr>
              <w:noProof/>
            </w:rPr>
            <w:drawing>
              <wp:anchor distT="0" distB="0" distL="114300" distR="114300" simplePos="0" relativeHeight="251668480" behindDoc="0" locked="0" layoutInCell="1" allowOverlap="1" wp14:anchorId="25695248" wp14:editId="548648FB">
                <wp:simplePos x="0" y="0"/>
                <wp:positionH relativeFrom="column">
                  <wp:posOffset>98425</wp:posOffset>
                </wp:positionH>
                <wp:positionV relativeFrom="paragraph">
                  <wp:posOffset>1905</wp:posOffset>
                </wp:positionV>
                <wp:extent cx="276860" cy="276860"/>
                <wp:effectExtent l="0" t="0" r="0" b="0"/>
                <wp:wrapNone/>
                <wp:docPr id="36" name="docshape7" descr="Icon&#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docshape7" descr="Icon&#10;&#10;Description automatically generated with medium confidence"/>
                        <pic:cNvPicPr>
                          <a:picLock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6860" cy="2768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20" w:type="dxa"/>
          <w:shd w:val="clear" w:color="auto" w:fill="20409A"/>
          <w:vAlign w:val="center"/>
        </w:tcPr>
        <w:p w14:paraId="7018480C" w14:textId="77777777" w:rsidR="002C4FB6" w:rsidRPr="00E93D7D" w:rsidRDefault="002C4FB6" w:rsidP="0094172E">
          <w:pPr>
            <w:rPr>
              <w:rFonts w:ascii="Tahoma" w:hAnsi="Tahoma" w:cs="Tahoma"/>
              <w:color w:val="FFFFFF" w:themeColor="background1"/>
              <w:sz w:val="28"/>
              <w:szCs w:val="28"/>
            </w:rPr>
          </w:pPr>
          <w:r w:rsidRPr="00C73603">
            <w:rPr>
              <w:rFonts w:ascii="Tahoma" w:hAnsi="Tahoma" w:cs="Tahoma"/>
              <w:color w:val="FFFFFF" w:themeColor="background1"/>
              <w:sz w:val="28"/>
              <w:szCs w:val="28"/>
            </w:rPr>
            <w:t>Appendix A</w:t>
          </w:r>
        </w:p>
      </w:tc>
      <w:tc>
        <w:tcPr>
          <w:tcW w:w="5470" w:type="dxa"/>
          <w:shd w:val="clear" w:color="auto" w:fill="20409A"/>
          <w:tcMar>
            <w:right w:w="0" w:type="dxa"/>
          </w:tcMar>
          <w:vAlign w:val="center"/>
        </w:tcPr>
        <w:p w14:paraId="6E90EDE4" w14:textId="6523D5D4" w:rsidR="002C4FB6" w:rsidRPr="00C73603" w:rsidRDefault="00237320" w:rsidP="00ED46DA">
          <w:pPr>
            <w:ind w:right="284"/>
            <w:jc w:val="right"/>
            <w:rPr>
              <w:rFonts w:ascii="Tahoma" w:hAnsi="Tahoma" w:cs="Tahoma"/>
              <w:color w:val="FFFFFF" w:themeColor="background1"/>
              <w:lang w:val="fr-FR"/>
            </w:rPr>
          </w:pPr>
          <w:r>
            <w:rPr>
              <w:rFonts w:ascii="Tahoma" w:hAnsi="Tahoma" w:cs="Tahoma"/>
              <w:color w:val="FFFFFF" w:themeColor="background1"/>
              <w:sz w:val="28"/>
              <w:szCs w:val="28"/>
              <w:lang w:val="fr-FR"/>
            </w:rPr>
            <w:t>Q</w:t>
          </w:r>
          <w:r w:rsidR="00FB60F7">
            <w:rPr>
              <w:rFonts w:ascii="Tahoma" w:hAnsi="Tahoma" w:cs="Tahoma"/>
              <w:color w:val="FFFFFF" w:themeColor="background1"/>
              <w:sz w:val="28"/>
              <w:szCs w:val="28"/>
              <w:lang w:val="fr-FR"/>
            </w:rPr>
            <w:t>1</w:t>
          </w:r>
          <w:r w:rsidR="002C4FB6" w:rsidRPr="00C73603">
            <w:rPr>
              <w:rFonts w:ascii="Tahoma" w:hAnsi="Tahoma" w:cs="Tahoma"/>
              <w:color w:val="FFFFFF" w:themeColor="background1"/>
              <w:sz w:val="28"/>
              <w:szCs w:val="28"/>
              <w:lang w:val="fr-FR"/>
            </w:rPr>
            <w:t xml:space="preserve"> </w:t>
          </w:r>
          <w:r w:rsidR="00001411">
            <w:rPr>
              <w:rFonts w:ascii="Tahoma" w:hAnsi="Tahoma" w:cs="Tahoma"/>
              <w:color w:val="FFFFFF" w:themeColor="background1"/>
              <w:sz w:val="28"/>
              <w:szCs w:val="28"/>
              <w:lang w:val="fr-FR"/>
            </w:rPr>
            <w:t xml:space="preserve">- </w:t>
          </w:r>
          <w:r w:rsidR="002C4FB6" w:rsidRPr="00C73603">
            <w:rPr>
              <w:rFonts w:ascii="Tahoma" w:hAnsi="Tahoma" w:cs="Tahoma"/>
              <w:color w:val="FFFFFF" w:themeColor="background1"/>
              <w:sz w:val="28"/>
              <w:szCs w:val="28"/>
              <w:lang w:val="fr-FR"/>
            </w:rPr>
            <w:t>202</w:t>
          </w:r>
          <w:r w:rsidR="00FB60F7">
            <w:rPr>
              <w:rFonts w:ascii="Tahoma" w:hAnsi="Tahoma" w:cs="Tahoma"/>
              <w:color w:val="FFFFFF" w:themeColor="background1"/>
              <w:sz w:val="28"/>
              <w:szCs w:val="28"/>
              <w:lang w:val="fr-FR"/>
            </w:rPr>
            <w:t>5</w:t>
          </w:r>
          <w:r w:rsidR="002C4FB6" w:rsidRPr="00C73603">
            <w:rPr>
              <w:rFonts w:ascii="Tahoma" w:hAnsi="Tahoma" w:cs="Tahoma"/>
              <w:color w:val="FFFFFF" w:themeColor="background1"/>
              <w:sz w:val="28"/>
              <w:szCs w:val="28"/>
              <w:lang w:val="fr-FR"/>
            </w:rPr>
            <w:t xml:space="preserve"> Questionnaire Flow Charts</w:t>
          </w:r>
        </w:p>
      </w:tc>
    </w:tr>
  </w:tbl>
  <w:p w14:paraId="1B2DD17C" w14:textId="77777777" w:rsidR="002C4FB6" w:rsidRPr="00C73603" w:rsidRDefault="002C4FB6" w:rsidP="0094172E">
    <w:pPr>
      <w:rPr>
        <w:lang w:val="fr-FR"/>
      </w:rPr>
    </w:pPr>
  </w:p>
  <w:p w14:paraId="47CA5405" w14:textId="77777777" w:rsidR="002C4FB6" w:rsidRDefault="002C4FB6">
    <w:pPr>
      <w:pStyle w:val="BodyText"/>
      <w:spacing w:line="14" w:lineRule="auto"/>
      <w:rPr>
        <w:b w:val="0"/>
      </w:rPr>
    </w:pPr>
    <w:r w:rsidRPr="0029206B">
      <w:rPr>
        <w:noProof/>
      </w:rPr>
      <w:drawing>
        <wp:anchor distT="0" distB="0" distL="0" distR="0" simplePos="0" relativeHeight="251670528" behindDoc="0" locked="0" layoutInCell="1" allowOverlap="1" wp14:anchorId="3EAAA132" wp14:editId="32F6D71A">
          <wp:simplePos x="0" y="0"/>
          <wp:positionH relativeFrom="column">
            <wp:posOffset>6985000</wp:posOffset>
          </wp:positionH>
          <wp:positionV relativeFrom="margin">
            <wp:align>center</wp:align>
          </wp:positionV>
          <wp:extent cx="280800" cy="1486800"/>
          <wp:effectExtent l="0" t="0" r="5080" b="0"/>
          <wp:wrapNone/>
          <wp:docPr id="37" name="image8.jpeg"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jpeg" descr="Diagram, schematic&#10;&#10;Description automatically generated"/>
                  <pic:cNvPicPr/>
                </pic:nvPicPr>
                <pic:blipFill>
                  <a:blip r:embed="rId2" cstate="print"/>
                  <a:stretch>
                    <a:fillRect/>
                  </a:stretch>
                </pic:blipFill>
                <pic:spPr>
                  <a:xfrm>
                    <a:off x="0" y="0"/>
                    <a:ext cx="280800" cy="1486800"/>
                  </a:xfrm>
                  <a:prstGeom prst="rect">
                    <a:avLst/>
                  </a:prstGeom>
                </pic:spPr>
              </pic:pic>
            </a:graphicData>
          </a:graphic>
          <wp14:sizeRelH relativeFrom="margin">
            <wp14:pctWidth>0</wp14:pctWidth>
          </wp14:sizeRelH>
          <wp14:sizeRelV relativeFrom="margin">
            <wp14:pctHeight>0</wp14:pctHeight>
          </wp14:sizeRelV>
        </wp:anchor>
      </w:drawing>
    </w:r>
    <w:r w:rsidRPr="0029206B">
      <w:rPr>
        <w:noProof/>
      </w:rPr>
      <w:drawing>
        <wp:anchor distT="0" distB="0" distL="0" distR="0" simplePos="0" relativeHeight="251669504" behindDoc="0" locked="0" layoutInCell="1" allowOverlap="1" wp14:anchorId="42A6D56A" wp14:editId="15561C9A">
          <wp:simplePos x="0" y="0"/>
          <wp:positionH relativeFrom="column">
            <wp:posOffset>71755</wp:posOffset>
          </wp:positionH>
          <wp:positionV relativeFrom="margin">
            <wp:align>center</wp:align>
          </wp:positionV>
          <wp:extent cx="277200" cy="529200"/>
          <wp:effectExtent l="0" t="0" r="8890" b="4445"/>
          <wp:wrapNone/>
          <wp:docPr id="38" name="image7.jpeg"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jpeg" descr="Chart, scatter chart&#10;&#10;Description automatically generated"/>
                  <pic:cNvPicPr/>
                </pic:nvPicPr>
                <pic:blipFill>
                  <a:blip r:embed="rId3" cstate="print"/>
                  <a:stretch>
                    <a:fillRect/>
                  </a:stretch>
                </pic:blipFill>
                <pic:spPr>
                  <a:xfrm>
                    <a:off x="0" y="0"/>
                    <a:ext cx="277200" cy="5292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1" locked="0" layoutInCell="1" allowOverlap="1" wp14:anchorId="2393F24D" wp14:editId="7DC329D8">
              <wp:simplePos x="0" y="0"/>
              <wp:positionH relativeFrom="page">
                <wp:posOffset>1056005</wp:posOffset>
              </wp:positionH>
              <wp:positionV relativeFrom="page">
                <wp:posOffset>805180</wp:posOffset>
              </wp:positionV>
              <wp:extent cx="1243965" cy="203835"/>
              <wp:effectExtent l="0" t="0" r="635" b="12065"/>
              <wp:wrapNone/>
              <wp:docPr id="26"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396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34606" w14:textId="77777777" w:rsidR="002C4FB6" w:rsidRDefault="002C4FB6">
                          <w:pPr>
                            <w:spacing w:line="293" w:lineRule="exact"/>
                            <w:ind w:left="20"/>
                            <w:rPr>
                              <w:rFonts w:ascii="Tahoma"/>
                              <w:sz w:val="28"/>
                            </w:rPr>
                          </w:pPr>
                          <w:r>
                            <w:rPr>
                              <w:rFonts w:ascii="Tahoma"/>
                              <w:color w:val="FFFFFF"/>
                              <w:spacing w:val="-2"/>
                              <w:w w:val="105"/>
                              <w:sz w:val="28"/>
                            </w:rPr>
                            <w:t>Methodologies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93F24D" id="_x0000_t202" coordsize="21600,21600" o:spt="202" path="m,l,21600r21600,l21600,xe">
              <v:stroke joinstyle="miter"/>
              <v:path gradientshapeok="t" o:connecttype="rect"/>
            </v:shapetype>
            <v:shape id="docshape8" o:spid="_x0000_s1034" type="#_x0000_t202" style="position:absolute;margin-left:83.15pt;margin-top:63.4pt;width:97.95pt;height:16.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1WxwEAAHoDAAAOAAAAZHJzL2Uyb0RvYy54bWysU12P0zAQfEfiP1h+p+m13OmImp6A0yGk&#10;40M6+AGOYzcWidfsuk3Kr2ftND3g3k68WBt7PZ6ZnWxuxr4TB4PkwFfyYrGUwngNjfO7Sn7/dvfq&#10;WgqKyjeqA28qeTQkb7YvX2yGUJoVtNA1BgWDeCqHUMk2xlAWBenW9IoWEIznQwvYq8ifuCsaVAOj&#10;912xWi6vigGwCQjaEPHu7XQotxnfWqPjF2vJRNFVkrnFvGJe67QW240qd6hC6/SJhnoGi145z4+e&#10;oW5VVGKP7glU7zQCgY0LDX0B1jptsgZWc7H8R81Dq4LJWtgcCmeb6P/B6s+Hh/AVRRzfwcgDzCIo&#10;3IP+QexNMQQqTz3JUyopddfDJ2h4mmofId8YLfZJPgsSDMNOH8/umjEKnbBXr9dvri6l0Hy2Wq6v&#10;15fJ/kKV8+2AFD8Y6EUqKok8vYyuDvcUp9a5JT3m4c51XZ5g5//aYMy0k9knwhP1ONYjdycVNTRH&#10;1oEwBYIDzEUL+EuKgcNQSfq5V2ik6D56djslZy5wLuq5UF7z1UpGKabyfZwStg/odi0jT7Z6eMt+&#10;WZelPLI48eQBZzNOYUwJ+vM7dz3+MtvfAAAA//8DAFBLAwQUAAYACAAAACEAiBcmmuAAAAALAQAA&#10;DwAAAGRycy9kb3ducmV2LnhtbEyPwU7DMBBE70j8g7VI3KiDq4YS4lSoqOKAOLRQqUc3XuKI2I5s&#10;N3X/nuUEt53d0eybepXtwCYMsfdOwv2sAIau9bp3nYTPj83dElhMymk1eIcSLhhh1Vxf1arS/uy2&#10;OO1SxyjExUpJMCmNFeexNWhVnPkRHd2+fLAqkQwd10GdKdwOXBRFya3qHX0wasS1wfZ7d7IS9utx&#10;85YPRr1PC/36Ih62l9BmKW9v8vMTsIQ5/ZnhF5/QoSGmoz85HdlAuiznZKVBlNSBHPNSCGBH2iyW&#10;j8Cbmv/v0PwAAAD//wMAUEsBAi0AFAAGAAgAAAAhALaDOJL+AAAA4QEAABMAAAAAAAAAAAAAAAAA&#10;AAAAAFtDb250ZW50X1R5cGVzXS54bWxQSwECLQAUAAYACAAAACEAOP0h/9YAAACUAQAACwAAAAAA&#10;AAAAAAAAAAAvAQAAX3JlbHMvLnJlbHNQSwECLQAUAAYACAAAACEAlIlNVscBAAB6AwAADgAAAAAA&#10;AAAAAAAAAAAuAgAAZHJzL2Uyb0RvYy54bWxQSwECLQAUAAYACAAAACEAiBcmmuAAAAALAQAADwAA&#10;AAAAAAAAAAAAAAAhBAAAZHJzL2Rvd25yZXYueG1sUEsFBgAAAAAEAAQA8wAAAC4FAAAAAA==&#10;" filled="f" stroked="f">
              <v:path arrowok="t"/>
              <v:textbox inset="0,0,0,0">
                <w:txbxContent>
                  <w:p w14:paraId="3C634606" w14:textId="77777777" w:rsidR="002C4FB6" w:rsidRDefault="002C4FB6">
                    <w:pPr>
                      <w:spacing w:line="293" w:lineRule="exact"/>
                      <w:ind w:left="20"/>
                      <w:rPr>
                        <w:rFonts w:ascii="Tahoma"/>
                        <w:sz w:val="28"/>
                      </w:rPr>
                    </w:pPr>
                    <w:r>
                      <w:rPr>
                        <w:rFonts w:ascii="Tahoma"/>
                        <w:color w:val="FFFFFF"/>
                        <w:spacing w:val="-2"/>
                        <w:w w:val="105"/>
                        <w:sz w:val="28"/>
                      </w:rPr>
                      <w:t>Methodologies</w:t>
                    </w:r>
                  </w:p>
                </w:txbxContent>
              </v:textbox>
              <w10:wrap anchorx="page" anchory="page"/>
            </v:shape>
          </w:pict>
        </mc:Fallback>
      </mc:AlternateContent>
    </w:r>
    <w:r>
      <w:rPr>
        <w:noProof/>
      </w:rPr>
      <mc:AlternateContent>
        <mc:Choice Requires="wps">
          <w:drawing>
            <wp:anchor distT="0" distB="0" distL="114300" distR="114300" simplePos="0" relativeHeight="251666432" behindDoc="1" locked="0" layoutInCell="1" allowOverlap="1" wp14:anchorId="43293450" wp14:editId="1EC8A9D2">
              <wp:simplePos x="0" y="0"/>
              <wp:positionH relativeFrom="page">
                <wp:posOffset>3535680</wp:posOffset>
              </wp:positionH>
              <wp:positionV relativeFrom="page">
                <wp:posOffset>833755</wp:posOffset>
              </wp:positionV>
              <wp:extent cx="3255645" cy="165735"/>
              <wp:effectExtent l="0" t="0" r="8255" b="12065"/>
              <wp:wrapNone/>
              <wp:docPr id="29"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556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95710" w14:textId="77777777" w:rsidR="002C4FB6" w:rsidRDefault="002C4FB6">
                          <w:pPr>
                            <w:spacing w:line="234" w:lineRule="exact"/>
                            <w:ind w:left="20"/>
                            <w:rPr>
                              <w:rFonts w:ascii="Tahoma"/>
                            </w:rPr>
                          </w:pPr>
                          <w:r>
                            <w:rPr>
                              <w:rFonts w:ascii="Tahoma"/>
                              <w:color w:val="FFFFFF"/>
                              <w:w w:val="105"/>
                            </w:rPr>
                            <w:t>Methodology</w:t>
                          </w:r>
                          <w:r>
                            <w:rPr>
                              <w:rFonts w:ascii="Tahoma"/>
                              <w:color w:val="FFFFFF"/>
                              <w:spacing w:val="-6"/>
                              <w:w w:val="105"/>
                            </w:rPr>
                            <w:t xml:space="preserve"> </w:t>
                          </w:r>
                          <w:r>
                            <w:rPr>
                              <w:rFonts w:ascii="Tahoma"/>
                              <w:color w:val="FFFFFF"/>
                              <w:w w:val="105"/>
                            </w:rPr>
                            <w:t>of</w:t>
                          </w:r>
                          <w:r>
                            <w:rPr>
                              <w:rFonts w:ascii="Tahoma"/>
                              <w:color w:val="FFFFFF"/>
                              <w:spacing w:val="-7"/>
                              <w:w w:val="105"/>
                            </w:rPr>
                            <w:t xml:space="preserve"> </w:t>
                          </w:r>
                          <w:r>
                            <w:rPr>
                              <w:rFonts w:ascii="Tahoma"/>
                              <w:color w:val="FFFFFF"/>
                              <w:w w:val="105"/>
                            </w:rPr>
                            <w:t>Labor</w:t>
                          </w:r>
                          <w:r>
                            <w:rPr>
                              <w:rFonts w:ascii="Tahoma"/>
                              <w:color w:val="FFFFFF"/>
                              <w:spacing w:val="-11"/>
                              <w:w w:val="105"/>
                            </w:rPr>
                            <w:t xml:space="preserve"> </w:t>
                          </w:r>
                          <w:r>
                            <w:rPr>
                              <w:rFonts w:ascii="Tahoma"/>
                              <w:color w:val="FFFFFF"/>
                              <w:w w:val="105"/>
                            </w:rPr>
                            <w:t>Market</w:t>
                          </w:r>
                          <w:r>
                            <w:rPr>
                              <w:rFonts w:ascii="Tahoma"/>
                              <w:color w:val="FFFFFF"/>
                              <w:spacing w:val="-7"/>
                              <w:w w:val="105"/>
                            </w:rPr>
                            <w:t xml:space="preserve"> </w:t>
                          </w:r>
                          <w:r>
                            <w:rPr>
                              <w:rFonts w:ascii="Tahoma"/>
                              <w:color w:val="FFFFFF"/>
                              <w:w w:val="105"/>
                            </w:rPr>
                            <w:t>Statistics</w:t>
                          </w:r>
                          <w:r>
                            <w:rPr>
                              <w:rFonts w:ascii="Tahoma"/>
                              <w:color w:val="FFFFFF"/>
                              <w:spacing w:val="-7"/>
                              <w:w w:val="105"/>
                            </w:rPr>
                            <w:t xml:space="preserve"> </w:t>
                          </w:r>
                          <w:r>
                            <w:rPr>
                              <w:rFonts w:ascii="Tahoma"/>
                              <w:color w:val="FFFFFF"/>
                              <w:w w:val="105"/>
                            </w:rPr>
                            <w:t>Q4</w:t>
                          </w:r>
                          <w:r>
                            <w:rPr>
                              <w:rFonts w:ascii="Tahoma"/>
                              <w:color w:val="FFFFFF"/>
                              <w:spacing w:val="-9"/>
                              <w:w w:val="105"/>
                            </w:rPr>
                            <w:t xml:space="preserve"> </w:t>
                          </w:r>
                          <w:r>
                            <w:rPr>
                              <w:rFonts w:ascii="Tahoma"/>
                              <w:color w:val="FFFFFF"/>
                              <w:w w:val="105"/>
                            </w:rPr>
                            <w:t>-</w:t>
                          </w:r>
                          <w:r>
                            <w:rPr>
                              <w:rFonts w:ascii="Tahoma"/>
                              <w:color w:val="FFFFFF"/>
                              <w:spacing w:val="-6"/>
                              <w:w w:val="105"/>
                            </w:rPr>
                            <w:t xml:space="preserve"> </w:t>
                          </w:r>
                          <w:r>
                            <w:rPr>
                              <w:rFonts w:ascii="Tahoma"/>
                              <w:color w:val="FFFFFF"/>
                              <w:spacing w:val="-4"/>
                              <w:w w:val="105"/>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93450" id="docshape9" o:spid="_x0000_s1035" type="#_x0000_t202" style="position:absolute;margin-left:278.4pt;margin-top:65.65pt;width:256.35pt;height:13.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bhfywEAAIEDAAAOAAAAZHJzL2Uyb0RvYy54bWysU8GO0zAQvSPxD5bvNG2XFBQ1XQGrRUgL&#10;i7TsBziO01gkHjPjNilfz9hpusDeEBdrMp55fu/NZHs99p04GiQLrpSrxVIK4zTU1u1L+fjt9tVb&#10;KSgoV6sOnCnlyZC83r18sR18YdbQQlcbFAziqBh8KdsQfJFlpFvTK1qAN44vG8BeBf7EfVajGhi9&#10;77L1crnJBsDaI2hDxNmb6VLuEn7TGB3um4ZMEF0pmVtIJ6azime226pij8q3Vp9pqH9g0Svr+NEL&#10;1I0KShzQPoPqrUYgaMJCQ59B01htkgZWs1r+peahVd4kLWwO+YtN9P9g9Zfjg/+KIozvYeQBJhHk&#10;70B/J/YmGzwV55roKRUUq6vhM9Q8TXUIkDrGBvsonwUJhmGnTxd3zRiE5uTVOs83r3MpNN+tNvmb&#10;qzzan6li7vZI4aOBXsSglMjTS+jqeEdhKp1L4mMObm3XpQl27o8EY8ZMYh8JT9TDWI3C1lElN0Ux&#10;FdQnloMw7QXvMQct4E8pBt6JUtKPg0IjRffJselxgeYA56CaA+U0t5YySDGFH8K0aAePdt8y8uSu&#10;g3dsW2OToicWZ7o85+TJeSfjIv3+naqe/pzdLwAAAP//AwBQSwMEFAAGAAgAAAAhANL1vvTiAAAA&#10;DAEAAA8AAABkcnMvZG93bnJldi54bWxMj8FOwzAQRO9I/IO1SNyo0xanJcSpUFHFAfXQAlKP29gk&#10;EfE6st3U/XvcE9xmNaOZt+Uqmp6N2vnOkoTpJAOmqbaqo0bC58fmYQnMBySFvSUt4aI9rKrbmxIL&#10;Zc+00+M+NCyVkC9QQhvCUHDu61Yb9BM7aEret3UGQzpdw5XDcyo3PZ9lWc4NdpQWWhz0utX1z/5k&#10;JHyth817PLS4HYV6e50tdhdXRynv7+LLM7CgY/gLwxU/oUOVmI72RMqzXoIQeUIPyZhP58CuiSx/&#10;EsCOSYnFI/Cq5P+fqH4BAAD//wMAUEsBAi0AFAAGAAgAAAAhALaDOJL+AAAA4QEAABMAAAAAAAAA&#10;AAAAAAAAAAAAAFtDb250ZW50X1R5cGVzXS54bWxQSwECLQAUAAYACAAAACEAOP0h/9YAAACUAQAA&#10;CwAAAAAAAAAAAAAAAAAvAQAAX3JlbHMvLnJlbHNQSwECLQAUAAYACAAAACEAKGW4X8sBAACBAwAA&#10;DgAAAAAAAAAAAAAAAAAuAgAAZHJzL2Uyb0RvYy54bWxQSwECLQAUAAYACAAAACEA0vW+9OIAAAAM&#10;AQAADwAAAAAAAAAAAAAAAAAlBAAAZHJzL2Rvd25yZXYueG1sUEsFBgAAAAAEAAQA8wAAADQFAAAA&#10;AA==&#10;" filled="f" stroked="f">
              <v:path arrowok="t"/>
              <v:textbox inset="0,0,0,0">
                <w:txbxContent>
                  <w:p w14:paraId="69995710" w14:textId="77777777" w:rsidR="002C4FB6" w:rsidRDefault="002C4FB6">
                    <w:pPr>
                      <w:spacing w:line="234" w:lineRule="exact"/>
                      <w:ind w:left="20"/>
                      <w:rPr>
                        <w:rFonts w:ascii="Tahoma"/>
                      </w:rPr>
                    </w:pPr>
                    <w:r>
                      <w:rPr>
                        <w:rFonts w:ascii="Tahoma"/>
                        <w:color w:val="FFFFFF"/>
                        <w:w w:val="105"/>
                      </w:rPr>
                      <w:t>Methodology</w:t>
                    </w:r>
                    <w:r>
                      <w:rPr>
                        <w:rFonts w:ascii="Tahoma"/>
                        <w:color w:val="FFFFFF"/>
                        <w:spacing w:val="-6"/>
                        <w:w w:val="105"/>
                      </w:rPr>
                      <w:t xml:space="preserve"> </w:t>
                    </w:r>
                    <w:r>
                      <w:rPr>
                        <w:rFonts w:ascii="Tahoma"/>
                        <w:color w:val="FFFFFF"/>
                        <w:w w:val="105"/>
                      </w:rPr>
                      <w:t>of</w:t>
                    </w:r>
                    <w:r>
                      <w:rPr>
                        <w:rFonts w:ascii="Tahoma"/>
                        <w:color w:val="FFFFFF"/>
                        <w:spacing w:val="-7"/>
                        <w:w w:val="105"/>
                      </w:rPr>
                      <w:t xml:space="preserve"> </w:t>
                    </w:r>
                    <w:r>
                      <w:rPr>
                        <w:rFonts w:ascii="Tahoma"/>
                        <w:color w:val="FFFFFF"/>
                        <w:w w:val="105"/>
                      </w:rPr>
                      <w:t>Labor</w:t>
                    </w:r>
                    <w:r>
                      <w:rPr>
                        <w:rFonts w:ascii="Tahoma"/>
                        <w:color w:val="FFFFFF"/>
                        <w:spacing w:val="-11"/>
                        <w:w w:val="105"/>
                      </w:rPr>
                      <w:t xml:space="preserve"> </w:t>
                    </w:r>
                    <w:r>
                      <w:rPr>
                        <w:rFonts w:ascii="Tahoma"/>
                        <w:color w:val="FFFFFF"/>
                        <w:w w:val="105"/>
                      </w:rPr>
                      <w:t>Market</w:t>
                    </w:r>
                    <w:r>
                      <w:rPr>
                        <w:rFonts w:ascii="Tahoma"/>
                        <w:color w:val="FFFFFF"/>
                        <w:spacing w:val="-7"/>
                        <w:w w:val="105"/>
                      </w:rPr>
                      <w:t xml:space="preserve"> </w:t>
                    </w:r>
                    <w:r>
                      <w:rPr>
                        <w:rFonts w:ascii="Tahoma"/>
                        <w:color w:val="FFFFFF"/>
                        <w:w w:val="105"/>
                      </w:rPr>
                      <w:t>Statistics</w:t>
                    </w:r>
                    <w:r>
                      <w:rPr>
                        <w:rFonts w:ascii="Tahoma"/>
                        <w:color w:val="FFFFFF"/>
                        <w:spacing w:val="-7"/>
                        <w:w w:val="105"/>
                      </w:rPr>
                      <w:t xml:space="preserve"> </w:t>
                    </w:r>
                    <w:r>
                      <w:rPr>
                        <w:rFonts w:ascii="Tahoma"/>
                        <w:color w:val="FFFFFF"/>
                        <w:w w:val="105"/>
                      </w:rPr>
                      <w:t>Q4</w:t>
                    </w:r>
                    <w:r>
                      <w:rPr>
                        <w:rFonts w:ascii="Tahoma"/>
                        <w:color w:val="FFFFFF"/>
                        <w:spacing w:val="-9"/>
                        <w:w w:val="105"/>
                      </w:rPr>
                      <w:t xml:space="preserve"> </w:t>
                    </w:r>
                    <w:r>
                      <w:rPr>
                        <w:rFonts w:ascii="Tahoma"/>
                        <w:color w:val="FFFFFF"/>
                        <w:w w:val="105"/>
                      </w:rPr>
                      <w:t>-</w:t>
                    </w:r>
                    <w:r>
                      <w:rPr>
                        <w:rFonts w:ascii="Tahoma"/>
                        <w:color w:val="FFFFFF"/>
                        <w:spacing w:val="-6"/>
                        <w:w w:val="105"/>
                      </w:rPr>
                      <w:t xml:space="preserve"> </w:t>
                    </w:r>
                    <w:r>
                      <w:rPr>
                        <w:rFonts w:ascii="Tahoma"/>
                        <w:color w:val="FFFFFF"/>
                        <w:spacing w:val="-4"/>
                        <w:w w:val="105"/>
                      </w:rPr>
                      <w:t>2021</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E7058"/>
    <w:multiLevelType w:val="multilevel"/>
    <w:tmpl w:val="44804D8A"/>
    <w:lvl w:ilvl="0">
      <w:start w:val="4"/>
      <w:numFmt w:val="decimal"/>
      <w:lvlText w:val="%1"/>
      <w:lvlJc w:val="left"/>
      <w:pPr>
        <w:ind w:left="1542" w:hanging="452"/>
      </w:pPr>
      <w:rPr>
        <w:rFonts w:hint="default"/>
        <w:lang w:val="en-US" w:eastAsia="en-US" w:bidi="ar-SA"/>
      </w:rPr>
    </w:lvl>
    <w:lvl w:ilvl="1">
      <w:start w:val="1"/>
      <w:numFmt w:val="decimal"/>
      <w:lvlText w:val="%1.%2."/>
      <w:lvlJc w:val="left"/>
      <w:pPr>
        <w:ind w:left="1542" w:hanging="452"/>
      </w:pPr>
      <w:rPr>
        <w:rFonts w:ascii="Arial" w:eastAsia="Arial" w:hAnsi="Arial" w:cs="Arial" w:hint="default"/>
        <w:b/>
        <w:bCs/>
        <w:i w:val="0"/>
        <w:iCs w:val="0"/>
        <w:color w:val="00AFEF"/>
        <w:spacing w:val="0"/>
        <w:w w:val="100"/>
        <w:sz w:val="22"/>
        <w:szCs w:val="22"/>
        <w:lang w:val="en-US" w:eastAsia="en-US" w:bidi="ar-SA"/>
      </w:rPr>
    </w:lvl>
    <w:lvl w:ilvl="2">
      <w:numFmt w:val="bullet"/>
      <w:lvlText w:val=""/>
      <w:lvlJc w:val="left"/>
      <w:pPr>
        <w:ind w:left="1811" w:hanging="360"/>
      </w:pPr>
      <w:rPr>
        <w:rFonts w:ascii="Symbol" w:eastAsia="Symbol" w:hAnsi="Symbol" w:cs="Symbol" w:hint="default"/>
        <w:b w:val="0"/>
        <w:bCs w:val="0"/>
        <w:i w:val="0"/>
        <w:iCs w:val="0"/>
        <w:w w:val="99"/>
        <w:sz w:val="20"/>
        <w:szCs w:val="20"/>
        <w:lang w:val="en-US" w:eastAsia="en-US" w:bidi="ar-SA"/>
      </w:rPr>
    </w:lvl>
    <w:lvl w:ilvl="3">
      <w:numFmt w:val="bullet"/>
      <w:lvlText w:val=""/>
      <w:lvlJc w:val="left"/>
      <w:pPr>
        <w:ind w:left="2082" w:hanging="360"/>
      </w:pPr>
      <w:rPr>
        <w:rFonts w:ascii="Symbol" w:eastAsia="Symbol" w:hAnsi="Symbol" w:cs="Symbol" w:hint="default"/>
        <w:b w:val="0"/>
        <w:bCs w:val="0"/>
        <w:i w:val="0"/>
        <w:iCs w:val="0"/>
        <w:w w:val="100"/>
        <w:sz w:val="22"/>
        <w:szCs w:val="22"/>
        <w:lang w:val="en-US" w:eastAsia="en-US" w:bidi="ar-SA"/>
      </w:rPr>
    </w:lvl>
    <w:lvl w:ilvl="4">
      <w:numFmt w:val="bullet"/>
      <w:lvlText w:val="•"/>
      <w:lvlJc w:val="left"/>
      <w:pPr>
        <w:ind w:left="4446" w:hanging="360"/>
      </w:pPr>
      <w:rPr>
        <w:rFonts w:hint="default"/>
        <w:lang w:val="en-US" w:eastAsia="en-US" w:bidi="ar-SA"/>
      </w:rPr>
    </w:lvl>
    <w:lvl w:ilvl="5">
      <w:numFmt w:val="bullet"/>
      <w:lvlText w:val="•"/>
      <w:lvlJc w:val="left"/>
      <w:pPr>
        <w:ind w:left="5629" w:hanging="360"/>
      </w:pPr>
      <w:rPr>
        <w:rFonts w:hint="default"/>
        <w:lang w:val="en-US" w:eastAsia="en-US" w:bidi="ar-SA"/>
      </w:rPr>
    </w:lvl>
    <w:lvl w:ilvl="6">
      <w:numFmt w:val="bullet"/>
      <w:lvlText w:val="•"/>
      <w:lvlJc w:val="left"/>
      <w:pPr>
        <w:ind w:left="6813" w:hanging="360"/>
      </w:pPr>
      <w:rPr>
        <w:rFonts w:hint="default"/>
        <w:lang w:val="en-US" w:eastAsia="en-US" w:bidi="ar-SA"/>
      </w:rPr>
    </w:lvl>
    <w:lvl w:ilvl="7">
      <w:numFmt w:val="bullet"/>
      <w:lvlText w:val="•"/>
      <w:lvlJc w:val="left"/>
      <w:pPr>
        <w:ind w:left="7996" w:hanging="360"/>
      </w:pPr>
      <w:rPr>
        <w:rFonts w:hint="default"/>
        <w:lang w:val="en-US" w:eastAsia="en-US" w:bidi="ar-SA"/>
      </w:rPr>
    </w:lvl>
    <w:lvl w:ilvl="8">
      <w:numFmt w:val="bullet"/>
      <w:lvlText w:val="•"/>
      <w:lvlJc w:val="left"/>
      <w:pPr>
        <w:ind w:left="9179" w:hanging="360"/>
      </w:pPr>
      <w:rPr>
        <w:rFonts w:hint="default"/>
        <w:lang w:val="en-US" w:eastAsia="en-US" w:bidi="ar-SA"/>
      </w:rPr>
    </w:lvl>
  </w:abstractNum>
  <w:abstractNum w:abstractNumId="1" w15:restartNumberingAfterBreak="0">
    <w:nsid w:val="044B5E8E"/>
    <w:multiLevelType w:val="multilevel"/>
    <w:tmpl w:val="828EF22C"/>
    <w:lvl w:ilvl="0">
      <w:start w:val="5"/>
      <w:numFmt w:val="decimal"/>
      <w:lvlText w:val="%1"/>
      <w:lvlJc w:val="left"/>
      <w:pPr>
        <w:ind w:left="490" w:hanging="490"/>
      </w:pPr>
      <w:rPr>
        <w:rFonts w:hint="default"/>
      </w:rPr>
    </w:lvl>
    <w:lvl w:ilvl="1">
      <w:start w:val="2"/>
      <w:numFmt w:val="decimal"/>
      <w:lvlText w:val="%1.%2"/>
      <w:lvlJc w:val="left"/>
      <w:pPr>
        <w:ind w:left="490" w:hanging="49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860ADC"/>
    <w:multiLevelType w:val="hybridMultilevel"/>
    <w:tmpl w:val="99E8CB10"/>
    <w:lvl w:ilvl="0" w:tplc="E1EEF96A">
      <w:start w:val="1"/>
      <w:numFmt w:val="decimal"/>
      <w:lvlText w:val="%1."/>
      <w:lvlJc w:val="left"/>
      <w:pPr>
        <w:ind w:left="1811" w:hanging="360"/>
      </w:pPr>
      <w:rPr>
        <w:rFonts w:ascii="Arial" w:eastAsia="Arial" w:hAnsi="Arial" w:cs="Arial" w:hint="default"/>
        <w:b/>
        <w:bCs/>
        <w:i w:val="0"/>
        <w:iCs w:val="0"/>
        <w:spacing w:val="-1"/>
        <w:w w:val="105"/>
        <w:sz w:val="20"/>
        <w:szCs w:val="20"/>
        <w:lang w:val="en-US" w:eastAsia="en-US" w:bidi="ar-SA"/>
      </w:rPr>
    </w:lvl>
    <w:lvl w:ilvl="1" w:tplc="DBE468C4">
      <w:numFmt w:val="bullet"/>
      <w:lvlText w:val="•"/>
      <w:lvlJc w:val="left"/>
      <w:pPr>
        <w:ind w:left="2792" w:hanging="360"/>
      </w:pPr>
      <w:rPr>
        <w:rFonts w:hint="default"/>
        <w:lang w:val="en-US" w:eastAsia="en-US" w:bidi="ar-SA"/>
      </w:rPr>
    </w:lvl>
    <w:lvl w:ilvl="2" w:tplc="B732721E">
      <w:numFmt w:val="bullet"/>
      <w:lvlText w:val="•"/>
      <w:lvlJc w:val="left"/>
      <w:pPr>
        <w:ind w:left="3765" w:hanging="360"/>
      </w:pPr>
      <w:rPr>
        <w:rFonts w:hint="default"/>
        <w:lang w:val="en-US" w:eastAsia="en-US" w:bidi="ar-SA"/>
      </w:rPr>
    </w:lvl>
    <w:lvl w:ilvl="3" w:tplc="49B8827C">
      <w:numFmt w:val="bullet"/>
      <w:lvlText w:val="•"/>
      <w:lvlJc w:val="left"/>
      <w:pPr>
        <w:ind w:left="4737" w:hanging="360"/>
      </w:pPr>
      <w:rPr>
        <w:rFonts w:hint="default"/>
        <w:lang w:val="en-US" w:eastAsia="en-US" w:bidi="ar-SA"/>
      </w:rPr>
    </w:lvl>
    <w:lvl w:ilvl="4" w:tplc="6052C8DC">
      <w:numFmt w:val="bullet"/>
      <w:lvlText w:val="•"/>
      <w:lvlJc w:val="left"/>
      <w:pPr>
        <w:ind w:left="5710" w:hanging="360"/>
      </w:pPr>
      <w:rPr>
        <w:rFonts w:hint="default"/>
        <w:lang w:val="en-US" w:eastAsia="en-US" w:bidi="ar-SA"/>
      </w:rPr>
    </w:lvl>
    <w:lvl w:ilvl="5" w:tplc="2D2EC4AC">
      <w:numFmt w:val="bullet"/>
      <w:lvlText w:val="•"/>
      <w:lvlJc w:val="left"/>
      <w:pPr>
        <w:ind w:left="6683" w:hanging="360"/>
      </w:pPr>
      <w:rPr>
        <w:rFonts w:hint="default"/>
        <w:lang w:val="en-US" w:eastAsia="en-US" w:bidi="ar-SA"/>
      </w:rPr>
    </w:lvl>
    <w:lvl w:ilvl="6" w:tplc="AA90FB0E">
      <w:numFmt w:val="bullet"/>
      <w:lvlText w:val="•"/>
      <w:lvlJc w:val="left"/>
      <w:pPr>
        <w:ind w:left="7655" w:hanging="360"/>
      </w:pPr>
      <w:rPr>
        <w:rFonts w:hint="default"/>
        <w:lang w:val="en-US" w:eastAsia="en-US" w:bidi="ar-SA"/>
      </w:rPr>
    </w:lvl>
    <w:lvl w:ilvl="7" w:tplc="10A4A500">
      <w:numFmt w:val="bullet"/>
      <w:lvlText w:val="•"/>
      <w:lvlJc w:val="left"/>
      <w:pPr>
        <w:ind w:left="8628" w:hanging="360"/>
      </w:pPr>
      <w:rPr>
        <w:rFonts w:hint="default"/>
        <w:lang w:val="en-US" w:eastAsia="en-US" w:bidi="ar-SA"/>
      </w:rPr>
    </w:lvl>
    <w:lvl w:ilvl="8" w:tplc="8EAE443C">
      <w:numFmt w:val="bullet"/>
      <w:lvlText w:val="•"/>
      <w:lvlJc w:val="left"/>
      <w:pPr>
        <w:ind w:left="9601" w:hanging="360"/>
      </w:pPr>
      <w:rPr>
        <w:rFonts w:hint="default"/>
        <w:lang w:val="en-US" w:eastAsia="en-US" w:bidi="ar-SA"/>
      </w:rPr>
    </w:lvl>
  </w:abstractNum>
  <w:abstractNum w:abstractNumId="3" w15:restartNumberingAfterBreak="0">
    <w:nsid w:val="0A7D7E7C"/>
    <w:multiLevelType w:val="hybridMultilevel"/>
    <w:tmpl w:val="3CAC10E8"/>
    <w:lvl w:ilvl="0" w:tplc="ED24435C">
      <w:start w:val="1"/>
      <w:numFmt w:val="decimal"/>
      <w:lvlText w:val="%1"/>
      <w:lvlJc w:val="left"/>
      <w:pPr>
        <w:ind w:left="1080" w:hanging="360"/>
      </w:pPr>
      <w:rPr>
        <w:rFonts w:hint="default"/>
        <w:b w:val="0"/>
        <w:bCs w:val="0"/>
      </w:rPr>
    </w:lvl>
    <w:lvl w:ilvl="1" w:tplc="04090019">
      <w:start w:val="1"/>
      <w:numFmt w:val="lowerLetter"/>
      <w:lvlText w:val="%2."/>
      <w:lvlJc w:val="left"/>
      <w:pPr>
        <w:ind w:left="706" w:hanging="360"/>
      </w:pPr>
    </w:lvl>
    <w:lvl w:ilvl="2" w:tplc="0409001B" w:tentative="1">
      <w:start w:val="1"/>
      <w:numFmt w:val="lowerRoman"/>
      <w:lvlText w:val="%3."/>
      <w:lvlJc w:val="right"/>
      <w:pPr>
        <w:ind w:left="1426" w:hanging="180"/>
      </w:pPr>
    </w:lvl>
    <w:lvl w:ilvl="3" w:tplc="0409000F" w:tentative="1">
      <w:start w:val="1"/>
      <w:numFmt w:val="decimal"/>
      <w:lvlText w:val="%4."/>
      <w:lvlJc w:val="left"/>
      <w:pPr>
        <w:ind w:left="2146" w:hanging="360"/>
      </w:pPr>
    </w:lvl>
    <w:lvl w:ilvl="4" w:tplc="04090019" w:tentative="1">
      <w:start w:val="1"/>
      <w:numFmt w:val="lowerLetter"/>
      <w:lvlText w:val="%5."/>
      <w:lvlJc w:val="left"/>
      <w:pPr>
        <w:ind w:left="2866" w:hanging="360"/>
      </w:pPr>
    </w:lvl>
    <w:lvl w:ilvl="5" w:tplc="0409001B" w:tentative="1">
      <w:start w:val="1"/>
      <w:numFmt w:val="lowerRoman"/>
      <w:lvlText w:val="%6."/>
      <w:lvlJc w:val="right"/>
      <w:pPr>
        <w:ind w:left="3586" w:hanging="180"/>
      </w:pPr>
    </w:lvl>
    <w:lvl w:ilvl="6" w:tplc="0409000F" w:tentative="1">
      <w:start w:val="1"/>
      <w:numFmt w:val="decimal"/>
      <w:lvlText w:val="%7."/>
      <w:lvlJc w:val="left"/>
      <w:pPr>
        <w:ind w:left="4306" w:hanging="360"/>
      </w:pPr>
    </w:lvl>
    <w:lvl w:ilvl="7" w:tplc="04090019" w:tentative="1">
      <w:start w:val="1"/>
      <w:numFmt w:val="lowerLetter"/>
      <w:lvlText w:val="%8."/>
      <w:lvlJc w:val="left"/>
      <w:pPr>
        <w:ind w:left="5026" w:hanging="360"/>
      </w:pPr>
    </w:lvl>
    <w:lvl w:ilvl="8" w:tplc="0409001B" w:tentative="1">
      <w:start w:val="1"/>
      <w:numFmt w:val="lowerRoman"/>
      <w:lvlText w:val="%9."/>
      <w:lvlJc w:val="right"/>
      <w:pPr>
        <w:ind w:left="5746" w:hanging="180"/>
      </w:pPr>
    </w:lvl>
  </w:abstractNum>
  <w:abstractNum w:abstractNumId="4" w15:restartNumberingAfterBreak="0">
    <w:nsid w:val="0E592875"/>
    <w:multiLevelType w:val="hybridMultilevel"/>
    <w:tmpl w:val="768E9760"/>
    <w:lvl w:ilvl="0" w:tplc="30C6A03C">
      <w:numFmt w:val="bullet"/>
      <w:lvlText w:val=""/>
      <w:lvlJc w:val="left"/>
      <w:pPr>
        <w:ind w:left="1814" w:hanging="360"/>
      </w:pPr>
      <w:rPr>
        <w:rFonts w:ascii="Symbol" w:eastAsia="Symbol" w:hAnsi="Symbol" w:cs="Symbol" w:hint="default"/>
        <w:b w:val="0"/>
        <w:bCs w:val="0"/>
        <w:i w:val="0"/>
        <w:iCs w:val="0"/>
        <w:w w:val="99"/>
        <w:sz w:val="20"/>
        <w:szCs w:val="20"/>
        <w:lang w:val="en-US" w:eastAsia="en-US" w:bidi="ar-SA"/>
      </w:rPr>
    </w:lvl>
    <w:lvl w:ilvl="1" w:tplc="04090003" w:tentative="1">
      <w:start w:val="1"/>
      <w:numFmt w:val="bullet"/>
      <w:lvlText w:val="o"/>
      <w:lvlJc w:val="left"/>
      <w:pPr>
        <w:ind w:left="2534" w:hanging="360"/>
      </w:pPr>
      <w:rPr>
        <w:rFonts w:ascii="Courier New" w:hAnsi="Courier New" w:cs="Courier New" w:hint="default"/>
      </w:rPr>
    </w:lvl>
    <w:lvl w:ilvl="2" w:tplc="04090005" w:tentative="1">
      <w:start w:val="1"/>
      <w:numFmt w:val="bullet"/>
      <w:lvlText w:val=""/>
      <w:lvlJc w:val="left"/>
      <w:pPr>
        <w:ind w:left="3254" w:hanging="360"/>
      </w:pPr>
      <w:rPr>
        <w:rFonts w:ascii="Wingdings" w:hAnsi="Wingdings" w:hint="default"/>
      </w:rPr>
    </w:lvl>
    <w:lvl w:ilvl="3" w:tplc="04090001" w:tentative="1">
      <w:start w:val="1"/>
      <w:numFmt w:val="bullet"/>
      <w:lvlText w:val=""/>
      <w:lvlJc w:val="left"/>
      <w:pPr>
        <w:ind w:left="3974" w:hanging="360"/>
      </w:pPr>
      <w:rPr>
        <w:rFonts w:ascii="Symbol" w:hAnsi="Symbol" w:hint="default"/>
      </w:rPr>
    </w:lvl>
    <w:lvl w:ilvl="4" w:tplc="04090003" w:tentative="1">
      <w:start w:val="1"/>
      <w:numFmt w:val="bullet"/>
      <w:lvlText w:val="o"/>
      <w:lvlJc w:val="left"/>
      <w:pPr>
        <w:ind w:left="4694" w:hanging="360"/>
      </w:pPr>
      <w:rPr>
        <w:rFonts w:ascii="Courier New" w:hAnsi="Courier New" w:cs="Courier New" w:hint="default"/>
      </w:rPr>
    </w:lvl>
    <w:lvl w:ilvl="5" w:tplc="04090005" w:tentative="1">
      <w:start w:val="1"/>
      <w:numFmt w:val="bullet"/>
      <w:lvlText w:val=""/>
      <w:lvlJc w:val="left"/>
      <w:pPr>
        <w:ind w:left="5414" w:hanging="360"/>
      </w:pPr>
      <w:rPr>
        <w:rFonts w:ascii="Wingdings" w:hAnsi="Wingdings" w:hint="default"/>
      </w:rPr>
    </w:lvl>
    <w:lvl w:ilvl="6" w:tplc="04090001" w:tentative="1">
      <w:start w:val="1"/>
      <w:numFmt w:val="bullet"/>
      <w:lvlText w:val=""/>
      <w:lvlJc w:val="left"/>
      <w:pPr>
        <w:ind w:left="6134" w:hanging="360"/>
      </w:pPr>
      <w:rPr>
        <w:rFonts w:ascii="Symbol" w:hAnsi="Symbol" w:hint="default"/>
      </w:rPr>
    </w:lvl>
    <w:lvl w:ilvl="7" w:tplc="04090003" w:tentative="1">
      <w:start w:val="1"/>
      <w:numFmt w:val="bullet"/>
      <w:lvlText w:val="o"/>
      <w:lvlJc w:val="left"/>
      <w:pPr>
        <w:ind w:left="6854" w:hanging="360"/>
      </w:pPr>
      <w:rPr>
        <w:rFonts w:ascii="Courier New" w:hAnsi="Courier New" w:cs="Courier New" w:hint="default"/>
      </w:rPr>
    </w:lvl>
    <w:lvl w:ilvl="8" w:tplc="04090005" w:tentative="1">
      <w:start w:val="1"/>
      <w:numFmt w:val="bullet"/>
      <w:lvlText w:val=""/>
      <w:lvlJc w:val="left"/>
      <w:pPr>
        <w:ind w:left="7574" w:hanging="360"/>
      </w:pPr>
      <w:rPr>
        <w:rFonts w:ascii="Wingdings" w:hAnsi="Wingdings" w:hint="default"/>
      </w:rPr>
    </w:lvl>
  </w:abstractNum>
  <w:abstractNum w:abstractNumId="5" w15:restartNumberingAfterBreak="0">
    <w:nsid w:val="124D4D09"/>
    <w:multiLevelType w:val="hybridMultilevel"/>
    <w:tmpl w:val="70B2B9E4"/>
    <w:lvl w:ilvl="0" w:tplc="ED24435C">
      <w:start w:val="1"/>
      <w:numFmt w:val="decimal"/>
      <w:lvlText w:val="%1"/>
      <w:lvlJc w:val="left"/>
      <w:pPr>
        <w:ind w:left="1814" w:hanging="360"/>
      </w:pPr>
      <w:rPr>
        <w:rFonts w:hint="default"/>
        <w:b w:val="0"/>
        <w:bCs w:val="0"/>
      </w:rPr>
    </w:lvl>
    <w:lvl w:ilvl="1" w:tplc="04090019" w:tentative="1">
      <w:start w:val="1"/>
      <w:numFmt w:val="lowerLetter"/>
      <w:lvlText w:val="%2."/>
      <w:lvlJc w:val="left"/>
      <w:pPr>
        <w:ind w:left="2534" w:hanging="360"/>
      </w:pPr>
    </w:lvl>
    <w:lvl w:ilvl="2" w:tplc="0409001B" w:tentative="1">
      <w:start w:val="1"/>
      <w:numFmt w:val="lowerRoman"/>
      <w:lvlText w:val="%3."/>
      <w:lvlJc w:val="right"/>
      <w:pPr>
        <w:ind w:left="3254" w:hanging="180"/>
      </w:pPr>
    </w:lvl>
    <w:lvl w:ilvl="3" w:tplc="0409000F" w:tentative="1">
      <w:start w:val="1"/>
      <w:numFmt w:val="decimal"/>
      <w:lvlText w:val="%4."/>
      <w:lvlJc w:val="left"/>
      <w:pPr>
        <w:ind w:left="3974" w:hanging="360"/>
      </w:pPr>
    </w:lvl>
    <w:lvl w:ilvl="4" w:tplc="04090019" w:tentative="1">
      <w:start w:val="1"/>
      <w:numFmt w:val="lowerLetter"/>
      <w:lvlText w:val="%5."/>
      <w:lvlJc w:val="left"/>
      <w:pPr>
        <w:ind w:left="4694" w:hanging="360"/>
      </w:pPr>
    </w:lvl>
    <w:lvl w:ilvl="5" w:tplc="0409001B" w:tentative="1">
      <w:start w:val="1"/>
      <w:numFmt w:val="lowerRoman"/>
      <w:lvlText w:val="%6."/>
      <w:lvlJc w:val="right"/>
      <w:pPr>
        <w:ind w:left="5414" w:hanging="180"/>
      </w:pPr>
    </w:lvl>
    <w:lvl w:ilvl="6" w:tplc="0409000F" w:tentative="1">
      <w:start w:val="1"/>
      <w:numFmt w:val="decimal"/>
      <w:lvlText w:val="%7."/>
      <w:lvlJc w:val="left"/>
      <w:pPr>
        <w:ind w:left="6134" w:hanging="360"/>
      </w:pPr>
    </w:lvl>
    <w:lvl w:ilvl="7" w:tplc="04090019" w:tentative="1">
      <w:start w:val="1"/>
      <w:numFmt w:val="lowerLetter"/>
      <w:lvlText w:val="%8."/>
      <w:lvlJc w:val="left"/>
      <w:pPr>
        <w:ind w:left="6854" w:hanging="360"/>
      </w:pPr>
    </w:lvl>
    <w:lvl w:ilvl="8" w:tplc="0409001B" w:tentative="1">
      <w:start w:val="1"/>
      <w:numFmt w:val="lowerRoman"/>
      <w:lvlText w:val="%9."/>
      <w:lvlJc w:val="right"/>
      <w:pPr>
        <w:ind w:left="7574" w:hanging="180"/>
      </w:pPr>
    </w:lvl>
  </w:abstractNum>
  <w:abstractNum w:abstractNumId="6" w15:restartNumberingAfterBreak="0">
    <w:nsid w:val="16100765"/>
    <w:multiLevelType w:val="hybridMultilevel"/>
    <w:tmpl w:val="C854BBFC"/>
    <w:lvl w:ilvl="0" w:tplc="10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043917"/>
    <w:multiLevelType w:val="multilevel"/>
    <w:tmpl w:val="E2965A4A"/>
    <w:lvl w:ilvl="0">
      <w:start w:val="5"/>
      <w:numFmt w:val="decimal"/>
      <w:lvlText w:val="%1"/>
      <w:lvlJc w:val="left"/>
      <w:pPr>
        <w:ind w:left="480" w:hanging="480"/>
      </w:pPr>
      <w:rPr>
        <w:rFonts w:hint="default"/>
      </w:rPr>
    </w:lvl>
    <w:lvl w:ilvl="1">
      <w:start w:val="1"/>
      <w:numFmt w:val="decimal"/>
      <w:lvlText w:val="%1.%2"/>
      <w:lvlJc w:val="left"/>
      <w:pPr>
        <w:ind w:left="1596" w:hanging="480"/>
      </w:pPr>
      <w:rPr>
        <w:rFonts w:hint="default"/>
      </w:rPr>
    </w:lvl>
    <w:lvl w:ilvl="2">
      <w:start w:val="1"/>
      <w:numFmt w:val="decimal"/>
      <w:lvlText w:val="%1.%2.%3"/>
      <w:lvlJc w:val="left"/>
      <w:pPr>
        <w:ind w:left="3130" w:hanging="720"/>
      </w:pPr>
      <w:rPr>
        <w:rFonts w:hint="default"/>
        <w:color w:val="auto"/>
      </w:rPr>
    </w:lvl>
    <w:lvl w:ilvl="3">
      <w:start w:val="1"/>
      <w:numFmt w:val="decimal"/>
      <w:lvlText w:val="%1.%2.%3.%4"/>
      <w:lvlJc w:val="left"/>
      <w:pPr>
        <w:ind w:left="4068" w:hanging="720"/>
      </w:pPr>
      <w:rPr>
        <w:rFonts w:hint="default"/>
      </w:rPr>
    </w:lvl>
    <w:lvl w:ilvl="4">
      <w:start w:val="1"/>
      <w:numFmt w:val="decimal"/>
      <w:lvlText w:val="%1.%2.%3.%4.%5"/>
      <w:lvlJc w:val="left"/>
      <w:pPr>
        <w:ind w:left="5544" w:hanging="1080"/>
      </w:pPr>
      <w:rPr>
        <w:rFonts w:hint="default"/>
      </w:rPr>
    </w:lvl>
    <w:lvl w:ilvl="5">
      <w:start w:val="1"/>
      <w:numFmt w:val="decimal"/>
      <w:lvlText w:val="%1.%2.%3.%4.%5.%6"/>
      <w:lvlJc w:val="left"/>
      <w:pPr>
        <w:ind w:left="6660" w:hanging="1080"/>
      </w:pPr>
      <w:rPr>
        <w:rFonts w:hint="default"/>
      </w:rPr>
    </w:lvl>
    <w:lvl w:ilvl="6">
      <w:start w:val="1"/>
      <w:numFmt w:val="decimal"/>
      <w:lvlText w:val="%1.%2.%3.%4.%5.%6.%7"/>
      <w:lvlJc w:val="left"/>
      <w:pPr>
        <w:ind w:left="8136" w:hanging="1440"/>
      </w:pPr>
      <w:rPr>
        <w:rFonts w:hint="default"/>
      </w:rPr>
    </w:lvl>
    <w:lvl w:ilvl="7">
      <w:start w:val="1"/>
      <w:numFmt w:val="decimal"/>
      <w:lvlText w:val="%1.%2.%3.%4.%5.%6.%7.%8"/>
      <w:lvlJc w:val="left"/>
      <w:pPr>
        <w:ind w:left="9252" w:hanging="1440"/>
      </w:pPr>
      <w:rPr>
        <w:rFonts w:hint="default"/>
      </w:rPr>
    </w:lvl>
    <w:lvl w:ilvl="8">
      <w:start w:val="1"/>
      <w:numFmt w:val="decimal"/>
      <w:lvlText w:val="%1.%2.%3.%4.%5.%6.%7.%8.%9"/>
      <w:lvlJc w:val="left"/>
      <w:pPr>
        <w:ind w:left="10728" w:hanging="1800"/>
      </w:pPr>
      <w:rPr>
        <w:rFonts w:hint="default"/>
      </w:rPr>
    </w:lvl>
  </w:abstractNum>
  <w:abstractNum w:abstractNumId="8" w15:restartNumberingAfterBreak="0">
    <w:nsid w:val="1A7D6218"/>
    <w:multiLevelType w:val="multilevel"/>
    <w:tmpl w:val="EF8A460C"/>
    <w:lvl w:ilvl="0">
      <w:start w:val="1"/>
      <w:numFmt w:val="decimal"/>
      <w:lvlText w:val="%1."/>
      <w:lvlJc w:val="left"/>
      <w:pPr>
        <w:tabs>
          <w:tab w:val="num" w:pos="1134"/>
        </w:tabs>
        <w:ind w:left="1134" w:hanging="454"/>
      </w:pPr>
      <w:rPr>
        <w:rFonts w:hint="default"/>
        <w:color w:val="00339A"/>
      </w:rPr>
    </w:lvl>
    <w:lvl w:ilvl="1">
      <w:start w:val="1"/>
      <w:numFmt w:val="decimal"/>
      <w:lvlText w:val="%1.%2"/>
      <w:lvlJc w:val="left"/>
      <w:pPr>
        <w:tabs>
          <w:tab w:val="num" w:pos="1418"/>
        </w:tabs>
        <w:ind w:left="1418" w:hanging="738"/>
      </w:pPr>
      <w:rPr>
        <w:rFonts w:hint="default"/>
        <w:color w:val="00AFEF"/>
      </w:rPr>
    </w:lvl>
    <w:lvl w:ilvl="2">
      <w:start w:val="1"/>
      <w:numFmt w:val="decimal"/>
      <w:lvlText w:val="%1.%2.%3"/>
      <w:lvlJc w:val="left"/>
      <w:pPr>
        <w:tabs>
          <w:tab w:val="num" w:pos="1701"/>
        </w:tabs>
        <w:ind w:left="1701" w:hanging="1021"/>
      </w:pPr>
      <w:rPr>
        <w:rFonts w:hint="default"/>
      </w:rPr>
    </w:lvl>
    <w:lvl w:ilvl="3">
      <w:start w:val="1"/>
      <w:numFmt w:val="decimal"/>
      <w:lvlText w:val="%1.%2.%3.%4"/>
      <w:lvlJc w:val="left"/>
      <w:pPr>
        <w:tabs>
          <w:tab w:val="num" w:pos="1985"/>
        </w:tabs>
        <w:ind w:left="1985" w:hanging="1305"/>
      </w:pPr>
      <w:rPr>
        <w:rFonts w:hint="default"/>
        <w:color w:val="00AFEF"/>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B1D66A2"/>
    <w:multiLevelType w:val="multilevel"/>
    <w:tmpl w:val="D7EE6088"/>
    <w:lvl w:ilvl="0">
      <w:start w:val="4"/>
      <w:numFmt w:val="decimal"/>
      <w:lvlText w:val="%1"/>
      <w:lvlJc w:val="left"/>
      <w:pPr>
        <w:ind w:left="480" w:hanging="480"/>
      </w:pPr>
      <w:rPr>
        <w:rFonts w:hint="default"/>
        <w:color w:val="00AFEF"/>
      </w:rPr>
    </w:lvl>
    <w:lvl w:ilvl="1">
      <w:start w:val="1"/>
      <w:numFmt w:val="decimal"/>
      <w:lvlText w:val="%1.%2"/>
      <w:lvlJc w:val="left"/>
      <w:pPr>
        <w:ind w:left="1025" w:hanging="480"/>
      </w:pPr>
      <w:rPr>
        <w:rFonts w:hint="default"/>
        <w:color w:val="00AFEF"/>
      </w:rPr>
    </w:lvl>
    <w:lvl w:ilvl="2">
      <w:start w:val="1"/>
      <w:numFmt w:val="decimal"/>
      <w:lvlText w:val="%1.%2.%3"/>
      <w:lvlJc w:val="left"/>
      <w:pPr>
        <w:ind w:left="1810" w:hanging="720"/>
      </w:pPr>
      <w:rPr>
        <w:rFonts w:hint="default"/>
        <w:color w:val="auto"/>
      </w:rPr>
    </w:lvl>
    <w:lvl w:ilvl="3">
      <w:start w:val="1"/>
      <w:numFmt w:val="decimal"/>
      <w:lvlText w:val="%1.%2.%3.%4"/>
      <w:lvlJc w:val="left"/>
      <w:pPr>
        <w:ind w:left="2355" w:hanging="720"/>
      </w:pPr>
      <w:rPr>
        <w:rFonts w:hint="default"/>
        <w:color w:val="00AFEF"/>
      </w:rPr>
    </w:lvl>
    <w:lvl w:ilvl="4">
      <w:start w:val="1"/>
      <w:numFmt w:val="decimal"/>
      <w:lvlText w:val="%1.%2.%3.%4.%5"/>
      <w:lvlJc w:val="left"/>
      <w:pPr>
        <w:ind w:left="3260" w:hanging="1080"/>
      </w:pPr>
      <w:rPr>
        <w:rFonts w:hint="default"/>
        <w:color w:val="00AFEF"/>
      </w:rPr>
    </w:lvl>
    <w:lvl w:ilvl="5">
      <w:start w:val="1"/>
      <w:numFmt w:val="decimal"/>
      <w:lvlText w:val="%1.%2.%3.%4.%5.%6"/>
      <w:lvlJc w:val="left"/>
      <w:pPr>
        <w:ind w:left="3805" w:hanging="1080"/>
      </w:pPr>
      <w:rPr>
        <w:rFonts w:hint="default"/>
        <w:color w:val="00AFEF"/>
      </w:rPr>
    </w:lvl>
    <w:lvl w:ilvl="6">
      <w:start w:val="1"/>
      <w:numFmt w:val="decimal"/>
      <w:lvlText w:val="%1.%2.%3.%4.%5.%6.%7"/>
      <w:lvlJc w:val="left"/>
      <w:pPr>
        <w:ind w:left="4710" w:hanging="1440"/>
      </w:pPr>
      <w:rPr>
        <w:rFonts w:hint="default"/>
        <w:color w:val="00AFEF"/>
      </w:rPr>
    </w:lvl>
    <w:lvl w:ilvl="7">
      <w:start w:val="1"/>
      <w:numFmt w:val="decimal"/>
      <w:lvlText w:val="%1.%2.%3.%4.%5.%6.%7.%8"/>
      <w:lvlJc w:val="left"/>
      <w:pPr>
        <w:ind w:left="5255" w:hanging="1440"/>
      </w:pPr>
      <w:rPr>
        <w:rFonts w:hint="default"/>
        <w:color w:val="00AFEF"/>
      </w:rPr>
    </w:lvl>
    <w:lvl w:ilvl="8">
      <w:start w:val="1"/>
      <w:numFmt w:val="decimal"/>
      <w:lvlText w:val="%1.%2.%3.%4.%5.%6.%7.%8.%9"/>
      <w:lvlJc w:val="left"/>
      <w:pPr>
        <w:ind w:left="6160" w:hanging="1800"/>
      </w:pPr>
      <w:rPr>
        <w:rFonts w:hint="default"/>
        <w:color w:val="00AFEF"/>
      </w:rPr>
    </w:lvl>
  </w:abstractNum>
  <w:abstractNum w:abstractNumId="10" w15:restartNumberingAfterBreak="0">
    <w:nsid w:val="218B17B9"/>
    <w:multiLevelType w:val="hybridMultilevel"/>
    <w:tmpl w:val="87C8A3E0"/>
    <w:lvl w:ilvl="0" w:tplc="04090001">
      <w:start w:val="1"/>
      <w:numFmt w:val="bullet"/>
      <w:lvlText w:val=""/>
      <w:lvlJc w:val="left"/>
      <w:pPr>
        <w:ind w:left="1814" w:hanging="360"/>
      </w:pPr>
      <w:rPr>
        <w:rFonts w:ascii="Symbol" w:hAnsi="Symbol" w:hint="default"/>
      </w:rPr>
    </w:lvl>
    <w:lvl w:ilvl="1" w:tplc="04090003" w:tentative="1">
      <w:start w:val="1"/>
      <w:numFmt w:val="bullet"/>
      <w:lvlText w:val="o"/>
      <w:lvlJc w:val="left"/>
      <w:pPr>
        <w:ind w:left="2534" w:hanging="360"/>
      </w:pPr>
      <w:rPr>
        <w:rFonts w:ascii="Courier New" w:hAnsi="Courier New" w:cs="Courier New" w:hint="default"/>
      </w:rPr>
    </w:lvl>
    <w:lvl w:ilvl="2" w:tplc="04090005" w:tentative="1">
      <w:start w:val="1"/>
      <w:numFmt w:val="bullet"/>
      <w:lvlText w:val=""/>
      <w:lvlJc w:val="left"/>
      <w:pPr>
        <w:ind w:left="3254" w:hanging="360"/>
      </w:pPr>
      <w:rPr>
        <w:rFonts w:ascii="Wingdings" w:hAnsi="Wingdings" w:hint="default"/>
      </w:rPr>
    </w:lvl>
    <w:lvl w:ilvl="3" w:tplc="04090001" w:tentative="1">
      <w:start w:val="1"/>
      <w:numFmt w:val="bullet"/>
      <w:lvlText w:val=""/>
      <w:lvlJc w:val="left"/>
      <w:pPr>
        <w:ind w:left="3974" w:hanging="360"/>
      </w:pPr>
      <w:rPr>
        <w:rFonts w:ascii="Symbol" w:hAnsi="Symbol" w:hint="default"/>
      </w:rPr>
    </w:lvl>
    <w:lvl w:ilvl="4" w:tplc="04090003" w:tentative="1">
      <w:start w:val="1"/>
      <w:numFmt w:val="bullet"/>
      <w:lvlText w:val="o"/>
      <w:lvlJc w:val="left"/>
      <w:pPr>
        <w:ind w:left="4694" w:hanging="360"/>
      </w:pPr>
      <w:rPr>
        <w:rFonts w:ascii="Courier New" w:hAnsi="Courier New" w:cs="Courier New" w:hint="default"/>
      </w:rPr>
    </w:lvl>
    <w:lvl w:ilvl="5" w:tplc="04090005" w:tentative="1">
      <w:start w:val="1"/>
      <w:numFmt w:val="bullet"/>
      <w:lvlText w:val=""/>
      <w:lvlJc w:val="left"/>
      <w:pPr>
        <w:ind w:left="5414" w:hanging="360"/>
      </w:pPr>
      <w:rPr>
        <w:rFonts w:ascii="Wingdings" w:hAnsi="Wingdings" w:hint="default"/>
      </w:rPr>
    </w:lvl>
    <w:lvl w:ilvl="6" w:tplc="04090001" w:tentative="1">
      <w:start w:val="1"/>
      <w:numFmt w:val="bullet"/>
      <w:lvlText w:val=""/>
      <w:lvlJc w:val="left"/>
      <w:pPr>
        <w:ind w:left="6134" w:hanging="360"/>
      </w:pPr>
      <w:rPr>
        <w:rFonts w:ascii="Symbol" w:hAnsi="Symbol" w:hint="default"/>
      </w:rPr>
    </w:lvl>
    <w:lvl w:ilvl="7" w:tplc="04090003" w:tentative="1">
      <w:start w:val="1"/>
      <w:numFmt w:val="bullet"/>
      <w:lvlText w:val="o"/>
      <w:lvlJc w:val="left"/>
      <w:pPr>
        <w:ind w:left="6854" w:hanging="360"/>
      </w:pPr>
      <w:rPr>
        <w:rFonts w:ascii="Courier New" w:hAnsi="Courier New" w:cs="Courier New" w:hint="default"/>
      </w:rPr>
    </w:lvl>
    <w:lvl w:ilvl="8" w:tplc="04090005" w:tentative="1">
      <w:start w:val="1"/>
      <w:numFmt w:val="bullet"/>
      <w:lvlText w:val=""/>
      <w:lvlJc w:val="left"/>
      <w:pPr>
        <w:ind w:left="7574" w:hanging="360"/>
      </w:pPr>
      <w:rPr>
        <w:rFonts w:ascii="Wingdings" w:hAnsi="Wingdings" w:hint="default"/>
      </w:rPr>
    </w:lvl>
  </w:abstractNum>
  <w:abstractNum w:abstractNumId="11" w15:restartNumberingAfterBreak="0">
    <w:nsid w:val="2A721C77"/>
    <w:multiLevelType w:val="multilevel"/>
    <w:tmpl w:val="886C2228"/>
    <w:lvl w:ilvl="0">
      <w:start w:val="1"/>
      <w:numFmt w:val="decimal"/>
      <w:lvlText w:val="%1."/>
      <w:lvlJc w:val="left"/>
      <w:pPr>
        <w:tabs>
          <w:tab w:val="num" w:pos="1418"/>
        </w:tabs>
        <w:ind w:left="1418" w:hanging="341"/>
      </w:pPr>
      <w:rPr>
        <w:rFonts w:hint="default"/>
        <w:color w:val="00339A"/>
      </w:rPr>
    </w:lvl>
    <w:lvl w:ilvl="1">
      <w:start w:val="1"/>
      <w:numFmt w:val="decimal"/>
      <w:lvlText w:val="%1.%2"/>
      <w:lvlJc w:val="left"/>
      <w:pPr>
        <w:tabs>
          <w:tab w:val="num" w:pos="1701"/>
        </w:tabs>
        <w:ind w:left="1701" w:hanging="624"/>
      </w:pPr>
      <w:rPr>
        <w:rFonts w:hint="default"/>
        <w:color w:val="00AFEF"/>
      </w:rPr>
    </w:lvl>
    <w:lvl w:ilvl="2">
      <w:start w:val="1"/>
      <w:numFmt w:val="decimal"/>
      <w:lvlText w:val="%1.%2.%3"/>
      <w:lvlJc w:val="left"/>
      <w:pPr>
        <w:tabs>
          <w:tab w:val="num" w:pos="2098"/>
        </w:tabs>
        <w:ind w:left="2098" w:hanging="1021"/>
      </w:pPr>
      <w:rPr>
        <w:rFonts w:hint="default"/>
      </w:rPr>
    </w:lvl>
    <w:lvl w:ilvl="3">
      <w:start w:val="1"/>
      <w:numFmt w:val="decimal"/>
      <w:lvlText w:val="%1.%2.%3.%4"/>
      <w:lvlJc w:val="left"/>
      <w:pPr>
        <w:tabs>
          <w:tab w:val="num" w:pos="2325"/>
        </w:tabs>
        <w:ind w:left="2325" w:hanging="1248"/>
      </w:pPr>
      <w:rPr>
        <w:rFonts w:hint="default"/>
        <w:color w:val="00AFEF"/>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AD97313"/>
    <w:multiLevelType w:val="multilevel"/>
    <w:tmpl w:val="2F5C3A30"/>
    <w:lvl w:ilvl="0">
      <w:start w:val="2"/>
      <w:numFmt w:val="decimal"/>
      <w:lvlText w:val="%1"/>
      <w:lvlJc w:val="left"/>
      <w:pPr>
        <w:ind w:left="1542" w:hanging="452"/>
      </w:pPr>
      <w:rPr>
        <w:rFonts w:hint="default"/>
        <w:lang w:val="en-US" w:eastAsia="en-US" w:bidi="ar-SA"/>
      </w:rPr>
    </w:lvl>
    <w:lvl w:ilvl="1">
      <w:start w:val="3"/>
      <w:numFmt w:val="decimal"/>
      <w:lvlText w:val="%1.%2."/>
      <w:lvlJc w:val="left"/>
      <w:pPr>
        <w:ind w:left="1542" w:hanging="452"/>
      </w:pPr>
      <w:rPr>
        <w:rFonts w:ascii="Arial" w:eastAsia="Arial" w:hAnsi="Arial" w:cs="Arial" w:hint="default"/>
        <w:b/>
        <w:bCs/>
        <w:i w:val="0"/>
        <w:iCs w:val="0"/>
        <w:color w:val="00AFEF"/>
        <w:spacing w:val="-1"/>
        <w:w w:val="103"/>
        <w:sz w:val="22"/>
        <w:szCs w:val="22"/>
        <w:lang w:val="en-US" w:eastAsia="en-US" w:bidi="ar-SA"/>
      </w:rPr>
    </w:lvl>
    <w:lvl w:ilvl="2">
      <w:start w:val="1"/>
      <w:numFmt w:val="decimal"/>
      <w:lvlText w:val="%1.%2.%3."/>
      <w:lvlJc w:val="left"/>
      <w:pPr>
        <w:ind w:left="1737" w:hanging="646"/>
      </w:pPr>
      <w:rPr>
        <w:rFonts w:hint="default"/>
        <w:spacing w:val="-1"/>
        <w:w w:val="103"/>
        <w:lang w:val="en-US" w:eastAsia="en-US" w:bidi="ar-SA"/>
      </w:rPr>
    </w:lvl>
    <w:lvl w:ilvl="3">
      <w:start w:val="1"/>
      <w:numFmt w:val="decimal"/>
      <w:lvlText w:val="%1.%2.%3.%4."/>
      <w:lvlJc w:val="left"/>
      <w:pPr>
        <w:ind w:left="1931" w:hanging="646"/>
        <w:jc w:val="right"/>
      </w:pPr>
      <w:rPr>
        <w:rFonts w:ascii="Arial" w:eastAsia="Arial" w:hAnsi="Arial" w:cs="Arial" w:hint="default"/>
        <w:b/>
        <w:bCs/>
        <w:i w:val="0"/>
        <w:iCs w:val="0"/>
        <w:color w:val="00AFEF"/>
        <w:spacing w:val="-1"/>
        <w:w w:val="103"/>
        <w:sz w:val="22"/>
        <w:szCs w:val="22"/>
        <w:lang w:val="en-US" w:eastAsia="en-US" w:bidi="ar-SA"/>
      </w:rPr>
    </w:lvl>
    <w:lvl w:ilvl="4">
      <w:start w:val="1"/>
      <w:numFmt w:val="decimal"/>
      <w:lvlText w:val="%5-"/>
      <w:lvlJc w:val="left"/>
      <w:pPr>
        <w:ind w:left="1739" w:hanging="646"/>
      </w:pPr>
      <w:rPr>
        <w:rFonts w:ascii="Arial" w:eastAsia="Arial" w:hAnsi="Arial" w:cs="Arial" w:hint="default"/>
        <w:b w:val="0"/>
        <w:bCs w:val="0"/>
        <w:i w:val="0"/>
        <w:iCs w:val="0"/>
        <w:spacing w:val="-1"/>
        <w:w w:val="99"/>
        <w:sz w:val="20"/>
        <w:szCs w:val="20"/>
        <w:lang w:val="en-US" w:eastAsia="en-US" w:bidi="ar-SA"/>
      </w:rPr>
    </w:lvl>
    <w:lvl w:ilvl="5">
      <w:numFmt w:val="bullet"/>
      <w:lvlText w:val="•"/>
      <w:lvlJc w:val="left"/>
      <w:pPr>
        <w:ind w:left="4684" w:hanging="646"/>
      </w:pPr>
      <w:rPr>
        <w:rFonts w:hint="default"/>
        <w:lang w:val="en-US" w:eastAsia="en-US" w:bidi="ar-SA"/>
      </w:rPr>
    </w:lvl>
    <w:lvl w:ilvl="6">
      <w:numFmt w:val="bullet"/>
      <w:lvlText w:val="•"/>
      <w:lvlJc w:val="left"/>
      <w:pPr>
        <w:ind w:left="6057" w:hanging="646"/>
      </w:pPr>
      <w:rPr>
        <w:rFonts w:hint="default"/>
        <w:lang w:val="en-US" w:eastAsia="en-US" w:bidi="ar-SA"/>
      </w:rPr>
    </w:lvl>
    <w:lvl w:ilvl="7">
      <w:numFmt w:val="bullet"/>
      <w:lvlText w:val="•"/>
      <w:lvlJc w:val="left"/>
      <w:pPr>
        <w:ind w:left="7429" w:hanging="646"/>
      </w:pPr>
      <w:rPr>
        <w:rFonts w:hint="default"/>
        <w:lang w:val="en-US" w:eastAsia="en-US" w:bidi="ar-SA"/>
      </w:rPr>
    </w:lvl>
    <w:lvl w:ilvl="8">
      <w:numFmt w:val="bullet"/>
      <w:lvlText w:val="•"/>
      <w:lvlJc w:val="left"/>
      <w:pPr>
        <w:ind w:left="8801" w:hanging="646"/>
      </w:pPr>
      <w:rPr>
        <w:rFonts w:hint="default"/>
        <w:lang w:val="en-US" w:eastAsia="en-US" w:bidi="ar-SA"/>
      </w:rPr>
    </w:lvl>
  </w:abstractNum>
  <w:abstractNum w:abstractNumId="13" w15:restartNumberingAfterBreak="0">
    <w:nsid w:val="2BAC2FDA"/>
    <w:multiLevelType w:val="hybridMultilevel"/>
    <w:tmpl w:val="ED160972"/>
    <w:lvl w:ilvl="0" w:tplc="30C6A03C">
      <w:numFmt w:val="bullet"/>
      <w:lvlText w:val=""/>
      <w:lvlJc w:val="left"/>
      <w:pPr>
        <w:ind w:left="1814" w:hanging="360"/>
      </w:pPr>
      <w:rPr>
        <w:rFonts w:ascii="Symbol" w:eastAsia="Symbol" w:hAnsi="Symbol" w:cs="Symbol" w:hint="default"/>
        <w:b w:val="0"/>
        <w:bCs w:val="0"/>
        <w:i w:val="0"/>
        <w:iCs w:val="0"/>
        <w:w w:val="99"/>
        <w:sz w:val="20"/>
        <w:szCs w:val="20"/>
        <w:lang w:val="en-US" w:eastAsia="en-US" w:bidi="ar-SA"/>
      </w:rPr>
    </w:lvl>
    <w:lvl w:ilvl="1" w:tplc="04090003" w:tentative="1">
      <w:start w:val="1"/>
      <w:numFmt w:val="bullet"/>
      <w:lvlText w:val="o"/>
      <w:lvlJc w:val="left"/>
      <w:pPr>
        <w:ind w:left="2534" w:hanging="360"/>
      </w:pPr>
      <w:rPr>
        <w:rFonts w:ascii="Courier New" w:hAnsi="Courier New" w:cs="Courier New" w:hint="default"/>
      </w:rPr>
    </w:lvl>
    <w:lvl w:ilvl="2" w:tplc="04090005" w:tentative="1">
      <w:start w:val="1"/>
      <w:numFmt w:val="bullet"/>
      <w:lvlText w:val=""/>
      <w:lvlJc w:val="left"/>
      <w:pPr>
        <w:ind w:left="3254" w:hanging="360"/>
      </w:pPr>
      <w:rPr>
        <w:rFonts w:ascii="Wingdings" w:hAnsi="Wingdings" w:hint="default"/>
      </w:rPr>
    </w:lvl>
    <w:lvl w:ilvl="3" w:tplc="04090001" w:tentative="1">
      <w:start w:val="1"/>
      <w:numFmt w:val="bullet"/>
      <w:lvlText w:val=""/>
      <w:lvlJc w:val="left"/>
      <w:pPr>
        <w:ind w:left="3974" w:hanging="360"/>
      </w:pPr>
      <w:rPr>
        <w:rFonts w:ascii="Symbol" w:hAnsi="Symbol" w:hint="default"/>
      </w:rPr>
    </w:lvl>
    <w:lvl w:ilvl="4" w:tplc="04090003" w:tentative="1">
      <w:start w:val="1"/>
      <w:numFmt w:val="bullet"/>
      <w:lvlText w:val="o"/>
      <w:lvlJc w:val="left"/>
      <w:pPr>
        <w:ind w:left="4694" w:hanging="360"/>
      </w:pPr>
      <w:rPr>
        <w:rFonts w:ascii="Courier New" w:hAnsi="Courier New" w:cs="Courier New" w:hint="default"/>
      </w:rPr>
    </w:lvl>
    <w:lvl w:ilvl="5" w:tplc="04090005" w:tentative="1">
      <w:start w:val="1"/>
      <w:numFmt w:val="bullet"/>
      <w:lvlText w:val=""/>
      <w:lvlJc w:val="left"/>
      <w:pPr>
        <w:ind w:left="5414" w:hanging="360"/>
      </w:pPr>
      <w:rPr>
        <w:rFonts w:ascii="Wingdings" w:hAnsi="Wingdings" w:hint="default"/>
      </w:rPr>
    </w:lvl>
    <w:lvl w:ilvl="6" w:tplc="04090001" w:tentative="1">
      <w:start w:val="1"/>
      <w:numFmt w:val="bullet"/>
      <w:lvlText w:val=""/>
      <w:lvlJc w:val="left"/>
      <w:pPr>
        <w:ind w:left="6134" w:hanging="360"/>
      </w:pPr>
      <w:rPr>
        <w:rFonts w:ascii="Symbol" w:hAnsi="Symbol" w:hint="default"/>
      </w:rPr>
    </w:lvl>
    <w:lvl w:ilvl="7" w:tplc="04090003" w:tentative="1">
      <w:start w:val="1"/>
      <w:numFmt w:val="bullet"/>
      <w:lvlText w:val="o"/>
      <w:lvlJc w:val="left"/>
      <w:pPr>
        <w:ind w:left="6854" w:hanging="360"/>
      </w:pPr>
      <w:rPr>
        <w:rFonts w:ascii="Courier New" w:hAnsi="Courier New" w:cs="Courier New" w:hint="default"/>
      </w:rPr>
    </w:lvl>
    <w:lvl w:ilvl="8" w:tplc="04090005" w:tentative="1">
      <w:start w:val="1"/>
      <w:numFmt w:val="bullet"/>
      <w:lvlText w:val=""/>
      <w:lvlJc w:val="left"/>
      <w:pPr>
        <w:ind w:left="7574" w:hanging="360"/>
      </w:pPr>
      <w:rPr>
        <w:rFonts w:ascii="Wingdings" w:hAnsi="Wingdings" w:hint="default"/>
      </w:rPr>
    </w:lvl>
  </w:abstractNum>
  <w:abstractNum w:abstractNumId="14" w15:restartNumberingAfterBreak="0">
    <w:nsid w:val="2C3D4A02"/>
    <w:multiLevelType w:val="hybridMultilevel"/>
    <w:tmpl w:val="E6D4E2D0"/>
    <w:lvl w:ilvl="0" w:tplc="30C6A03C">
      <w:numFmt w:val="bullet"/>
      <w:lvlText w:val=""/>
      <w:lvlJc w:val="left"/>
      <w:pPr>
        <w:ind w:left="1814" w:hanging="360"/>
      </w:pPr>
      <w:rPr>
        <w:rFonts w:ascii="Symbol" w:eastAsia="Symbol" w:hAnsi="Symbol" w:cs="Symbol" w:hint="default"/>
        <w:b w:val="0"/>
        <w:bCs w:val="0"/>
        <w:i w:val="0"/>
        <w:iCs w:val="0"/>
        <w:w w:val="99"/>
        <w:sz w:val="20"/>
        <w:szCs w:val="20"/>
        <w:lang w:val="en-US" w:eastAsia="en-US" w:bidi="ar-SA"/>
      </w:rPr>
    </w:lvl>
    <w:lvl w:ilvl="1" w:tplc="04090003" w:tentative="1">
      <w:start w:val="1"/>
      <w:numFmt w:val="bullet"/>
      <w:lvlText w:val="o"/>
      <w:lvlJc w:val="left"/>
      <w:pPr>
        <w:ind w:left="2534" w:hanging="360"/>
      </w:pPr>
      <w:rPr>
        <w:rFonts w:ascii="Courier New" w:hAnsi="Courier New" w:cs="Courier New" w:hint="default"/>
      </w:rPr>
    </w:lvl>
    <w:lvl w:ilvl="2" w:tplc="04090005" w:tentative="1">
      <w:start w:val="1"/>
      <w:numFmt w:val="bullet"/>
      <w:lvlText w:val=""/>
      <w:lvlJc w:val="left"/>
      <w:pPr>
        <w:ind w:left="3254" w:hanging="360"/>
      </w:pPr>
      <w:rPr>
        <w:rFonts w:ascii="Wingdings" w:hAnsi="Wingdings" w:hint="default"/>
      </w:rPr>
    </w:lvl>
    <w:lvl w:ilvl="3" w:tplc="04090001" w:tentative="1">
      <w:start w:val="1"/>
      <w:numFmt w:val="bullet"/>
      <w:lvlText w:val=""/>
      <w:lvlJc w:val="left"/>
      <w:pPr>
        <w:ind w:left="3974" w:hanging="360"/>
      </w:pPr>
      <w:rPr>
        <w:rFonts w:ascii="Symbol" w:hAnsi="Symbol" w:hint="default"/>
      </w:rPr>
    </w:lvl>
    <w:lvl w:ilvl="4" w:tplc="04090003" w:tentative="1">
      <w:start w:val="1"/>
      <w:numFmt w:val="bullet"/>
      <w:lvlText w:val="o"/>
      <w:lvlJc w:val="left"/>
      <w:pPr>
        <w:ind w:left="4694" w:hanging="360"/>
      </w:pPr>
      <w:rPr>
        <w:rFonts w:ascii="Courier New" w:hAnsi="Courier New" w:cs="Courier New" w:hint="default"/>
      </w:rPr>
    </w:lvl>
    <w:lvl w:ilvl="5" w:tplc="04090005" w:tentative="1">
      <w:start w:val="1"/>
      <w:numFmt w:val="bullet"/>
      <w:lvlText w:val=""/>
      <w:lvlJc w:val="left"/>
      <w:pPr>
        <w:ind w:left="5414" w:hanging="360"/>
      </w:pPr>
      <w:rPr>
        <w:rFonts w:ascii="Wingdings" w:hAnsi="Wingdings" w:hint="default"/>
      </w:rPr>
    </w:lvl>
    <w:lvl w:ilvl="6" w:tplc="04090001" w:tentative="1">
      <w:start w:val="1"/>
      <w:numFmt w:val="bullet"/>
      <w:lvlText w:val=""/>
      <w:lvlJc w:val="left"/>
      <w:pPr>
        <w:ind w:left="6134" w:hanging="360"/>
      </w:pPr>
      <w:rPr>
        <w:rFonts w:ascii="Symbol" w:hAnsi="Symbol" w:hint="default"/>
      </w:rPr>
    </w:lvl>
    <w:lvl w:ilvl="7" w:tplc="04090003" w:tentative="1">
      <w:start w:val="1"/>
      <w:numFmt w:val="bullet"/>
      <w:lvlText w:val="o"/>
      <w:lvlJc w:val="left"/>
      <w:pPr>
        <w:ind w:left="6854" w:hanging="360"/>
      </w:pPr>
      <w:rPr>
        <w:rFonts w:ascii="Courier New" w:hAnsi="Courier New" w:cs="Courier New" w:hint="default"/>
      </w:rPr>
    </w:lvl>
    <w:lvl w:ilvl="8" w:tplc="04090005" w:tentative="1">
      <w:start w:val="1"/>
      <w:numFmt w:val="bullet"/>
      <w:lvlText w:val=""/>
      <w:lvlJc w:val="left"/>
      <w:pPr>
        <w:ind w:left="7574" w:hanging="360"/>
      </w:pPr>
      <w:rPr>
        <w:rFonts w:ascii="Wingdings" w:hAnsi="Wingdings" w:hint="default"/>
      </w:rPr>
    </w:lvl>
  </w:abstractNum>
  <w:abstractNum w:abstractNumId="15" w15:restartNumberingAfterBreak="0">
    <w:nsid w:val="319E3E1D"/>
    <w:multiLevelType w:val="hybridMultilevel"/>
    <w:tmpl w:val="2F60DDA0"/>
    <w:lvl w:ilvl="0" w:tplc="30C6A03C">
      <w:numFmt w:val="bullet"/>
      <w:lvlText w:val=""/>
      <w:lvlJc w:val="left"/>
      <w:pPr>
        <w:ind w:left="1814" w:hanging="360"/>
      </w:pPr>
      <w:rPr>
        <w:rFonts w:ascii="Symbol" w:eastAsia="Symbol" w:hAnsi="Symbol" w:cs="Symbol" w:hint="default"/>
        <w:b w:val="0"/>
        <w:bCs w:val="0"/>
        <w:i w:val="0"/>
        <w:iCs w:val="0"/>
        <w:w w:val="99"/>
        <w:sz w:val="20"/>
        <w:szCs w:val="20"/>
        <w:lang w:val="en-US" w:eastAsia="en-US" w:bidi="ar-SA"/>
      </w:rPr>
    </w:lvl>
    <w:lvl w:ilvl="1" w:tplc="04090003" w:tentative="1">
      <w:start w:val="1"/>
      <w:numFmt w:val="bullet"/>
      <w:lvlText w:val="o"/>
      <w:lvlJc w:val="left"/>
      <w:pPr>
        <w:ind w:left="2534" w:hanging="360"/>
      </w:pPr>
      <w:rPr>
        <w:rFonts w:ascii="Courier New" w:hAnsi="Courier New" w:cs="Courier New" w:hint="default"/>
      </w:rPr>
    </w:lvl>
    <w:lvl w:ilvl="2" w:tplc="04090005" w:tentative="1">
      <w:start w:val="1"/>
      <w:numFmt w:val="bullet"/>
      <w:lvlText w:val=""/>
      <w:lvlJc w:val="left"/>
      <w:pPr>
        <w:ind w:left="3254" w:hanging="360"/>
      </w:pPr>
      <w:rPr>
        <w:rFonts w:ascii="Wingdings" w:hAnsi="Wingdings" w:hint="default"/>
      </w:rPr>
    </w:lvl>
    <w:lvl w:ilvl="3" w:tplc="04090001" w:tentative="1">
      <w:start w:val="1"/>
      <w:numFmt w:val="bullet"/>
      <w:lvlText w:val=""/>
      <w:lvlJc w:val="left"/>
      <w:pPr>
        <w:ind w:left="3974" w:hanging="360"/>
      </w:pPr>
      <w:rPr>
        <w:rFonts w:ascii="Symbol" w:hAnsi="Symbol" w:hint="default"/>
      </w:rPr>
    </w:lvl>
    <w:lvl w:ilvl="4" w:tplc="04090003" w:tentative="1">
      <w:start w:val="1"/>
      <w:numFmt w:val="bullet"/>
      <w:lvlText w:val="o"/>
      <w:lvlJc w:val="left"/>
      <w:pPr>
        <w:ind w:left="4694" w:hanging="360"/>
      </w:pPr>
      <w:rPr>
        <w:rFonts w:ascii="Courier New" w:hAnsi="Courier New" w:cs="Courier New" w:hint="default"/>
      </w:rPr>
    </w:lvl>
    <w:lvl w:ilvl="5" w:tplc="04090005" w:tentative="1">
      <w:start w:val="1"/>
      <w:numFmt w:val="bullet"/>
      <w:lvlText w:val=""/>
      <w:lvlJc w:val="left"/>
      <w:pPr>
        <w:ind w:left="5414" w:hanging="360"/>
      </w:pPr>
      <w:rPr>
        <w:rFonts w:ascii="Wingdings" w:hAnsi="Wingdings" w:hint="default"/>
      </w:rPr>
    </w:lvl>
    <w:lvl w:ilvl="6" w:tplc="04090001" w:tentative="1">
      <w:start w:val="1"/>
      <w:numFmt w:val="bullet"/>
      <w:lvlText w:val=""/>
      <w:lvlJc w:val="left"/>
      <w:pPr>
        <w:ind w:left="6134" w:hanging="360"/>
      </w:pPr>
      <w:rPr>
        <w:rFonts w:ascii="Symbol" w:hAnsi="Symbol" w:hint="default"/>
      </w:rPr>
    </w:lvl>
    <w:lvl w:ilvl="7" w:tplc="04090003" w:tentative="1">
      <w:start w:val="1"/>
      <w:numFmt w:val="bullet"/>
      <w:lvlText w:val="o"/>
      <w:lvlJc w:val="left"/>
      <w:pPr>
        <w:ind w:left="6854" w:hanging="360"/>
      </w:pPr>
      <w:rPr>
        <w:rFonts w:ascii="Courier New" w:hAnsi="Courier New" w:cs="Courier New" w:hint="default"/>
      </w:rPr>
    </w:lvl>
    <w:lvl w:ilvl="8" w:tplc="04090005" w:tentative="1">
      <w:start w:val="1"/>
      <w:numFmt w:val="bullet"/>
      <w:lvlText w:val=""/>
      <w:lvlJc w:val="left"/>
      <w:pPr>
        <w:ind w:left="7574" w:hanging="360"/>
      </w:pPr>
      <w:rPr>
        <w:rFonts w:ascii="Wingdings" w:hAnsi="Wingdings" w:hint="default"/>
      </w:rPr>
    </w:lvl>
  </w:abstractNum>
  <w:abstractNum w:abstractNumId="16" w15:restartNumberingAfterBreak="0">
    <w:nsid w:val="32105A6F"/>
    <w:multiLevelType w:val="hybridMultilevel"/>
    <w:tmpl w:val="16529630"/>
    <w:lvl w:ilvl="0" w:tplc="30C6A03C">
      <w:numFmt w:val="bullet"/>
      <w:lvlText w:val=""/>
      <w:lvlJc w:val="left"/>
      <w:pPr>
        <w:ind w:left="1800" w:hanging="360"/>
      </w:pPr>
      <w:rPr>
        <w:rFonts w:ascii="Symbol" w:eastAsia="Symbol" w:hAnsi="Symbol" w:cs="Symbol" w:hint="default"/>
        <w:b w:val="0"/>
        <w:bCs w:val="0"/>
        <w:i w:val="0"/>
        <w:iCs w:val="0"/>
        <w:w w:val="99"/>
        <w:sz w:val="20"/>
        <w:szCs w:val="20"/>
        <w:lang w:val="en-US" w:eastAsia="en-US" w:bidi="ar-SA"/>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2D55777"/>
    <w:multiLevelType w:val="hybridMultilevel"/>
    <w:tmpl w:val="4C4EC55E"/>
    <w:lvl w:ilvl="0" w:tplc="30C6A03C">
      <w:numFmt w:val="bullet"/>
      <w:lvlText w:val=""/>
      <w:lvlJc w:val="left"/>
      <w:pPr>
        <w:ind w:left="1800" w:hanging="360"/>
      </w:pPr>
      <w:rPr>
        <w:rFonts w:ascii="Symbol" w:eastAsia="Symbol" w:hAnsi="Symbol" w:cs="Symbol" w:hint="default"/>
        <w:b w:val="0"/>
        <w:bCs w:val="0"/>
        <w:i w:val="0"/>
        <w:iCs w:val="0"/>
        <w:w w:val="99"/>
        <w:sz w:val="20"/>
        <w:szCs w:val="20"/>
        <w:lang w:val="en-US" w:eastAsia="en-US" w:bidi="ar-SA"/>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2F93D54"/>
    <w:multiLevelType w:val="multilevel"/>
    <w:tmpl w:val="E2A6BAB4"/>
    <w:lvl w:ilvl="0">
      <w:start w:val="1"/>
      <w:numFmt w:val="decimal"/>
      <w:lvlText w:val="%1."/>
      <w:lvlJc w:val="left"/>
      <w:pPr>
        <w:tabs>
          <w:tab w:val="num" w:pos="1531"/>
        </w:tabs>
        <w:ind w:left="1531" w:hanging="454"/>
      </w:pPr>
      <w:rPr>
        <w:rFonts w:hint="default"/>
        <w:color w:val="00339A"/>
      </w:rPr>
    </w:lvl>
    <w:lvl w:ilvl="1">
      <w:start w:val="1"/>
      <w:numFmt w:val="decimal"/>
      <w:lvlText w:val="%1.%2"/>
      <w:lvlJc w:val="left"/>
      <w:pPr>
        <w:tabs>
          <w:tab w:val="num" w:pos="2184"/>
        </w:tabs>
        <w:ind w:left="2184" w:hanging="624"/>
      </w:pPr>
      <w:rPr>
        <w:rFonts w:hint="default"/>
        <w:color w:val="auto"/>
      </w:rPr>
    </w:lvl>
    <w:lvl w:ilvl="2">
      <w:start w:val="1"/>
      <w:numFmt w:val="decimal"/>
      <w:lvlText w:val="%1.%2.%3"/>
      <w:lvlJc w:val="left"/>
      <w:pPr>
        <w:tabs>
          <w:tab w:val="num" w:pos="2098"/>
        </w:tabs>
        <w:ind w:left="2098" w:hanging="1021"/>
      </w:pPr>
      <w:rPr>
        <w:rFonts w:hint="default"/>
      </w:rPr>
    </w:lvl>
    <w:lvl w:ilvl="3">
      <w:start w:val="1"/>
      <w:numFmt w:val="decimal"/>
      <w:lvlText w:val="%1.%2.%3.%4"/>
      <w:lvlJc w:val="left"/>
      <w:pPr>
        <w:tabs>
          <w:tab w:val="num" w:pos="2325"/>
        </w:tabs>
        <w:ind w:left="2325" w:hanging="1248"/>
      </w:pPr>
      <w:rPr>
        <w:rFonts w:hint="default"/>
        <w:color w:val="00AFEF"/>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70F6C54"/>
    <w:multiLevelType w:val="multilevel"/>
    <w:tmpl w:val="1A6278EA"/>
    <w:lvl w:ilvl="0">
      <w:start w:val="1"/>
      <w:numFmt w:val="decimal"/>
      <w:lvlText w:val="%1"/>
      <w:lvlJc w:val="left"/>
      <w:pPr>
        <w:ind w:left="2171" w:hanging="720"/>
      </w:pPr>
      <w:rPr>
        <w:rFonts w:hint="default"/>
        <w:lang w:val="en-US" w:eastAsia="en-US" w:bidi="ar-SA"/>
      </w:rPr>
    </w:lvl>
    <w:lvl w:ilvl="1">
      <w:start w:val="1"/>
      <w:numFmt w:val="decimal"/>
      <w:lvlText w:val="2.%2."/>
      <w:lvlJc w:val="left"/>
      <w:pPr>
        <w:ind w:left="1800" w:hanging="720"/>
      </w:pPr>
      <w:rPr>
        <w:rFonts w:ascii="Arial" w:eastAsia="Arial" w:hAnsi="Arial" w:cs="Arial" w:hint="default"/>
        <w:b/>
        <w:bCs/>
        <w:i w:val="0"/>
        <w:iCs w:val="0"/>
        <w:color w:val="00AFEF"/>
        <w:spacing w:val="-1"/>
        <w:w w:val="103"/>
        <w:sz w:val="22"/>
        <w:szCs w:val="22"/>
        <w:lang w:val="en-US" w:eastAsia="en-US" w:bidi="ar-SA"/>
      </w:rPr>
    </w:lvl>
    <w:lvl w:ilvl="2">
      <w:start w:val="1"/>
      <w:numFmt w:val="decimal"/>
      <w:lvlText w:val="2.%2.%3."/>
      <w:lvlJc w:val="left"/>
      <w:pPr>
        <w:ind w:left="1710" w:hanging="720"/>
      </w:pPr>
      <w:rPr>
        <w:rFonts w:ascii="Arial" w:eastAsia="Arial" w:hAnsi="Arial" w:cs="Arial" w:hint="default"/>
        <w:b/>
        <w:bCs/>
        <w:i w:val="0"/>
        <w:iCs w:val="0"/>
        <w:spacing w:val="-1"/>
        <w:w w:val="103"/>
        <w:sz w:val="22"/>
        <w:szCs w:val="22"/>
        <w:lang w:val="en-US" w:eastAsia="en-US" w:bidi="ar-SA"/>
      </w:rPr>
    </w:lvl>
    <w:lvl w:ilvl="3">
      <w:numFmt w:val="bullet"/>
      <w:lvlText w:val="•"/>
      <w:lvlJc w:val="left"/>
      <w:pPr>
        <w:ind w:left="4308" w:hanging="783"/>
      </w:pPr>
      <w:rPr>
        <w:rFonts w:hint="default"/>
        <w:lang w:val="en-US" w:eastAsia="en-US" w:bidi="ar-SA"/>
      </w:rPr>
    </w:lvl>
    <w:lvl w:ilvl="4">
      <w:numFmt w:val="bullet"/>
      <w:lvlText w:val="•"/>
      <w:lvlJc w:val="left"/>
      <w:pPr>
        <w:ind w:left="5342" w:hanging="783"/>
      </w:pPr>
      <w:rPr>
        <w:rFonts w:hint="default"/>
        <w:lang w:val="en-US" w:eastAsia="en-US" w:bidi="ar-SA"/>
      </w:rPr>
    </w:lvl>
    <w:lvl w:ilvl="5">
      <w:numFmt w:val="bullet"/>
      <w:lvlText w:val="•"/>
      <w:lvlJc w:val="left"/>
      <w:pPr>
        <w:ind w:left="6376" w:hanging="783"/>
      </w:pPr>
      <w:rPr>
        <w:rFonts w:hint="default"/>
        <w:lang w:val="en-US" w:eastAsia="en-US" w:bidi="ar-SA"/>
      </w:rPr>
    </w:lvl>
    <w:lvl w:ilvl="6">
      <w:numFmt w:val="bullet"/>
      <w:lvlText w:val="•"/>
      <w:lvlJc w:val="left"/>
      <w:pPr>
        <w:ind w:left="7410" w:hanging="783"/>
      </w:pPr>
      <w:rPr>
        <w:rFonts w:hint="default"/>
        <w:lang w:val="en-US" w:eastAsia="en-US" w:bidi="ar-SA"/>
      </w:rPr>
    </w:lvl>
    <w:lvl w:ilvl="7">
      <w:numFmt w:val="bullet"/>
      <w:lvlText w:val="•"/>
      <w:lvlJc w:val="left"/>
      <w:pPr>
        <w:ind w:left="8444" w:hanging="783"/>
      </w:pPr>
      <w:rPr>
        <w:rFonts w:hint="default"/>
        <w:lang w:val="en-US" w:eastAsia="en-US" w:bidi="ar-SA"/>
      </w:rPr>
    </w:lvl>
    <w:lvl w:ilvl="8">
      <w:numFmt w:val="bullet"/>
      <w:lvlText w:val="•"/>
      <w:lvlJc w:val="left"/>
      <w:pPr>
        <w:ind w:left="9478" w:hanging="783"/>
      </w:pPr>
      <w:rPr>
        <w:rFonts w:hint="default"/>
        <w:lang w:val="en-US" w:eastAsia="en-US" w:bidi="ar-SA"/>
      </w:rPr>
    </w:lvl>
  </w:abstractNum>
  <w:abstractNum w:abstractNumId="20" w15:restartNumberingAfterBreak="0">
    <w:nsid w:val="39CB632E"/>
    <w:multiLevelType w:val="hybridMultilevel"/>
    <w:tmpl w:val="4DB44288"/>
    <w:lvl w:ilvl="0" w:tplc="43129962">
      <w:start w:val="1"/>
      <w:numFmt w:val="decimal"/>
      <w:lvlText w:val="%1)"/>
      <w:lvlJc w:val="left"/>
      <w:pPr>
        <w:ind w:left="1814" w:hanging="360"/>
      </w:pPr>
      <w:rPr>
        <w:rFonts w:ascii="Arial" w:eastAsia="Arial" w:hAnsi="Arial" w:cs="Arial" w:hint="default"/>
        <w:b w:val="0"/>
        <w:bCs w:val="0"/>
        <w:i w:val="0"/>
        <w:iCs w:val="0"/>
        <w:spacing w:val="-1"/>
        <w:w w:val="99"/>
        <w:sz w:val="20"/>
        <w:szCs w:val="20"/>
        <w:lang w:val="en-US" w:eastAsia="en-US" w:bidi="ar-SA"/>
      </w:rPr>
    </w:lvl>
    <w:lvl w:ilvl="1" w:tplc="04090019" w:tentative="1">
      <w:start w:val="1"/>
      <w:numFmt w:val="lowerLetter"/>
      <w:lvlText w:val="%2."/>
      <w:lvlJc w:val="left"/>
      <w:pPr>
        <w:ind w:left="2534" w:hanging="360"/>
      </w:pPr>
    </w:lvl>
    <w:lvl w:ilvl="2" w:tplc="0409001B" w:tentative="1">
      <w:start w:val="1"/>
      <w:numFmt w:val="lowerRoman"/>
      <w:lvlText w:val="%3."/>
      <w:lvlJc w:val="right"/>
      <w:pPr>
        <w:ind w:left="3254" w:hanging="180"/>
      </w:pPr>
    </w:lvl>
    <w:lvl w:ilvl="3" w:tplc="0409000F" w:tentative="1">
      <w:start w:val="1"/>
      <w:numFmt w:val="decimal"/>
      <w:lvlText w:val="%4."/>
      <w:lvlJc w:val="left"/>
      <w:pPr>
        <w:ind w:left="3974" w:hanging="360"/>
      </w:pPr>
    </w:lvl>
    <w:lvl w:ilvl="4" w:tplc="04090019" w:tentative="1">
      <w:start w:val="1"/>
      <w:numFmt w:val="lowerLetter"/>
      <w:lvlText w:val="%5."/>
      <w:lvlJc w:val="left"/>
      <w:pPr>
        <w:ind w:left="4694" w:hanging="360"/>
      </w:pPr>
    </w:lvl>
    <w:lvl w:ilvl="5" w:tplc="0409001B" w:tentative="1">
      <w:start w:val="1"/>
      <w:numFmt w:val="lowerRoman"/>
      <w:lvlText w:val="%6."/>
      <w:lvlJc w:val="right"/>
      <w:pPr>
        <w:ind w:left="5414" w:hanging="180"/>
      </w:pPr>
    </w:lvl>
    <w:lvl w:ilvl="6" w:tplc="0409000F" w:tentative="1">
      <w:start w:val="1"/>
      <w:numFmt w:val="decimal"/>
      <w:lvlText w:val="%7."/>
      <w:lvlJc w:val="left"/>
      <w:pPr>
        <w:ind w:left="6134" w:hanging="360"/>
      </w:pPr>
    </w:lvl>
    <w:lvl w:ilvl="7" w:tplc="04090019" w:tentative="1">
      <w:start w:val="1"/>
      <w:numFmt w:val="lowerLetter"/>
      <w:lvlText w:val="%8."/>
      <w:lvlJc w:val="left"/>
      <w:pPr>
        <w:ind w:left="6854" w:hanging="360"/>
      </w:pPr>
    </w:lvl>
    <w:lvl w:ilvl="8" w:tplc="0409001B" w:tentative="1">
      <w:start w:val="1"/>
      <w:numFmt w:val="lowerRoman"/>
      <w:lvlText w:val="%9."/>
      <w:lvlJc w:val="right"/>
      <w:pPr>
        <w:ind w:left="7574" w:hanging="180"/>
      </w:pPr>
    </w:lvl>
  </w:abstractNum>
  <w:abstractNum w:abstractNumId="21" w15:restartNumberingAfterBreak="0">
    <w:nsid w:val="3B561938"/>
    <w:multiLevelType w:val="multilevel"/>
    <w:tmpl w:val="B4D0110E"/>
    <w:lvl w:ilvl="0">
      <w:start w:val="1"/>
      <w:numFmt w:val="decimal"/>
      <w:lvlText w:val="%1."/>
      <w:lvlJc w:val="left"/>
      <w:pPr>
        <w:tabs>
          <w:tab w:val="num" w:pos="1531"/>
        </w:tabs>
        <w:ind w:left="1531" w:hanging="454"/>
      </w:pPr>
      <w:rPr>
        <w:rFonts w:hint="default"/>
        <w:color w:val="00339A"/>
      </w:rPr>
    </w:lvl>
    <w:lvl w:ilvl="1">
      <w:start w:val="1"/>
      <w:numFmt w:val="decimal"/>
      <w:lvlText w:val="%1.%2"/>
      <w:lvlJc w:val="left"/>
      <w:pPr>
        <w:tabs>
          <w:tab w:val="num" w:pos="1701"/>
        </w:tabs>
        <w:ind w:left="1701" w:hanging="624"/>
      </w:pPr>
      <w:rPr>
        <w:rFonts w:hint="default"/>
        <w:color w:val="auto"/>
      </w:rPr>
    </w:lvl>
    <w:lvl w:ilvl="2">
      <w:start w:val="1"/>
      <w:numFmt w:val="decimal"/>
      <w:lvlText w:val="%1.%2.%3"/>
      <w:lvlJc w:val="left"/>
      <w:pPr>
        <w:tabs>
          <w:tab w:val="num" w:pos="2156"/>
        </w:tabs>
        <w:ind w:left="2156" w:hanging="1021"/>
      </w:pPr>
      <w:rPr>
        <w:rFonts w:hint="default"/>
        <w:b/>
        <w:bCs/>
        <w:color w:val="auto"/>
      </w:rPr>
    </w:lvl>
    <w:lvl w:ilvl="3">
      <w:start w:val="1"/>
      <w:numFmt w:val="decimal"/>
      <w:lvlText w:val="%1.%2.%3.%4"/>
      <w:lvlJc w:val="left"/>
      <w:pPr>
        <w:tabs>
          <w:tab w:val="num" w:pos="2325"/>
        </w:tabs>
        <w:ind w:left="2325" w:hanging="1248"/>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BA1586E"/>
    <w:multiLevelType w:val="multilevel"/>
    <w:tmpl w:val="E00A6FDE"/>
    <w:lvl w:ilvl="0">
      <w:start w:val="1"/>
      <w:numFmt w:val="decimal"/>
      <w:lvlText w:val="%1"/>
      <w:lvlJc w:val="left"/>
      <w:pPr>
        <w:ind w:left="1814" w:hanging="360"/>
      </w:pPr>
      <w:rPr>
        <w:rFonts w:hint="default"/>
      </w:rPr>
    </w:lvl>
    <w:lvl w:ilvl="1">
      <w:start w:val="1"/>
      <w:numFmt w:val="decimal"/>
      <w:isLgl/>
      <w:lvlText w:val="%1.%2."/>
      <w:lvlJc w:val="left"/>
      <w:pPr>
        <w:ind w:left="2203" w:hanging="720"/>
      </w:pPr>
      <w:rPr>
        <w:rFonts w:hint="default"/>
        <w:b/>
      </w:rPr>
    </w:lvl>
    <w:lvl w:ilvl="2">
      <w:start w:val="2"/>
      <w:numFmt w:val="decimal"/>
      <w:isLgl/>
      <w:lvlText w:val="%1.%2.%3."/>
      <w:lvlJc w:val="left"/>
      <w:pPr>
        <w:ind w:left="2232" w:hanging="720"/>
      </w:pPr>
      <w:rPr>
        <w:rFonts w:hint="default"/>
        <w:b/>
      </w:rPr>
    </w:lvl>
    <w:lvl w:ilvl="3">
      <w:start w:val="1"/>
      <w:numFmt w:val="decimal"/>
      <w:isLgl/>
      <w:lvlText w:val="%1.%2.%3.%4."/>
      <w:lvlJc w:val="left"/>
      <w:pPr>
        <w:ind w:left="2621" w:hanging="1080"/>
      </w:pPr>
      <w:rPr>
        <w:rFonts w:hint="default"/>
        <w:b/>
      </w:rPr>
    </w:lvl>
    <w:lvl w:ilvl="4">
      <w:start w:val="1"/>
      <w:numFmt w:val="decimal"/>
      <w:isLgl/>
      <w:lvlText w:val="%1.%2.%3.%4.%5."/>
      <w:lvlJc w:val="left"/>
      <w:pPr>
        <w:ind w:left="2650" w:hanging="1080"/>
      </w:pPr>
      <w:rPr>
        <w:rFonts w:hint="default"/>
        <w:b/>
      </w:rPr>
    </w:lvl>
    <w:lvl w:ilvl="5">
      <w:start w:val="1"/>
      <w:numFmt w:val="decimal"/>
      <w:isLgl/>
      <w:lvlText w:val="%1.%2.%3.%4.%5.%6."/>
      <w:lvlJc w:val="left"/>
      <w:pPr>
        <w:ind w:left="3039" w:hanging="1440"/>
      </w:pPr>
      <w:rPr>
        <w:rFonts w:hint="default"/>
        <w:b/>
      </w:rPr>
    </w:lvl>
    <w:lvl w:ilvl="6">
      <w:start w:val="1"/>
      <w:numFmt w:val="decimal"/>
      <w:isLgl/>
      <w:lvlText w:val="%1.%2.%3.%4.%5.%6.%7."/>
      <w:lvlJc w:val="left"/>
      <w:pPr>
        <w:ind w:left="3068" w:hanging="1440"/>
      </w:pPr>
      <w:rPr>
        <w:rFonts w:hint="default"/>
        <w:b/>
      </w:rPr>
    </w:lvl>
    <w:lvl w:ilvl="7">
      <w:start w:val="1"/>
      <w:numFmt w:val="decimal"/>
      <w:isLgl/>
      <w:lvlText w:val="%1.%2.%3.%4.%5.%6.%7.%8."/>
      <w:lvlJc w:val="left"/>
      <w:pPr>
        <w:ind w:left="3457" w:hanging="1800"/>
      </w:pPr>
      <w:rPr>
        <w:rFonts w:hint="default"/>
        <w:b/>
      </w:rPr>
    </w:lvl>
    <w:lvl w:ilvl="8">
      <w:start w:val="1"/>
      <w:numFmt w:val="decimal"/>
      <w:isLgl/>
      <w:lvlText w:val="%1.%2.%3.%4.%5.%6.%7.%8.%9."/>
      <w:lvlJc w:val="left"/>
      <w:pPr>
        <w:ind w:left="3486" w:hanging="1800"/>
      </w:pPr>
      <w:rPr>
        <w:rFonts w:hint="default"/>
        <w:b/>
      </w:rPr>
    </w:lvl>
  </w:abstractNum>
  <w:abstractNum w:abstractNumId="23" w15:restartNumberingAfterBreak="0">
    <w:nsid w:val="3DC208D6"/>
    <w:multiLevelType w:val="hybridMultilevel"/>
    <w:tmpl w:val="7352A5AA"/>
    <w:lvl w:ilvl="0" w:tplc="30C6A03C">
      <w:numFmt w:val="bullet"/>
      <w:lvlText w:val=""/>
      <w:lvlJc w:val="left"/>
      <w:pPr>
        <w:ind w:left="1440" w:hanging="360"/>
      </w:pPr>
      <w:rPr>
        <w:rFonts w:ascii="Symbol" w:eastAsia="Symbol" w:hAnsi="Symbol" w:cs="Symbol" w:hint="default"/>
        <w:b w:val="0"/>
        <w:bCs w:val="0"/>
        <w:i w:val="0"/>
        <w:iCs w:val="0"/>
        <w:w w:val="99"/>
        <w:sz w:val="20"/>
        <w:szCs w:val="20"/>
        <w:lang w:val="en-US"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1BB5A13"/>
    <w:multiLevelType w:val="multilevel"/>
    <w:tmpl w:val="C11494EC"/>
    <w:lvl w:ilvl="0">
      <w:start w:val="1"/>
      <w:numFmt w:val="decimal"/>
      <w:lvlText w:val="%1"/>
      <w:lvlJc w:val="left"/>
      <w:pPr>
        <w:ind w:left="1814" w:hanging="360"/>
      </w:pPr>
      <w:rPr>
        <w:rFonts w:hint="default"/>
      </w:rPr>
    </w:lvl>
    <w:lvl w:ilvl="1">
      <w:start w:val="1"/>
      <w:numFmt w:val="decimal"/>
      <w:isLgl/>
      <w:lvlText w:val="%1.%2"/>
      <w:lvlJc w:val="left"/>
      <w:pPr>
        <w:ind w:left="2323" w:hanging="480"/>
      </w:pPr>
      <w:rPr>
        <w:rFonts w:hint="default"/>
        <w:color w:val="auto"/>
      </w:rPr>
    </w:lvl>
    <w:lvl w:ilvl="2">
      <w:start w:val="5"/>
      <w:numFmt w:val="decimal"/>
      <w:isLgl/>
      <w:lvlText w:val="%1.%2.%3"/>
      <w:lvlJc w:val="left"/>
      <w:pPr>
        <w:ind w:left="1890" w:hanging="720"/>
      </w:pPr>
      <w:rPr>
        <w:rFonts w:hint="default"/>
        <w:color w:val="auto"/>
      </w:rPr>
    </w:lvl>
    <w:lvl w:ilvl="3">
      <w:start w:val="1"/>
      <w:numFmt w:val="decimal"/>
      <w:isLgl/>
      <w:lvlText w:val="%1.%2.%3.%4"/>
      <w:lvlJc w:val="left"/>
      <w:pPr>
        <w:ind w:left="3341" w:hanging="720"/>
      </w:pPr>
      <w:rPr>
        <w:rFonts w:hint="default"/>
        <w:color w:val="auto"/>
      </w:rPr>
    </w:lvl>
    <w:lvl w:ilvl="4">
      <w:start w:val="1"/>
      <w:numFmt w:val="decimal"/>
      <w:isLgl/>
      <w:lvlText w:val="%1.%2.%3.%4.%5"/>
      <w:lvlJc w:val="left"/>
      <w:pPr>
        <w:ind w:left="4090" w:hanging="1080"/>
      </w:pPr>
      <w:rPr>
        <w:rFonts w:hint="default"/>
      </w:rPr>
    </w:lvl>
    <w:lvl w:ilvl="5">
      <w:start w:val="1"/>
      <w:numFmt w:val="decimal"/>
      <w:isLgl/>
      <w:lvlText w:val="%1.%2.%3.%4.%5.%6"/>
      <w:lvlJc w:val="left"/>
      <w:pPr>
        <w:ind w:left="4479" w:hanging="1080"/>
      </w:pPr>
      <w:rPr>
        <w:rFonts w:hint="default"/>
      </w:rPr>
    </w:lvl>
    <w:lvl w:ilvl="6">
      <w:start w:val="1"/>
      <w:numFmt w:val="decimal"/>
      <w:isLgl/>
      <w:lvlText w:val="%1.%2.%3.%4.%5.%6.%7"/>
      <w:lvlJc w:val="left"/>
      <w:pPr>
        <w:ind w:left="5228" w:hanging="1440"/>
      </w:pPr>
      <w:rPr>
        <w:rFonts w:hint="default"/>
      </w:rPr>
    </w:lvl>
    <w:lvl w:ilvl="7">
      <w:start w:val="1"/>
      <w:numFmt w:val="decimal"/>
      <w:isLgl/>
      <w:lvlText w:val="%1.%2.%3.%4.%5.%6.%7.%8"/>
      <w:lvlJc w:val="left"/>
      <w:pPr>
        <w:ind w:left="5617" w:hanging="1440"/>
      </w:pPr>
      <w:rPr>
        <w:rFonts w:hint="default"/>
      </w:rPr>
    </w:lvl>
    <w:lvl w:ilvl="8">
      <w:start w:val="1"/>
      <w:numFmt w:val="decimal"/>
      <w:isLgl/>
      <w:lvlText w:val="%1.%2.%3.%4.%5.%6.%7.%8.%9"/>
      <w:lvlJc w:val="left"/>
      <w:pPr>
        <w:ind w:left="6366" w:hanging="1800"/>
      </w:pPr>
      <w:rPr>
        <w:rFonts w:hint="default"/>
      </w:rPr>
    </w:lvl>
  </w:abstractNum>
  <w:abstractNum w:abstractNumId="25" w15:restartNumberingAfterBreak="0">
    <w:nsid w:val="4A600C97"/>
    <w:multiLevelType w:val="hybridMultilevel"/>
    <w:tmpl w:val="3AAEAEC4"/>
    <w:lvl w:ilvl="0" w:tplc="30C6A03C">
      <w:numFmt w:val="bullet"/>
      <w:lvlText w:val=""/>
      <w:lvlJc w:val="left"/>
      <w:pPr>
        <w:ind w:left="1800" w:hanging="360"/>
      </w:pPr>
      <w:rPr>
        <w:rFonts w:ascii="Symbol" w:eastAsia="Symbol" w:hAnsi="Symbol" w:cs="Symbol" w:hint="default"/>
        <w:b w:val="0"/>
        <w:bCs w:val="0"/>
        <w:i w:val="0"/>
        <w:iCs w:val="0"/>
        <w:w w:val="99"/>
        <w:sz w:val="20"/>
        <w:szCs w:val="20"/>
        <w:lang w:val="en-US" w:eastAsia="en-US" w:bidi="ar-SA"/>
      </w:rPr>
    </w:lvl>
    <w:lvl w:ilvl="1" w:tplc="04090003">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26" w15:restartNumberingAfterBreak="0">
    <w:nsid w:val="4E43311E"/>
    <w:multiLevelType w:val="hybridMultilevel"/>
    <w:tmpl w:val="0458E760"/>
    <w:lvl w:ilvl="0" w:tplc="D886200E">
      <w:numFmt w:val="bullet"/>
      <w:lvlText w:val=""/>
      <w:lvlJc w:val="left"/>
      <w:pPr>
        <w:ind w:left="863" w:hanging="360"/>
      </w:pPr>
      <w:rPr>
        <w:rFonts w:ascii="Symbol" w:eastAsia="Symbol" w:hAnsi="Symbol" w:cs="Symbol" w:hint="default"/>
        <w:b w:val="0"/>
        <w:bCs w:val="0"/>
        <w:i w:val="0"/>
        <w:iCs w:val="0"/>
        <w:w w:val="99"/>
        <w:sz w:val="20"/>
        <w:szCs w:val="20"/>
        <w:lang w:val="en-US" w:eastAsia="en-US" w:bidi="ar-SA"/>
      </w:rPr>
    </w:lvl>
    <w:lvl w:ilvl="1" w:tplc="32F08B86">
      <w:numFmt w:val="bullet"/>
      <w:lvlText w:val="•"/>
      <w:lvlJc w:val="left"/>
      <w:pPr>
        <w:ind w:left="1730" w:hanging="360"/>
      </w:pPr>
      <w:rPr>
        <w:rFonts w:hint="default"/>
        <w:lang w:val="en-US" w:eastAsia="en-US" w:bidi="ar-SA"/>
      </w:rPr>
    </w:lvl>
    <w:lvl w:ilvl="2" w:tplc="31D64620">
      <w:numFmt w:val="bullet"/>
      <w:lvlText w:val="•"/>
      <w:lvlJc w:val="left"/>
      <w:pPr>
        <w:ind w:left="2601" w:hanging="360"/>
      </w:pPr>
      <w:rPr>
        <w:rFonts w:hint="default"/>
        <w:lang w:val="en-US" w:eastAsia="en-US" w:bidi="ar-SA"/>
      </w:rPr>
    </w:lvl>
    <w:lvl w:ilvl="3" w:tplc="93FA7B04">
      <w:numFmt w:val="bullet"/>
      <w:lvlText w:val="•"/>
      <w:lvlJc w:val="left"/>
      <w:pPr>
        <w:ind w:left="3472" w:hanging="360"/>
      </w:pPr>
      <w:rPr>
        <w:rFonts w:hint="default"/>
        <w:lang w:val="en-US" w:eastAsia="en-US" w:bidi="ar-SA"/>
      </w:rPr>
    </w:lvl>
    <w:lvl w:ilvl="4" w:tplc="C58AF454">
      <w:numFmt w:val="bullet"/>
      <w:lvlText w:val="•"/>
      <w:lvlJc w:val="left"/>
      <w:pPr>
        <w:ind w:left="4342" w:hanging="360"/>
      </w:pPr>
      <w:rPr>
        <w:rFonts w:hint="default"/>
        <w:lang w:val="en-US" w:eastAsia="en-US" w:bidi="ar-SA"/>
      </w:rPr>
    </w:lvl>
    <w:lvl w:ilvl="5" w:tplc="D8F8437C">
      <w:numFmt w:val="bullet"/>
      <w:lvlText w:val="•"/>
      <w:lvlJc w:val="left"/>
      <w:pPr>
        <w:ind w:left="5213" w:hanging="360"/>
      </w:pPr>
      <w:rPr>
        <w:rFonts w:hint="default"/>
        <w:lang w:val="en-US" w:eastAsia="en-US" w:bidi="ar-SA"/>
      </w:rPr>
    </w:lvl>
    <w:lvl w:ilvl="6" w:tplc="61D49EAC">
      <w:numFmt w:val="bullet"/>
      <w:lvlText w:val="•"/>
      <w:lvlJc w:val="left"/>
      <w:pPr>
        <w:ind w:left="6084" w:hanging="360"/>
      </w:pPr>
      <w:rPr>
        <w:rFonts w:hint="default"/>
        <w:lang w:val="en-US" w:eastAsia="en-US" w:bidi="ar-SA"/>
      </w:rPr>
    </w:lvl>
    <w:lvl w:ilvl="7" w:tplc="D332C012">
      <w:numFmt w:val="bullet"/>
      <w:lvlText w:val="•"/>
      <w:lvlJc w:val="left"/>
      <w:pPr>
        <w:ind w:left="6954" w:hanging="360"/>
      </w:pPr>
      <w:rPr>
        <w:rFonts w:hint="default"/>
        <w:lang w:val="en-US" w:eastAsia="en-US" w:bidi="ar-SA"/>
      </w:rPr>
    </w:lvl>
    <w:lvl w:ilvl="8" w:tplc="101A300A">
      <w:numFmt w:val="bullet"/>
      <w:lvlText w:val="•"/>
      <w:lvlJc w:val="left"/>
      <w:pPr>
        <w:ind w:left="7825" w:hanging="360"/>
      </w:pPr>
      <w:rPr>
        <w:rFonts w:hint="default"/>
        <w:lang w:val="en-US" w:eastAsia="en-US" w:bidi="ar-SA"/>
      </w:rPr>
    </w:lvl>
  </w:abstractNum>
  <w:abstractNum w:abstractNumId="27" w15:restartNumberingAfterBreak="0">
    <w:nsid w:val="4F53707B"/>
    <w:multiLevelType w:val="multilevel"/>
    <w:tmpl w:val="FA66BCDC"/>
    <w:lvl w:ilvl="0">
      <w:start w:val="5"/>
      <w:numFmt w:val="decimal"/>
      <w:lvlText w:val="%1"/>
      <w:lvlJc w:val="left"/>
      <w:pPr>
        <w:ind w:left="480" w:hanging="480"/>
      </w:pPr>
      <w:rPr>
        <w:rFonts w:hint="default"/>
      </w:rPr>
    </w:lvl>
    <w:lvl w:ilvl="1">
      <w:start w:val="2"/>
      <w:numFmt w:val="decimal"/>
      <w:lvlText w:val="%1.%2"/>
      <w:lvlJc w:val="left"/>
      <w:pPr>
        <w:ind w:left="1596" w:hanging="480"/>
      </w:pPr>
      <w:rPr>
        <w:rFonts w:hint="default"/>
      </w:rPr>
    </w:lvl>
    <w:lvl w:ilvl="2">
      <w:start w:val="1"/>
      <w:numFmt w:val="decimal"/>
      <w:lvlText w:val="%1.%2.%3"/>
      <w:lvlJc w:val="left"/>
      <w:pPr>
        <w:ind w:left="2847" w:hanging="720"/>
      </w:pPr>
      <w:rPr>
        <w:rFonts w:hint="default"/>
        <w:color w:val="auto"/>
      </w:rPr>
    </w:lvl>
    <w:lvl w:ilvl="3">
      <w:start w:val="1"/>
      <w:numFmt w:val="decimal"/>
      <w:lvlText w:val="%1.%2.%3.%4"/>
      <w:lvlJc w:val="left"/>
      <w:pPr>
        <w:ind w:left="4068" w:hanging="720"/>
      </w:pPr>
      <w:rPr>
        <w:rFonts w:hint="default"/>
      </w:rPr>
    </w:lvl>
    <w:lvl w:ilvl="4">
      <w:start w:val="1"/>
      <w:numFmt w:val="decimal"/>
      <w:lvlText w:val="%1.%2.%3.%4.%5"/>
      <w:lvlJc w:val="left"/>
      <w:pPr>
        <w:ind w:left="5544" w:hanging="1080"/>
      </w:pPr>
      <w:rPr>
        <w:rFonts w:hint="default"/>
      </w:rPr>
    </w:lvl>
    <w:lvl w:ilvl="5">
      <w:start w:val="1"/>
      <w:numFmt w:val="decimal"/>
      <w:lvlText w:val="%1.%2.%3.%4.%5.%6"/>
      <w:lvlJc w:val="left"/>
      <w:pPr>
        <w:ind w:left="6660" w:hanging="1080"/>
      </w:pPr>
      <w:rPr>
        <w:rFonts w:hint="default"/>
      </w:rPr>
    </w:lvl>
    <w:lvl w:ilvl="6">
      <w:start w:val="1"/>
      <w:numFmt w:val="decimal"/>
      <w:lvlText w:val="%1.%2.%3.%4.%5.%6.%7"/>
      <w:lvlJc w:val="left"/>
      <w:pPr>
        <w:ind w:left="8136" w:hanging="1440"/>
      </w:pPr>
      <w:rPr>
        <w:rFonts w:hint="default"/>
      </w:rPr>
    </w:lvl>
    <w:lvl w:ilvl="7">
      <w:start w:val="1"/>
      <w:numFmt w:val="decimal"/>
      <w:lvlText w:val="%1.%2.%3.%4.%5.%6.%7.%8"/>
      <w:lvlJc w:val="left"/>
      <w:pPr>
        <w:ind w:left="9252" w:hanging="1440"/>
      </w:pPr>
      <w:rPr>
        <w:rFonts w:hint="default"/>
      </w:rPr>
    </w:lvl>
    <w:lvl w:ilvl="8">
      <w:start w:val="1"/>
      <w:numFmt w:val="decimal"/>
      <w:lvlText w:val="%1.%2.%3.%4.%5.%6.%7.%8.%9"/>
      <w:lvlJc w:val="left"/>
      <w:pPr>
        <w:ind w:left="10728" w:hanging="1800"/>
      </w:pPr>
      <w:rPr>
        <w:rFonts w:hint="default"/>
      </w:rPr>
    </w:lvl>
  </w:abstractNum>
  <w:abstractNum w:abstractNumId="28" w15:restartNumberingAfterBreak="0">
    <w:nsid w:val="52333B54"/>
    <w:multiLevelType w:val="hybridMultilevel"/>
    <w:tmpl w:val="81922E98"/>
    <w:lvl w:ilvl="0" w:tplc="30C6A03C">
      <w:numFmt w:val="bullet"/>
      <w:lvlText w:val=""/>
      <w:lvlJc w:val="left"/>
      <w:pPr>
        <w:ind w:left="1800" w:hanging="360"/>
      </w:pPr>
      <w:rPr>
        <w:rFonts w:ascii="Symbol" w:eastAsia="Symbol" w:hAnsi="Symbol" w:cs="Symbol" w:hint="default"/>
        <w:b w:val="0"/>
        <w:bCs w:val="0"/>
        <w:i w:val="0"/>
        <w:iCs w:val="0"/>
        <w:w w:val="99"/>
        <w:sz w:val="20"/>
        <w:szCs w:val="20"/>
        <w:lang w:val="en-US" w:eastAsia="en-US" w:bidi="ar-SA"/>
      </w:rPr>
    </w:lvl>
    <w:lvl w:ilvl="1" w:tplc="04090003">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29" w15:restartNumberingAfterBreak="0">
    <w:nsid w:val="55294DEA"/>
    <w:multiLevelType w:val="multilevel"/>
    <w:tmpl w:val="B240DFD8"/>
    <w:lvl w:ilvl="0">
      <w:start w:val="2"/>
      <w:numFmt w:val="decimal"/>
      <w:lvlText w:val="%1"/>
      <w:lvlJc w:val="left"/>
      <w:pPr>
        <w:ind w:left="1091" w:hanging="632"/>
      </w:pPr>
      <w:rPr>
        <w:rFonts w:hint="default"/>
        <w:lang w:val="en-US" w:eastAsia="en-US" w:bidi="ar-SA"/>
      </w:rPr>
    </w:lvl>
    <w:lvl w:ilvl="1">
      <w:start w:val="3"/>
      <w:numFmt w:val="decimal"/>
      <w:lvlText w:val="%1.%2"/>
      <w:lvlJc w:val="left"/>
      <w:pPr>
        <w:ind w:left="1091" w:hanging="632"/>
      </w:pPr>
      <w:rPr>
        <w:rFonts w:hint="default"/>
        <w:lang w:val="en-US" w:eastAsia="en-US" w:bidi="ar-SA"/>
      </w:rPr>
    </w:lvl>
    <w:lvl w:ilvl="2">
      <w:start w:val="2"/>
      <w:numFmt w:val="decimal"/>
      <w:lvlText w:val="%1.%2.%3"/>
      <w:lvlJc w:val="left"/>
      <w:pPr>
        <w:ind w:left="1091" w:hanging="632"/>
      </w:pPr>
      <w:rPr>
        <w:rFonts w:ascii="Arial" w:eastAsia="Arial" w:hAnsi="Arial" w:cs="Arial" w:hint="default"/>
        <w:b/>
        <w:bCs/>
        <w:i w:val="0"/>
        <w:iCs w:val="0"/>
        <w:color w:val="00AFEF"/>
        <w:spacing w:val="-1"/>
        <w:w w:val="103"/>
        <w:sz w:val="22"/>
        <w:szCs w:val="22"/>
        <w:lang w:val="en-US" w:eastAsia="en-US" w:bidi="ar-SA"/>
      </w:rPr>
    </w:lvl>
    <w:lvl w:ilvl="3">
      <w:start w:val="1"/>
      <w:numFmt w:val="decimal"/>
      <w:lvlText w:val="%1.%2.%3.%4."/>
      <w:lvlJc w:val="left"/>
      <w:pPr>
        <w:ind w:left="1852" w:hanging="761"/>
      </w:pPr>
      <w:rPr>
        <w:rFonts w:ascii="Arial" w:eastAsia="Arial" w:hAnsi="Arial" w:cs="Arial" w:hint="default"/>
        <w:b/>
        <w:bCs/>
        <w:i w:val="0"/>
        <w:iCs w:val="0"/>
        <w:color w:val="00AFEF"/>
        <w:spacing w:val="-1"/>
        <w:w w:val="99"/>
        <w:sz w:val="20"/>
        <w:szCs w:val="20"/>
        <w:lang w:val="en-US" w:eastAsia="en-US" w:bidi="ar-SA"/>
      </w:rPr>
    </w:lvl>
    <w:lvl w:ilvl="4">
      <w:numFmt w:val="bullet"/>
      <w:lvlText w:val=""/>
      <w:lvlJc w:val="left"/>
      <w:pPr>
        <w:ind w:left="1811" w:hanging="360"/>
      </w:pPr>
      <w:rPr>
        <w:rFonts w:ascii="Symbol" w:eastAsia="Symbol" w:hAnsi="Symbol" w:cs="Symbol" w:hint="default"/>
        <w:b w:val="0"/>
        <w:bCs w:val="0"/>
        <w:i w:val="0"/>
        <w:iCs w:val="0"/>
        <w:w w:val="99"/>
        <w:sz w:val="20"/>
        <w:szCs w:val="20"/>
        <w:lang w:val="en-US" w:eastAsia="en-US" w:bidi="ar-SA"/>
      </w:rPr>
    </w:lvl>
    <w:lvl w:ilvl="5">
      <w:numFmt w:val="bullet"/>
      <w:lvlText w:val="•"/>
      <w:lvlJc w:val="left"/>
      <w:pPr>
        <w:ind w:left="5492" w:hanging="360"/>
      </w:pPr>
      <w:rPr>
        <w:rFonts w:hint="default"/>
        <w:lang w:val="en-US" w:eastAsia="en-US" w:bidi="ar-SA"/>
      </w:rPr>
    </w:lvl>
    <w:lvl w:ilvl="6">
      <w:numFmt w:val="bullet"/>
      <w:lvlText w:val="•"/>
      <w:lvlJc w:val="left"/>
      <w:pPr>
        <w:ind w:left="6703" w:hanging="360"/>
      </w:pPr>
      <w:rPr>
        <w:rFonts w:hint="default"/>
        <w:lang w:val="en-US" w:eastAsia="en-US" w:bidi="ar-SA"/>
      </w:rPr>
    </w:lvl>
    <w:lvl w:ilvl="7">
      <w:numFmt w:val="bullet"/>
      <w:lvlText w:val="•"/>
      <w:lvlJc w:val="left"/>
      <w:pPr>
        <w:ind w:left="7914" w:hanging="360"/>
      </w:pPr>
      <w:rPr>
        <w:rFonts w:hint="default"/>
        <w:lang w:val="en-US" w:eastAsia="en-US" w:bidi="ar-SA"/>
      </w:rPr>
    </w:lvl>
    <w:lvl w:ilvl="8">
      <w:numFmt w:val="bullet"/>
      <w:lvlText w:val="•"/>
      <w:lvlJc w:val="left"/>
      <w:pPr>
        <w:ind w:left="9124" w:hanging="360"/>
      </w:pPr>
      <w:rPr>
        <w:rFonts w:hint="default"/>
        <w:lang w:val="en-US" w:eastAsia="en-US" w:bidi="ar-SA"/>
      </w:rPr>
    </w:lvl>
  </w:abstractNum>
  <w:abstractNum w:abstractNumId="30" w15:restartNumberingAfterBreak="0">
    <w:nsid w:val="5A386E6B"/>
    <w:multiLevelType w:val="hybridMultilevel"/>
    <w:tmpl w:val="B02889B4"/>
    <w:lvl w:ilvl="0" w:tplc="B5145E08">
      <w:start w:val="1"/>
      <w:numFmt w:val="decimal"/>
      <w:lvlText w:val="%1."/>
      <w:lvlJc w:val="left"/>
      <w:pPr>
        <w:ind w:left="1879" w:hanging="428"/>
      </w:pPr>
      <w:rPr>
        <w:rFonts w:ascii="Arial" w:eastAsia="Tahoma" w:hAnsi="Arial" w:cs="Arial" w:hint="default"/>
        <w:b w:val="0"/>
        <w:bCs w:val="0"/>
        <w:i w:val="0"/>
        <w:iCs w:val="0"/>
        <w:color w:val="00339A"/>
        <w:w w:val="96"/>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880DBE"/>
    <w:multiLevelType w:val="hybridMultilevel"/>
    <w:tmpl w:val="DA20A0EA"/>
    <w:lvl w:ilvl="0" w:tplc="30C6A03C">
      <w:numFmt w:val="bullet"/>
      <w:lvlText w:val=""/>
      <w:lvlJc w:val="left"/>
      <w:pPr>
        <w:ind w:left="1800" w:hanging="360"/>
      </w:pPr>
      <w:rPr>
        <w:rFonts w:ascii="Symbol" w:eastAsia="Symbol" w:hAnsi="Symbol" w:cs="Symbol" w:hint="default"/>
        <w:b w:val="0"/>
        <w:bCs w:val="0"/>
        <w:i w:val="0"/>
        <w:iCs w:val="0"/>
        <w:w w:val="99"/>
        <w:sz w:val="20"/>
        <w:szCs w:val="20"/>
        <w:lang w:val="en-US" w:eastAsia="en-US" w:bidi="ar-SA"/>
      </w:rPr>
    </w:lvl>
    <w:lvl w:ilvl="1" w:tplc="04090003">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32" w15:restartNumberingAfterBreak="0">
    <w:nsid w:val="5CC239A9"/>
    <w:multiLevelType w:val="multilevel"/>
    <w:tmpl w:val="1A6278EA"/>
    <w:lvl w:ilvl="0">
      <w:start w:val="1"/>
      <w:numFmt w:val="decimal"/>
      <w:lvlText w:val="%1"/>
      <w:lvlJc w:val="left"/>
      <w:pPr>
        <w:ind w:left="2171" w:hanging="720"/>
      </w:pPr>
      <w:rPr>
        <w:rFonts w:hint="default"/>
        <w:lang w:val="en-US" w:eastAsia="en-US" w:bidi="ar-SA"/>
      </w:rPr>
    </w:lvl>
    <w:lvl w:ilvl="1">
      <w:start w:val="1"/>
      <w:numFmt w:val="decimal"/>
      <w:lvlText w:val="2.%2."/>
      <w:lvlJc w:val="left"/>
      <w:pPr>
        <w:ind w:left="1800" w:hanging="720"/>
      </w:pPr>
      <w:rPr>
        <w:rFonts w:ascii="Arial" w:eastAsia="Arial" w:hAnsi="Arial" w:cs="Arial" w:hint="default"/>
        <w:b/>
        <w:bCs/>
        <w:i w:val="0"/>
        <w:iCs w:val="0"/>
        <w:color w:val="00AFEF"/>
        <w:spacing w:val="-1"/>
        <w:w w:val="103"/>
        <w:sz w:val="22"/>
        <w:szCs w:val="22"/>
        <w:lang w:val="en-US" w:eastAsia="en-US" w:bidi="ar-SA"/>
      </w:rPr>
    </w:lvl>
    <w:lvl w:ilvl="2">
      <w:start w:val="1"/>
      <w:numFmt w:val="decimal"/>
      <w:lvlText w:val="2.%2.%3."/>
      <w:lvlJc w:val="left"/>
      <w:pPr>
        <w:ind w:left="1710" w:hanging="720"/>
      </w:pPr>
      <w:rPr>
        <w:rFonts w:ascii="Arial" w:eastAsia="Arial" w:hAnsi="Arial" w:cs="Arial" w:hint="default"/>
        <w:b/>
        <w:bCs/>
        <w:i w:val="0"/>
        <w:iCs w:val="0"/>
        <w:spacing w:val="-1"/>
        <w:w w:val="103"/>
        <w:sz w:val="22"/>
        <w:szCs w:val="22"/>
        <w:lang w:val="en-US" w:eastAsia="en-US" w:bidi="ar-SA"/>
      </w:rPr>
    </w:lvl>
    <w:lvl w:ilvl="3">
      <w:numFmt w:val="bullet"/>
      <w:lvlText w:val="•"/>
      <w:lvlJc w:val="left"/>
      <w:pPr>
        <w:ind w:left="4308" w:hanging="783"/>
      </w:pPr>
      <w:rPr>
        <w:rFonts w:hint="default"/>
        <w:lang w:val="en-US" w:eastAsia="en-US" w:bidi="ar-SA"/>
      </w:rPr>
    </w:lvl>
    <w:lvl w:ilvl="4">
      <w:numFmt w:val="bullet"/>
      <w:lvlText w:val="•"/>
      <w:lvlJc w:val="left"/>
      <w:pPr>
        <w:ind w:left="5342" w:hanging="783"/>
      </w:pPr>
      <w:rPr>
        <w:rFonts w:hint="default"/>
        <w:lang w:val="en-US" w:eastAsia="en-US" w:bidi="ar-SA"/>
      </w:rPr>
    </w:lvl>
    <w:lvl w:ilvl="5">
      <w:numFmt w:val="bullet"/>
      <w:lvlText w:val="•"/>
      <w:lvlJc w:val="left"/>
      <w:pPr>
        <w:ind w:left="6376" w:hanging="783"/>
      </w:pPr>
      <w:rPr>
        <w:rFonts w:hint="default"/>
        <w:lang w:val="en-US" w:eastAsia="en-US" w:bidi="ar-SA"/>
      </w:rPr>
    </w:lvl>
    <w:lvl w:ilvl="6">
      <w:numFmt w:val="bullet"/>
      <w:lvlText w:val="•"/>
      <w:lvlJc w:val="left"/>
      <w:pPr>
        <w:ind w:left="7410" w:hanging="783"/>
      </w:pPr>
      <w:rPr>
        <w:rFonts w:hint="default"/>
        <w:lang w:val="en-US" w:eastAsia="en-US" w:bidi="ar-SA"/>
      </w:rPr>
    </w:lvl>
    <w:lvl w:ilvl="7">
      <w:numFmt w:val="bullet"/>
      <w:lvlText w:val="•"/>
      <w:lvlJc w:val="left"/>
      <w:pPr>
        <w:ind w:left="8444" w:hanging="783"/>
      </w:pPr>
      <w:rPr>
        <w:rFonts w:hint="default"/>
        <w:lang w:val="en-US" w:eastAsia="en-US" w:bidi="ar-SA"/>
      </w:rPr>
    </w:lvl>
    <w:lvl w:ilvl="8">
      <w:numFmt w:val="bullet"/>
      <w:lvlText w:val="•"/>
      <w:lvlJc w:val="left"/>
      <w:pPr>
        <w:ind w:left="9478" w:hanging="783"/>
      </w:pPr>
      <w:rPr>
        <w:rFonts w:hint="default"/>
        <w:lang w:val="en-US" w:eastAsia="en-US" w:bidi="ar-SA"/>
      </w:rPr>
    </w:lvl>
  </w:abstractNum>
  <w:abstractNum w:abstractNumId="33" w15:restartNumberingAfterBreak="0">
    <w:nsid w:val="5EA81299"/>
    <w:multiLevelType w:val="hybridMultilevel"/>
    <w:tmpl w:val="321E2960"/>
    <w:lvl w:ilvl="0" w:tplc="A85A15A4">
      <w:numFmt w:val="bullet"/>
      <w:lvlText w:val=""/>
      <w:lvlJc w:val="left"/>
      <w:pPr>
        <w:ind w:left="1811" w:hanging="360"/>
      </w:pPr>
      <w:rPr>
        <w:rFonts w:ascii="Symbol" w:eastAsia="Symbol" w:hAnsi="Symbol" w:cs="Symbol" w:hint="default"/>
        <w:b w:val="0"/>
        <w:bCs w:val="0"/>
        <w:i w:val="0"/>
        <w:iCs w:val="0"/>
        <w:w w:val="99"/>
        <w:sz w:val="20"/>
        <w:szCs w:val="20"/>
        <w:lang w:val="en-US" w:eastAsia="en-US" w:bidi="ar-SA"/>
      </w:rPr>
    </w:lvl>
    <w:lvl w:ilvl="1" w:tplc="89086BE0">
      <w:numFmt w:val="bullet"/>
      <w:lvlText w:val="•"/>
      <w:lvlJc w:val="left"/>
      <w:pPr>
        <w:ind w:left="2792" w:hanging="360"/>
      </w:pPr>
      <w:rPr>
        <w:rFonts w:hint="default"/>
        <w:lang w:val="en-US" w:eastAsia="en-US" w:bidi="ar-SA"/>
      </w:rPr>
    </w:lvl>
    <w:lvl w:ilvl="2" w:tplc="FB30E71C">
      <w:numFmt w:val="bullet"/>
      <w:lvlText w:val="•"/>
      <w:lvlJc w:val="left"/>
      <w:pPr>
        <w:ind w:left="3765" w:hanging="360"/>
      </w:pPr>
      <w:rPr>
        <w:rFonts w:hint="default"/>
        <w:lang w:val="en-US" w:eastAsia="en-US" w:bidi="ar-SA"/>
      </w:rPr>
    </w:lvl>
    <w:lvl w:ilvl="3" w:tplc="9CC6DC46">
      <w:numFmt w:val="bullet"/>
      <w:lvlText w:val="•"/>
      <w:lvlJc w:val="left"/>
      <w:pPr>
        <w:ind w:left="4737" w:hanging="360"/>
      </w:pPr>
      <w:rPr>
        <w:rFonts w:hint="default"/>
        <w:lang w:val="en-US" w:eastAsia="en-US" w:bidi="ar-SA"/>
      </w:rPr>
    </w:lvl>
    <w:lvl w:ilvl="4" w:tplc="0DEEC2B2">
      <w:numFmt w:val="bullet"/>
      <w:lvlText w:val="•"/>
      <w:lvlJc w:val="left"/>
      <w:pPr>
        <w:ind w:left="5710" w:hanging="360"/>
      </w:pPr>
      <w:rPr>
        <w:rFonts w:hint="default"/>
        <w:lang w:val="en-US" w:eastAsia="en-US" w:bidi="ar-SA"/>
      </w:rPr>
    </w:lvl>
    <w:lvl w:ilvl="5" w:tplc="D1928068">
      <w:numFmt w:val="bullet"/>
      <w:lvlText w:val="•"/>
      <w:lvlJc w:val="left"/>
      <w:pPr>
        <w:ind w:left="6683" w:hanging="360"/>
      </w:pPr>
      <w:rPr>
        <w:rFonts w:hint="default"/>
        <w:lang w:val="en-US" w:eastAsia="en-US" w:bidi="ar-SA"/>
      </w:rPr>
    </w:lvl>
    <w:lvl w:ilvl="6" w:tplc="9F3AE808">
      <w:numFmt w:val="bullet"/>
      <w:lvlText w:val="•"/>
      <w:lvlJc w:val="left"/>
      <w:pPr>
        <w:ind w:left="7655" w:hanging="360"/>
      </w:pPr>
      <w:rPr>
        <w:rFonts w:hint="default"/>
        <w:lang w:val="en-US" w:eastAsia="en-US" w:bidi="ar-SA"/>
      </w:rPr>
    </w:lvl>
    <w:lvl w:ilvl="7" w:tplc="31C00522">
      <w:numFmt w:val="bullet"/>
      <w:lvlText w:val="•"/>
      <w:lvlJc w:val="left"/>
      <w:pPr>
        <w:ind w:left="8628" w:hanging="360"/>
      </w:pPr>
      <w:rPr>
        <w:rFonts w:hint="default"/>
        <w:lang w:val="en-US" w:eastAsia="en-US" w:bidi="ar-SA"/>
      </w:rPr>
    </w:lvl>
    <w:lvl w:ilvl="8" w:tplc="55947414">
      <w:numFmt w:val="bullet"/>
      <w:lvlText w:val="•"/>
      <w:lvlJc w:val="left"/>
      <w:pPr>
        <w:ind w:left="9601" w:hanging="360"/>
      </w:pPr>
      <w:rPr>
        <w:rFonts w:hint="default"/>
        <w:lang w:val="en-US" w:eastAsia="en-US" w:bidi="ar-SA"/>
      </w:rPr>
    </w:lvl>
  </w:abstractNum>
  <w:abstractNum w:abstractNumId="34" w15:restartNumberingAfterBreak="0">
    <w:nsid w:val="5EC44E3F"/>
    <w:multiLevelType w:val="multilevel"/>
    <w:tmpl w:val="F51CDD1E"/>
    <w:lvl w:ilvl="0">
      <w:start w:val="1"/>
      <w:numFmt w:val="decimal"/>
      <w:lvlText w:val="%1"/>
      <w:lvlJc w:val="left"/>
      <w:pPr>
        <w:ind w:left="1814" w:hanging="360"/>
      </w:pPr>
      <w:rPr>
        <w:rFonts w:hint="default"/>
      </w:rPr>
    </w:lvl>
    <w:lvl w:ilvl="1">
      <w:start w:val="1"/>
      <w:numFmt w:val="decimal"/>
      <w:isLgl/>
      <w:lvlText w:val="%1.%2"/>
      <w:lvlJc w:val="left"/>
      <w:pPr>
        <w:ind w:left="2163" w:hanging="680"/>
      </w:pPr>
      <w:rPr>
        <w:rFonts w:hint="default"/>
      </w:rPr>
    </w:lvl>
    <w:lvl w:ilvl="2">
      <w:start w:val="2"/>
      <w:numFmt w:val="decimal"/>
      <w:isLgl/>
      <w:lvlText w:val="%1.%2.%3"/>
      <w:lvlJc w:val="left"/>
      <w:pPr>
        <w:ind w:left="2232" w:hanging="720"/>
      </w:pPr>
      <w:rPr>
        <w:rFonts w:hint="default"/>
      </w:rPr>
    </w:lvl>
    <w:lvl w:ilvl="3">
      <w:start w:val="2"/>
      <w:numFmt w:val="decimal"/>
      <w:isLgl/>
      <w:lvlText w:val="%1.%2.%3.%4"/>
      <w:lvlJc w:val="left"/>
      <w:pPr>
        <w:ind w:left="2563" w:hanging="720"/>
      </w:pPr>
      <w:rPr>
        <w:rFonts w:hint="default"/>
        <w:color w:val="auto"/>
      </w:rPr>
    </w:lvl>
    <w:lvl w:ilvl="4">
      <w:start w:val="1"/>
      <w:numFmt w:val="decimal"/>
      <w:isLgl/>
      <w:lvlText w:val="%1.%2.%3.%4.%5"/>
      <w:lvlJc w:val="left"/>
      <w:pPr>
        <w:ind w:left="2650" w:hanging="1080"/>
      </w:pPr>
      <w:rPr>
        <w:rFonts w:hint="default"/>
      </w:rPr>
    </w:lvl>
    <w:lvl w:ilvl="5">
      <w:start w:val="1"/>
      <w:numFmt w:val="decimal"/>
      <w:isLgl/>
      <w:lvlText w:val="%1.%2.%3.%4.%5.%6"/>
      <w:lvlJc w:val="left"/>
      <w:pPr>
        <w:ind w:left="2679" w:hanging="1080"/>
      </w:pPr>
      <w:rPr>
        <w:rFonts w:hint="default"/>
      </w:rPr>
    </w:lvl>
    <w:lvl w:ilvl="6">
      <w:start w:val="1"/>
      <w:numFmt w:val="decimal"/>
      <w:isLgl/>
      <w:lvlText w:val="%1.%2.%3.%4.%5.%6.%7"/>
      <w:lvlJc w:val="left"/>
      <w:pPr>
        <w:ind w:left="3068" w:hanging="1440"/>
      </w:pPr>
      <w:rPr>
        <w:rFonts w:hint="default"/>
      </w:rPr>
    </w:lvl>
    <w:lvl w:ilvl="7">
      <w:start w:val="1"/>
      <w:numFmt w:val="decimal"/>
      <w:isLgl/>
      <w:lvlText w:val="%1.%2.%3.%4.%5.%6.%7.%8"/>
      <w:lvlJc w:val="left"/>
      <w:pPr>
        <w:ind w:left="3097" w:hanging="1440"/>
      </w:pPr>
      <w:rPr>
        <w:rFonts w:hint="default"/>
      </w:rPr>
    </w:lvl>
    <w:lvl w:ilvl="8">
      <w:start w:val="1"/>
      <w:numFmt w:val="decimal"/>
      <w:isLgl/>
      <w:lvlText w:val="%1.%2.%3.%4.%5.%6.%7.%8.%9"/>
      <w:lvlJc w:val="left"/>
      <w:pPr>
        <w:ind w:left="3486" w:hanging="1800"/>
      </w:pPr>
      <w:rPr>
        <w:rFonts w:hint="default"/>
      </w:rPr>
    </w:lvl>
  </w:abstractNum>
  <w:abstractNum w:abstractNumId="35" w15:restartNumberingAfterBreak="0">
    <w:nsid w:val="5FB72DC6"/>
    <w:multiLevelType w:val="hybridMultilevel"/>
    <w:tmpl w:val="5EEE48A4"/>
    <w:lvl w:ilvl="0" w:tplc="30C6A03C">
      <w:numFmt w:val="bullet"/>
      <w:lvlText w:val=""/>
      <w:lvlJc w:val="left"/>
      <w:pPr>
        <w:ind w:left="1800" w:hanging="360"/>
      </w:pPr>
      <w:rPr>
        <w:rFonts w:ascii="Symbol" w:eastAsia="Symbol" w:hAnsi="Symbol" w:cs="Symbol" w:hint="default"/>
        <w:b w:val="0"/>
        <w:bCs w:val="0"/>
        <w:i w:val="0"/>
        <w:iCs w:val="0"/>
        <w:w w:val="99"/>
        <w:sz w:val="20"/>
        <w:szCs w:val="20"/>
        <w:lang w:val="en-US" w:eastAsia="en-US" w:bidi="ar-SA"/>
      </w:rPr>
    </w:lvl>
    <w:lvl w:ilvl="1" w:tplc="04090003">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36" w15:restartNumberingAfterBreak="0">
    <w:nsid w:val="63FF78E2"/>
    <w:multiLevelType w:val="hybridMultilevel"/>
    <w:tmpl w:val="EF6A3DEE"/>
    <w:lvl w:ilvl="0" w:tplc="93F4628A">
      <w:start w:val="3"/>
      <w:numFmt w:val="decimal"/>
      <w:lvlText w:val="%1."/>
      <w:lvlJc w:val="left"/>
      <w:pPr>
        <w:ind w:left="1598" w:hanging="428"/>
        <w:jc w:val="right"/>
      </w:pPr>
      <w:rPr>
        <w:rFonts w:ascii="Arial" w:eastAsia="Tahoma" w:hAnsi="Arial" w:cs="Arial" w:hint="default"/>
        <w:b w:val="0"/>
        <w:bCs w:val="0"/>
        <w:i w:val="0"/>
        <w:iCs w:val="0"/>
        <w:color w:val="00339A"/>
        <w:w w:val="96"/>
        <w:sz w:val="40"/>
        <w:szCs w:val="40"/>
        <w:lang w:val="en-US" w:eastAsia="en-US" w:bidi="ar-SA"/>
      </w:rPr>
    </w:lvl>
    <w:lvl w:ilvl="1" w:tplc="756AE474">
      <w:numFmt w:val="bullet"/>
      <w:lvlText w:val=""/>
      <w:lvlJc w:val="left"/>
      <w:pPr>
        <w:ind w:left="1811" w:hanging="360"/>
      </w:pPr>
      <w:rPr>
        <w:rFonts w:ascii="Symbol" w:eastAsia="Symbol" w:hAnsi="Symbol" w:cs="Symbol" w:hint="default"/>
        <w:b w:val="0"/>
        <w:bCs w:val="0"/>
        <w:i w:val="0"/>
        <w:iCs w:val="0"/>
        <w:w w:val="99"/>
        <w:sz w:val="20"/>
        <w:szCs w:val="20"/>
        <w:lang w:val="en-US" w:eastAsia="en-US" w:bidi="ar-SA"/>
      </w:rPr>
    </w:lvl>
    <w:lvl w:ilvl="2" w:tplc="F3A22D32">
      <w:numFmt w:val="bullet"/>
      <w:lvlText w:val="•"/>
      <w:lvlJc w:val="left"/>
      <w:pPr>
        <w:ind w:left="2900" w:hanging="360"/>
      </w:pPr>
      <w:rPr>
        <w:rFonts w:hint="default"/>
        <w:lang w:val="en-US" w:eastAsia="en-US" w:bidi="ar-SA"/>
      </w:rPr>
    </w:lvl>
    <w:lvl w:ilvl="3" w:tplc="468E33EA">
      <w:numFmt w:val="bullet"/>
      <w:lvlText w:val="•"/>
      <w:lvlJc w:val="left"/>
      <w:pPr>
        <w:ind w:left="3981" w:hanging="360"/>
      </w:pPr>
      <w:rPr>
        <w:rFonts w:hint="default"/>
        <w:lang w:val="en-US" w:eastAsia="en-US" w:bidi="ar-SA"/>
      </w:rPr>
    </w:lvl>
    <w:lvl w:ilvl="4" w:tplc="E26495AE">
      <w:numFmt w:val="bullet"/>
      <w:lvlText w:val="•"/>
      <w:lvlJc w:val="left"/>
      <w:pPr>
        <w:ind w:left="5062" w:hanging="360"/>
      </w:pPr>
      <w:rPr>
        <w:rFonts w:hint="default"/>
        <w:lang w:val="en-US" w:eastAsia="en-US" w:bidi="ar-SA"/>
      </w:rPr>
    </w:lvl>
    <w:lvl w:ilvl="5" w:tplc="B96AAF84">
      <w:numFmt w:val="bullet"/>
      <w:lvlText w:val="•"/>
      <w:lvlJc w:val="left"/>
      <w:pPr>
        <w:ind w:left="6142" w:hanging="360"/>
      </w:pPr>
      <w:rPr>
        <w:rFonts w:hint="default"/>
        <w:lang w:val="en-US" w:eastAsia="en-US" w:bidi="ar-SA"/>
      </w:rPr>
    </w:lvl>
    <w:lvl w:ilvl="6" w:tplc="EDB4BA0E">
      <w:numFmt w:val="bullet"/>
      <w:lvlText w:val="•"/>
      <w:lvlJc w:val="left"/>
      <w:pPr>
        <w:ind w:left="7223" w:hanging="360"/>
      </w:pPr>
      <w:rPr>
        <w:rFonts w:hint="default"/>
        <w:lang w:val="en-US" w:eastAsia="en-US" w:bidi="ar-SA"/>
      </w:rPr>
    </w:lvl>
    <w:lvl w:ilvl="7" w:tplc="192CEF64">
      <w:numFmt w:val="bullet"/>
      <w:lvlText w:val="•"/>
      <w:lvlJc w:val="left"/>
      <w:pPr>
        <w:ind w:left="8304" w:hanging="360"/>
      </w:pPr>
      <w:rPr>
        <w:rFonts w:hint="default"/>
        <w:lang w:val="en-US" w:eastAsia="en-US" w:bidi="ar-SA"/>
      </w:rPr>
    </w:lvl>
    <w:lvl w:ilvl="8" w:tplc="93A0C4FA">
      <w:numFmt w:val="bullet"/>
      <w:lvlText w:val="•"/>
      <w:lvlJc w:val="left"/>
      <w:pPr>
        <w:ind w:left="9384" w:hanging="360"/>
      </w:pPr>
      <w:rPr>
        <w:rFonts w:hint="default"/>
        <w:lang w:val="en-US" w:eastAsia="en-US" w:bidi="ar-SA"/>
      </w:rPr>
    </w:lvl>
  </w:abstractNum>
  <w:abstractNum w:abstractNumId="37" w15:restartNumberingAfterBreak="0">
    <w:nsid w:val="6724259C"/>
    <w:multiLevelType w:val="multilevel"/>
    <w:tmpl w:val="1A6278EA"/>
    <w:lvl w:ilvl="0">
      <w:start w:val="1"/>
      <w:numFmt w:val="decimal"/>
      <w:lvlText w:val="%1"/>
      <w:lvlJc w:val="left"/>
      <w:pPr>
        <w:ind w:left="2171" w:hanging="720"/>
      </w:pPr>
      <w:rPr>
        <w:rFonts w:hint="default"/>
        <w:lang w:val="en-US" w:eastAsia="en-US" w:bidi="ar-SA"/>
      </w:rPr>
    </w:lvl>
    <w:lvl w:ilvl="1">
      <w:start w:val="1"/>
      <w:numFmt w:val="decimal"/>
      <w:lvlText w:val="2.%2."/>
      <w:lvlJc w:val="left"/>
      <w:pPr>
        <w:ind w:left="1800" w:hanging="720"/>
      </w:pPr>
      <w:rPr>
        <w:rFonts w:ascii="Arial" w:eastAsia="Arial" w:hAnsi="Arial" w:cs="Arial" w:hint="default"/>
        <w:b/>
        <w:bCs/>
        <w:i w:val="0"/>
        <w:iCs w:val="0"/>
        <w:color w:val="00AFEF"/>
        <w:spacing w:val="-1"/>
        <w:w w:val="103"/>
        <w:sz w:val="22"/>
        <w:szCs w:val="22"/>
        <w:lang w:val="en-US" w:eastAsia="en-US" w:bidi="ar-SA"/>
      </w:rPr>
    </w:lvl>
    <w:lvl w:ilvl="2">
      <w:start w:val="1"/>
      <w:numFmt w:val="decimal"/>
      <w:lvlText w:val="2.%2.%3."/>
      <w:lvlJc w:val="left"/>
      <w:pPr>
        <w:ind w:left="1710" w:hanging="720"/>
      </w:pPr>
      <w:rPr>
        <w:rFonts w:ascii="Arial" w:eastAsia="Arial" w:hAnsi="Arial" w:cs="Arial" w:hint="default"/>
        <w:b/>
        <w:bCs/>
        <w:i w:val="0"/>
        <w:iCs w:val="0"/>
        <w:spacing w:val="-1"/>
        <w:w w:val="103"/>
        <w:sz w:val="22"/>
        <w:szCs w:val="22"/>
        <w:lang w:val="en-US" w:eastAsia="en-US" w:bidi="ar-SA"/>
      </w:rPr>
    </w:lvl>
    <w:lvl w:ilvl="3">
      <w:numFmt w:val="bullet"/>
      <w:lvlText w:val="•"/>
      <w:lvlJc w:val="left"/>
      <w:pPr>
        <w:ind w:left="4308" w:hanging="783"/>
      </w:pPr>
      <w:rPr>
        <w:rFonts w:hint="default"/>
        <w:lang w:val="en-US" w:eastAsia="en-US" w:bidi="ar-SA"/>
      </w:rPr>
    </w:lvl>
    <w:lvl w:ilvl="4">
      <w:numFmt w:val="bullet"/>
      <w:lvlText w:val="•"/>
      <w:lvlJc w:val="left"/>
      <w:pPr>
        <w:ind w:left="5342" w:hanging="783"/>
      </w:pPr>
      <w:rPr>
        <w:rFonts w:hint="default"/>
        <w:lang w:val="en-US" w:eastAsia="en-US" w:bidi="ar-SA"/>
      </w:rPr>
    </w:lvl>
    <w:lvl w:ilvl="5">
      <w:numFmt w:val="bullet"/>
      <w:lvlText w:val="•"/>
      <w:lvlJc w:val="left"/>
      <w:pPr>
        <w:ind w:left="6376" w:hanging="783"/>
      </w:pPr>
      <w:rPr>
        <w:rFonts w:hint="default"/>
        <w:lang w:val="en-US" w:eastAsia="en-US" w:bidi="ar-SA"/>
      </w:rPr>
    </w:lvl>
    <w:lvl w:ilvl="6">
      <w:numFmt w:val="bullet"/>
      <w:lvlText w:val="•"/>
      <w:lvlJc w:val="left"/>
      <w:pPr>
        <w:ind w:left="7410" w:hanging="783"/>
      </w:pPr>
      <w:rPr>
        <w:rFonts w:hint="default"/>
        <w:lang w:val="en-US" w:eastAsia="en-US" w:bidi="ar-SA"/>
      </w:rPr>
    </w:lvl>
    <w:lvl w:ilvl="7">
      <w:numFmt w:val="bullet"/>
      <w:lvlText w:val="•"/>
      <w:lvlJc w:val="left"/>
      <w:pPr>
        <w:ind w:left="8444" w:hanging="783"/>
      </w:pPr>
      <w:rPr>
        <w:rFonts w:hint="default"/>
        <w:lang w:val="en-US" w:eastAsia="en-US" w:bidi="ar-SA"/>
      </w:rPr>
    </w:lvl>
    <w:lvl w:ilvl="8">
      <w:numFmt w:val="bullet"/>
      <w:lvlText w:val="•"/>
      <w:lvlJc w:val="left"/>
      <w:pPr>
        <w:ind w:left="9478" w:hanging="783"/>
      </w:pPr>
      <w:rPr>
        <w:rFonts w:hint="default"/>
        <w:lang w:val="en-US" w:eastAsia="en-US" w:bidi="ar-SA"/>
      </w:rPr>
    </w:lvl>
  </w:abstractNum>
  <w:abstractNum w:abstractNumId="38" w15:restartNumberingAfterBreak="0">
    <w:nsid w:val="696A607A"/>
    <w:multiLevelType w:val="hybridMultilevel"/>
    <w:tmpl w:val="FA4E3F90"/>
    <w:lvl w:ilvl="0" w:tplc="E8E42C20">
      <w:start w:val="1"/>
      <w:numFmt w:val="decimal"/>
      <w:lvlText w:val="%1."/>
      <w:lvlJc w:val="left"/>
      <w:pPr>
        <w:tabs>
          <w:tab w:val="num" w:pos="720"/>
        </w:tabs>
        <w:ind w:left="720" w:hanging="360"/>
      </w:pPr>
    </w:lvl>
    <w:lvl w:ilvl="1" w:tplc="1D1E6F46" w:tentative="1">
      <w:start w:val="1"/>
      <w:numFmt w:val="decimal"/>
      <w:lvlText w:val="%2."/>
      <w:lvlJc w:val="left"/>
      <w:pPr>
        <w:tabs>
          <w:tab w:val="num" w:pos="1440"/>
        </w:tabs>
        <w:ind w:left="1440" w:hanging="360"/>
      </w:pPr>
    </w:lvl>
    <w:lvl w:ilvl="2" w:tplc="4FCE26D6" w:tentative="1">
      <w:start w:val="1"/>
      <w:numFmt w:val="decimal"/>
      <w:lvlText w:val="%3."/>
      <w:lvlJc w:val="left"/>
      <w:pPr>
        <w:tabs>
          <w:tab w:val="num" w:pos="2160"/>
        </w:tabs>
        <w:ind w:left="2160" w:hanging="360"/>
      </w:pPr>
    </w:lvl>
    <w:lvl w:ilvl="3" w:tplc="4540185E" w:tentative="1">
      <w:start w:val="1"/>
      <w:numFmt w:val="decimal"/>
      <w:lvlText w:val="%4."/>
      <w:lvlJc w:val="left"/>
      <w:pPr>
        <w:tabs>
          <w:tab w:val="num" w:pos="2880"/>
        </w:tabs>
        <w:ind w:left="2880" w:hanging="360"/>
      </w:pPr>
    </w:lvl>
    <w:lvl w:ilvl="4" w:tplc="4E86B9C6" w:tentative="1">
      <w:start w:val="1"/>
      <w:numFmt w:val="decimal"/>
      <w:lvlText w:val="%5."/>
      <w:lvlJc w:val="left"/>
      <w:pPr>
        <w:tabs>
          <w:tab w:val="num" w:pos="3600"/>
        </w:tabs>
        <w:ind w:left="3600" w:hanging="360"/>
      </w:pPr>
    </w:lvl>
    <w:lvl w:ilvl="5" w:tplc="5192E11C" w:tentative="1">
      <w:start w:val="1"/>
      <w:numFmt w:val="decimal"/>
      <w:lvlText w:val="%6."/>
      <w:lvlJc w:val="left"/>
      <w:pPr>
        <w:tabs>
          <w:tab w:val="num" w:pos="4320"/>
        </w:tabs>
        <w:ind w:left="4320" w:hanging="360"/>
      </w:pPr>
    </w:lvl>
    <w:lvl w:ilvl="6" w:tplc="7C9C1064" w:tentative="1">
      <w:start w:val="1"/>
      <w:numFmt w:val="decimal"/>
      <w:lvlText w:val="%7."/>
      <w:lvlJc w:val="left"/>
      <w:pPr>
        <w:tabs>
          <w:tab w:val="num" w:pos="5040"/>
        </w:tabs>
        <w:ind w:left="5040" w:hanging="360"/>
      </w:pPr>
    </w:lvl>
    <w:lvl w:ilvl="7" w:tplc="28722566" w:tentative="1">
      <w:start w:val="1"/>
      <w:numFmt w:val="decimal"/>
      <w:lvlText w:val="%8."/>
      <w:lvlJc w:val="left"/>
      <w:pPr>
        <w:tabs>
          <w:tab w:val="num" w:pos="5760"/>
        </w:tabs>
        <w:ind w:left="5760" w:hanging="360"/>
      </w:pPr>
    </w:lvl>
    <w:lvl w:ilvl="8" w:tplc="12E2AB9A" w:tentative="1">
      <w:start w:val="1"/>
      <w:numFmt w:val="decimal"/>
      <w:lvlText w:val="%9."/>
      <w:lvlJc w:val="left"/>
      <w:pPr>
        <w:tabs>
          <w:tab w:val="num" w:pos="6480"/>
        </w:tabs>
        <w:ind w:left="6480" w:hanging="360"/>
      </w:pPr>
    </w:lvl>
  </w:abstractNum>
  <w:abstractNum w:abstractNumId="39" w15:restartNumberingAfterBreak="0">
    <w:nsid w:val="6A324E34"/>
    <w:multiLevelType w:val="hybridMultilevel"/>
    <w:tmpl w:val="C756AA0C"/>
    <w:lvl w:ilvl="0" w:tplc="1009000F">
      <w:start w:val="1"/>
      <w:numFmt w:val="decimal"/>
      <w:lvlText w:val="%1."/>
      <w:lvlJc w:val="left"/>
      <w:pPr>
        <w:ind w:left="1454" w:hanging="360"/>
      </w:pPr>
    </w:lvl>
    <w:lvl w:ilvl="1" w:tplc="10090019" w:tentative="1">
      <w:start w:val="1"/>
      <w:numFmt w:val="lowerLetter"/>
      <w:lvlText w:val="%2."/>
      <w:lvlJc w:val="left"/>
      <w:pPr>
        <w:ind w:left="2174" w:hanging="360"/>
      </w:pPr>
    </w:lvl>
    <w:lvl w:ilvl="2" w:tplc="1009001B" w:tentative="1">
      <w:start w:val="1"/>
      <w:numFmt w:val="lowerRoman"/>
      <w:lvlText w:val="%3."/>
      <w:lvlJc w:val="right"/>
      <w:pPr>
        <w:ind w:left="2894" w:hanging="180"/>
      </w:pPr>
    </w:lvl>
    <w:lvl w:ilvl="3" w:tplc="1009000F" w:tentative="1">
      <w:start w:val="1"/>
      <w:numFmt w:val="decimal"/>
      <w:lvlText w:val="%4."/>
      <w:lvlJc w:val="left"/>
      <w:pPr>
        <w:ind w:left="3614" w:hanging="360"/>
      </w:pPr>
    </w:lvl>
    <w:lvl w:ilvl="4" w:tplc="10090019" w:tentative="1">
      <w:start w:val="1"/>
      <w:numFmt w:val="lowerLetter"/>
      <w:lvlText w:val="%5."/>
      <w:lvlJc w:val="left"/>
      <w:pPr>
        <w:ind w:left="4334" w:hanging="360"/>
      </w:pPr>
    </w:lvl>
    <w:lvl w:ilvl="5" w:tplc="1009001B" w:tentative="1">
      <w:start w:val="1"/>
      <w:numFmt w:val="lowerRoman"/>
      <w:lvlText w:val="%6."/>
      <w:lvlJc w:val="right"/>
      <w:pPr>
        <w:ind w:left="5054" w:hanging="180"/>
      </w:pPr>
    </w:lvl>
    <w:lvl w:ilvl="6" w:tplc="1009000F" w:tentative="1">
      <w:start w:val="1"/>
      <w:numFmt w:val="decimal"/>
      <w:lvlText w:val="%7."/>
      <w:lvlJc w:val="left"/>
      <w:pPr>
        <w:ind w:left="5774" w:hanging="360"/>
      </w:pPr>
    </w:lvl>
    <w:lvl w:ilvl="7" w:tplc="10090019" w:tentative="1">
      <w:start w:val="1"/>
      <w:numFmt w:val="lowerLetter"/>
      <w:lvlText w:val="%8."/>
      <w:lvlJc w:val="left"/>
      <w:pPr>
        <w:ind w:left="6494" w:hanging="360"/>
      </w:pPr>
    </w:lvl>
    <w:lvl w:ilvl="8" w:tplc="1009001B" w:tentative="1">
      <w:start w:val="1"/>
      <w:numFmt w:val="lowerRoman"/>
      <w:lvlText w:val="%9."/>
      <w:lvlJc w:val="right"/>
      <w:pPr>
        <w:ind w:left="7214" w:hanging="180"/>
      </w:pPr>
    </w:lvl>
  </w:abstractNum>
  <w:abstractNum w:abstractNumId="40" w15:restartNumberingAfterBreak="0">
    <w:nsid w:val="6BB53A2E"/>
    <w:multiLevelType w:val="multilevel"/>
    <w:tmpl w:val="47E8FB16"/>
    <w:lvl w:ilvl="0">
      <w:start w:val="1"/>
      <w:numFmt w:val="decimal"/>
      <w:lvlText w:val="%1."/>
      <w:lvlJc w:val="left"/>
      <w:pPr>
        <w:tabs>
          <w:tab w:val="num" w:pos="1531"/>
        </w:tabs>
        <w:ind w:left="1531" w:hanging="454"/>
      </w:pPr>
      <w:rPr>
        <w:rFonts w:hint="default"/>
        <w:color w:val="00339A"/>
      </w:rPr>
    </w:lvl>
    <w:lvl w:ilvl="1">
      <w:start w:val="1"/>
      <w:numFmt w:val="decimal"/>
      <w:lvlText w:val="%1.%2"/>
      <w:lvlJc w:val="left"/>
      <w:pPr>
        <w:tabs>
          <w:tab w:val="num" w:pos="1701"/>
        </w:tabs>
        <w:ind w:left="1701" w:hanging="624"/>
      </w:pPr>
      <w:rPr>
        <w:rFonts w:hint="default"/>
        <w:color w:val="00AFEF"/>
      </w:rPr>
    </w:lvl>
    <w:lvl w:ilvl="2">
      <w:start w:val="1"/>
      <w:numFmt w:val="decimal"/>
      <w:lvlText w:val="%1.%2.%3"/>
      <w:lvlJc w:val="left"/>
      <w:pPr>
        <w:tabs>
          <w:tab w:val="num" w:pos="2098"/>
        </w:tabs>
        <w:ind w:left="2098" w:hanging="1021"/>
      </w:pPr>
      <w:rPr>
        <w:rFonts w:hint="default"/>
      </w:rPr>
    </w:lvl>
    <w:lvl w:ilvl="3">
      <w:start w:val="1"/>
      <w:numFmt w:val="decimal"/>
      <w:lvlText w:val="%1.%2.%3.%4"/>
      <w:lvlJc w:val="left"/>
      <w:pPr>
        <w:tabs>
          <w:tab w:val="num" w:pos="2325"/>
        </w:tabs>
        <w:ind w:left="2325" w:hanging="1248"/>
      </w:pPr>
      <w:rPr>
        <w:rFonts w:hint="default"/>
        <w:color w:val="00AFEF"/>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6BE5038C"/>
    <w:multiLevelType w:val="hybridMultilevel"/>
    <w:tmpl w:val="A4607EA8"/>
    <w:lvl w:ilvl="0" w:tplc="30C6A03C">
      <w:numFmt w:val="bullet"/>
      <w:lvlText w:val=""/>
      <w:lvlJc w:val="left"/>
      <w:pPr>
        <w:ind w:left="1800" w:hanging="360"/>
      </w:pPr>
      <w:rPr>
        <w:rFonts w:ascii="Symbol" w:eastAsia="Symbol" w:hAnsi="Symbol" w:cs="Symbol" w:hint="default"/>
        <w:b w:val="0"/>
        <w:bCs w:val="0"/>
        <w:i w:val="0"/>
        <w:iCs w:val="0"/>
        <w:w w:val="99"/>
        <w:sz w:val="20"/>
        <w:szCs w:val="20"/>
        <w:lang w:val="en-US" w:eastAsia="en-US" w:bidi="ar-SA"/>
      </w:rPr>
    </w:lvl>
    <w:lvl w:ilvl="1" w:tplc="04090003">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42" w15:restartNumberingAfterBreak="0">
    <w:nsid w:val="6ECF4E4D"/>
    <w:multiLevelType w:val="multilevel"/>
    <w:tmpl w:val="2F5C3A30"/>
    <w:lvl w:ilvl="0">
      <w:start w:val="2"/>
      <w:numFmt w:val="decimal"/>
      <w:lvlText w:val="%1"/>
      <w:lvlJc w:val="left"/>
      <w:pPr>
        <w:ind w:left="1542" w:hanging="452"/>
      </w:pPr>
      <w:rPr>
        <w:rFonts w:hint="default"/>
        <w:lang w:val="en-US" w:eastAsia="en-US" w:bidi="ar-SA"/>
      </w:rPr>
    </w:lvl>
    <w:lvl w:ilvl="1">
      <w:start w:val="3"/>
      <w:numFmt w:val="decimal"/>
      <w:lvlText w:val="%1.%2."/>
      <w:lvlJc w:val="left"/>
      <w:pPr>
        <w:ind w:left="1542" w:hanging="452"/>
      </w:pPr>
      <w:rPr>
        <w:rFonts w:ascii="Arial" w:eastAsia="Arial" w:hAnsi="Arial" w:cs="Arial" w:hint="default"/>
        <w:b/>
        <w:bCs/>
        <w:i w:val="0"/>
        <w:iCs w:val="0"/>
        <w:color w:val="00AFEF"/>
        <w:spacing w:val="-1"/>
        <w:w w:val="103"/>
        <w:sz w:val="22"/>
        <w:szCs w:val="22"/>
        <w:lang w:val="en-US" w:eastAsia="en-US" w:bidi="ar-SA"/>
      </w:rPr>
    </w:lvl>
    <w:lvl w:ilvl="2">
      <w:start w:val="1"/>
      <w:numFmt w:val="decimal"/>
      <w:lvlText w:val="%1.%2.%3."/>
      <w:lvlJc w:val="left"/>
      <w:pPr>
        <w:ind w:left="1737" w:hanging="646"/>
      </w:pPr>
      <w:rPr>
        <w:rFonts w:hint="default"/>
        <w:spacing w:val="-1"/>
        <w:w w:val="103"/>
        <w:lang w:val="en-US" w:eastAsia="en-US" w:bidi="ar-SA"/>
      </w:rPr>
    </w:lvl>
    <w:lvl w:ilvl="3">
      <w:start w:val="1"/>
      <w:numFmt w:val="decimal"/>
      <w:lvlText w:val="%1.%2.%3.%4."/>
      <w:lvlJc w:val="left"/>
      <w:pPr>
        <w:ind w:left="1636" w:hanging="646"/>
        <w:jc w:val="right"/>
      </w:pPr>
      <w:rPr>
        <w:rFonts w:ascii="Arial" w:eastAsia="Arial" w:hAnsi="Arial" w:cs="Arial" w:hint="default"/>
        <w:b/>
        <w:bCs/>
        <w:i w:val="0"/>
        <w:iCs w:val="0"/>
        <w:color w:val="00AFEF"/>
        <w:spacing w:val="-1"/>
        <w:w w:val="103"/>
        <w:sz w:val="22"/>
        <w:szCs w:val="22"/>
        <w:lang w:val="en-US" w:eastAsia="en-US" w:bidi="ar-SA"/>
      </w:rPr>
    </w:lvl>
    <w:lvl w:ilvl="4">
      <w:start w:val="1"/>
      <w:numFmt w:val="decimal"/>
      <w:lvlText w:val="%5-"/>
      <w:lvlJc w:val="left"/>
      <w:pPr>
        <w:ind w:left="1739" w:hanging="646"/>
      </w:pPr>
      <w:rPr>
        <w:rFonts w:ascii="Arial" w:eastAsia="Arial" w:hAnsi="Arial" w:cs="Arial" w:hint="default"/>
        <w:b w:val="0"/>
        <w:bCs w:val="0"/>
        <w:i w:val="0"/>
        <w:iCs w:val="0"/>
        <w:spacing w:val="-1"/>
        <w:w w:val="99"/>
        <w:sz w:val="20"/>
        <w:szCs w:val="20"/>
        <w:lang w:val="en-US" w:eastAsia="en-US" w:bidi="ar-SA"/>
      </w:rPr>
    </w:lvl>
    <w:lvl w:ilvl="5">
      <w:numFmt w:val="bullet"/>
      <w:lvlText w:val="•"/>
      <w:lvlJc w:val="left"/>
      <w:pPr>
        <w:ind w:left="4684" w:hanging="646"/>
      </w:pPr>
      <w:rPr>
        <w:rFonts w:hint="default"/>
        <w:lang w:val="en-US" w:eastAsia="en-US" w:bidi="ar-SA"/>
      </w:rPr>
    </w:lvl>
    <w:lvl w:ilvl="6">
      <w:numFmt w:val="bullet"/>
      <w:lvlText w:val="•"/>
      <w:lvlJc w:val="left"/>
      <w:pPr>
        <w:ind w:left="6057" w:hanging="646"/>
      </w:pPr>
      <w:rPr>
        <w:rFonts w:hint="default"/>
        <w:lang w:val="en-US" w:eastAsia="en-US" w:bidi="ar-SA"/>
      </w:rPr>
    </w:lvl>
    <w:lvl w:ilvl="7">
      <w:numFmt w:val="bullet"/>
      <w:lvlText w:val="•"/>
      <w:lvlJc w:val="left"/>
      <w:pPr>
        <w:ind w:left="7429" w:hanging="646"/>
      </w:pPr>
      <w:rPr>
        <w:rFonts w:hint="default"/>
        <w:lang w:val="en-US" w:eastAsia="en-US" w:bidi="ar-SA"/>
      </w:rPr>
    </w:lvl>
    <w:lvl w:ilvl="8">
      <w:numFmt w:val="bullet"/>
      <w:lvlText w:val="•"/>
      <w:lvlJc w:val="left"/>
      <w:pPr>
        <w:ind w:left="8801" w:hanging="646"/>
      </w:pPr>
      <w:rPr>
        <w:rFonts w:hint="default"/>
        <w:lang w:val="en-US" w:eastAsia="en-US" w:bidi="ar-SA"/>
      </w:rPr>
    </w:lvl>
  </w:abstractNum>
  <w:abstractNum w:abstractNumId="43" w15:restartNumberingAfterBreak="0">
    <w:nsid w:val="70694AC6"/>
    <w:multiLevelType w:val="hybridMultilevel"/>
    <w:tmpl w:val="9A425096"/>
    <w:lvl w:ilvl="0" w:tplc="04090001">
      <w:start w:val="1"/>
      <w:numFmt w:val="bullet"/>
      <w:lvlText w:val=""/>
      <w:lvlJc w:val="left"/>
      <w:pPr>
        <w:ind w:left="1814" w:hanging="360"/>
      </w:pPr>
      <w:rPr>
        <w:rFonts w:ascii="Symbol" w:hAnsi="Symbol" w:hint="default"/>
      </w:rPr>
    </w:lvl>
    <w:lvl w:ilvl="1" w:tplc="04090003" w:tentative="1">
      <w:start w:val="1"/>
      <w:numFmt w:val="bullet"/>
      <w:lvlText w:val="o"/>
      <w:lvlJc w:val="left"/>
      <w:pPr>
        <w:ind w:left="2534" w:hanging="360"/>
      </w:pPr>
      <w:rPr>
        <w:rFonts w:ascii="Courier New" w:hAnsi="Courier New" w:cs="Courier New" w:hint="default"/>
      </w:rPr>
    </w:lvl>
    <w:lvl w:ilvl="2" w:tplc="04090005" w:tentative="1">
      <w:start w:val="1"/>
      <w:numFmt w:val="bullet"/>
      <w:lvlText w:val=""/>
      <w:lvlJc w:val="left"/>
      <w:pPr>
        <w:ind w:left="3254" w:hanging="360"/>
      </w:pPr>
      <w:rPr>
        <w:rFonts w:ascii="Wingdings" w:hAnsi="Wingdings" w:hint="default"/>
      </w:rPr>
    </w:lvl>
    <w:lvl w:ilvl="3" w:tplc="04090001" w:tentative="1">
      <w:start w:val="1"/>
      <w:numFmt w:val="bullet"/>
      <w:lvlText w:val=""/>
      <w:lvlJc w:val="left"/>
      <w:pPr>
        <w:ind w:left="3974" w:hanging="360"/>
      </w:pPr>
      <w:rPr>
        <w:rFonts w:ascii="Symbol" w:hAnsi="Symbol" w:hint="default"/>
      </w:rPr>
    </w:lvl>
    <w:lvl w:ilvl="4" w:tplc="04090003" w:tentative="1">
      <w:start w:val="1"/>
      <w:numFmt w:val="bullet"/>
      <w:lvlText w:val="o"/>
      <w:lvlJc w:val="left"/>
      <w:pPr>
        <w:ind w:left="4694" w:hanging="360"/>
      </w:pPr>
      <w:rPr>
        <w:rFonts w:ascii="Courier New" w:hAnsi="Courier New" w:cs="Courier New" w:hint="default"/>
      </w:rPr>
    </w:lvl>
    <w:lvl w:ilvl="5" w:tplc="04090005" w:tentative="1">
      <w:start w:val="1"/>
      <w:numFmt w:val="bullet"/>
      <w:lvlText w:val=""/>
      <w:lvlJc w:val="left"/>
      <w:pPr>
        <w:ind w:left="5414" w:hanging="360"/>
      </w:pPr>
      <w:rPr>
        <w:rFonts w:ascii="Wingdings" w:hAnsi="Wingdings" w:hint="default"/>
      </w:rPr>
    </w:lvl>
    <w:lvl w:ilvl="6" w:tplc="04090001" w:tentative="1">
      <w:start w:val="1"/>
      <w:numFmt w:val="bullet"/>
      <w:lvlText w:val=""/>
      <w:lvlJc w:val="left"/>
      <w:pPr>
        <w:ind w:left="6134" w:hanging="360"/>
      </w:pPr>
      <w:rPr>
        <w:rFonts w:ascii="Symbol" w:hAnsi="Symbol" w:hint="default"/>
      </w:rPr>
    </w:lvl>
    <w:lvl w:ilvl="7" w:tplc="04090003" w:tentative="1">
      <w:start w:val="1"/>
      <w:numFmt w:val="bullet"/>
      <w:lvlText w:val="o"/>
      <w:lvlJc w:val="left"/>
      <w:pPr>
        <w:ind w:left="6854" w:hanging="360"/>
      </w:pPr>
      <w:rPr>
        <w:rFonts w:ascii="Courier New" w:hAnsi="Courier New" w:cs="Courier New" w:hint="default"/>
      </w:rPr>
    </w:lvl>
    <w:lvl w:ilvl="8" w:tplc="04090005" w:tentative="1">
      <w:start w:val="1"/>
      <w:numFmt w:val="bullet"/>
      <w:lvlText w:val=""/>
      <w:lvlJc w:val="left"/>
      <w:pPr>
        <w:ind w:left="7574" w:hanging="360"/>
      </w:pPr>
      <w:rPr>
        <w:rFonts w:ascii="Wingdings" w:hAnsi="Wingdings" w:hint="default"/>
      </w:rPr>
    </w:lvl>
  </w:abstractNum>
  <w:abstractNum w:abstractNumId="44" w15:restartNumberingAfterBreak="0">
    <w:nsid w:val="71B15F99"/>
    <w:multiLevelType w:val="hybridMultilevel"/>
    <w:tmpl w:val="0DD0305E"/>
    <w:lvl w:ilvl="0" w:tplc="10090001">
      <w:start w:val="1"/>
      <w:numFmt w:val="bullet"/>
      <w:lvlText w:val=""/>
      <w:lvlJc w:val="left"/>
      <w:pPr>
        <w:ind w:left="1814" w:hanging="360"/>
      </w:pPr>
      <w:rPr>
        <w:rFonts w:ascii="Symbol" w:hAnsi="Symbol" w:hint="default"/>
      </w:rPr>
    </w:lvl>
    <w:lvl w:ilvl="1" w:tplc="10090003">
      <w:start w:val="1"/>
      <w:numFmt w:val="bullet"/>
      <w:lvlText w:val="o"/>
      <w:lvlJc w:val="left"/>
      <w:pPr>
        <w:ind w:left="2534" w:hanging="360"/>
      </w:pPr>
      <w:rPr>
        <w:rFonts w:ascii="Courier New" w:hAnsi="Courier New" w:cs="Courier New" w:hint="default"/>
      </w:rPr>
    </w:lvl>
    <w:lvl w:ilvl="2" w:tplc="10090005">
      <w:start w:val="1"/>
      <w:numFmt w:val="bullet"/>
      <w:lvlText w:val=""/>
      <w:lvlJc w:val="left"/>
      <w:pPr>
        <w:ind w:left="3254" w:hanging="360"/>
      </w:pPr>
      <w:rPr>
        <w:rFonts w:ascii="Wingdings" w:hAnsi="Wingdings" w:hint="default"/>
      </w:rPr>
    </w:lvl>
    <w:lvl w:ilvl="3" w:tplc="10090001" w:tentative="1">
      <w:start w:val="1"/>
      <w:numFmt w:val="bullet"/>
      <w:lvlText w:val=""/>
      <w:lvlJc w:val="left"/>
      <w:pPr>
        <w:ind w:left="3974" w:hanging="360"/>
      </w:pPr>
      <w:rPr>
        <w:rFonts w:ascii="Symbol" w:hAnsi="Symbol" w:hint="default"/>
      </w:rPr>
    </w:lvl>
    <w:lvl w:ilvl="4" w:tplc="10090003" w:tentative="1">
      <w:start w:val="1"/>
      <w:numFmt w:val="bullet"/>
      <w:lvlText w:val="o"/>
      <w:lvlJc w:val="left"/>
      <w:pPr>
        <w:ind w:left="4694" w:hanging="360"/>
      </w:pPr>
      <w:rPr>
        <w:rFonts w:ascii="Courier New" w:hAnsi="Courier New" w:cs="Courier New" w:hint="default"/>
      </w:rPr>
    </w:lvl>
    <w:lvl w:ilvl="5" w:tplc="10090005" w:tentative="1">
      <w:start w:val="1"/>
      <w:numFmt w:val="bullet"/>
      <w:lvlText w:val=""/>
      <w:lvlJc w:val="left"/>
      <w:pPr>
        <w:ind w:left="5414" w:hanging="360"/>
      </w:pPr>
      <w:rPr>
        <w:rFonts w:ascii="Wingdings" w:hAnsi="Wingdings" w:hint="default"/>
      </w:rPr>
    </w:lvl>
    <w:lvl w:ilvl="6" w:tplc="10090001" w:tentative="1">
      <w:start w:val="1"/>
      <w:numFmt w:val="bullet"/>
      <w:lvlText w:val=""/>
      <w:lvlJc w:val="left"/>
      <w:pPr>
        <w:ind w:left="6134" w:hanging="360"/>
      </w:pPr>
      <w:rPr>
        <w:rFonts w:ascii="Symbol" w:hAnsi="Symbol" w:hint="default"/>
      </w:rPr>
    </w:lvl>
    <w:lvl w:ilvl="7" w:tplc="10090003" w:tentative="1">
      <w:start w:val="1"/>
      <w:numFmt w:val="bullet"/>
      <w:lvlText w:val="o"/>
      <w:lvlJc w:val="left"/>
      <w:pPr>
        <w:ind w:left="6854" w:hanging="360"/>
      </w:pPr>
      <w:rPr>
        <w:rFonts w:ascii="Courier New" w:hAnsi="Courier New" w:cs="Courier New" w:hint="default"/>
      </w:rPr>
    </w:lvl>
    <w:lvl w:ilvl="8" w:tplc="10090005" w:tentative="1">
      <w:start w:val="1"/>
      <w:numFmt w:val="bullet"/>
      <w:lvlText w:val=""/>
      <w:lvlJc w:val="left"/>
      <w:pPr>
        <w:ind w:left="7574" w:hanging="360"/>
      </w:pPr>
      <w:rPr>
        <w:rFonts w:ascii="Wingdings" w:hAnsi="Wingdings" w:hint="default"/>
      </w:rPr>
    </w:lvl>
  </w:abstractNum>
  <w:abstractNum w:abstractNumId="45" w15:restartNumberingAfterBreak="0">
    <w:nsid w:val="71DA7AD9"/>
    <w:multiLevelType w:val="multilevel"/>
    <w:tmpl w:val="CDB2A788"/>
    <w:lvl w:ilvl="0">
      <w:start w:val="5"/>
      <w:numFmt w:val="decimal"/>
      <w:lvlText w:val="%1"/>
      <w:lvlJc w:val="left"/>
      <w:pPr>
        <w:ind w:left="360" w:hanging="360"/>
      </w:pPr>
      <w:rPr>
        <w:rFonts w:hint="default"/>
        <w:color w:val="00AFEF"/>
      </w:rPr>
    </w:lvl>
    <w:lvl w:ilvl="1">
      <w:start w:val="1"/>
      <w:numFmt w:val="decimal"/>
      <w:lvlText w:val="%1.%2"/>
      <w:lvlJc w:val="left"/>
      <w:pPr>
        <w:ind w:left="1800" w:hanging="720"/>
      </w:pPr>
      <w:rPr>
        <w:rFonts w:hint="default"/>
        <w:color w:val="00AFEF"/>
      </w:rPr>
    </w:lvl>
    <w:lvl w:ilvl="2">
      <w:start w:val="1"/>
      <w:numFmt w:val="decimal"/>
      <w:lvlText w:val="%1.%2.%3"/>
      <w:lvlJc w:val="left"/>
      <w:pPr>
        <w:ind w:left="2900" w:hanging="720"/>
      </w:pPr>
      <w:rPr>
        <w:rFonts w:hint="default"/>
        <w:color w:val="00AFEF"/>
      </w:rPr>
    </w:lvl>
    <w:lvl w:ilvl="3">
      <w:start w:val="1"/>
      <w:numFmt w:val="decimal"/>
      <w:lvlText w:val="%1.%2.%3.%4"/>
      <w:lvlJc w:val="left"/>
      <w:pPr>
        <w:ind w:left="3990" w:hanging="720"/>
      </w:pPr>
      <w:rPr>
        <w:rFonts w:hint="default"/>
        <w:color w:val="00AFEF"/>
      </w:rPr>
    </w:lvl>
    <w:lvl w:ilvl="4">
      <w:start w:val="1"/>
      <w:numFmt w:val="decimal"/>
      <w:lvlText w:val="%1.%2.%3.%4.%5"/>
      <w:lvlJc w:val="left"/>
      <w:pPr>
        <w:ind w:left="5440" w:hanging="1080"/>
      </w:pPr>
      <w:rPr>
        <w:rFonts w:hint="default"/>
        <w:color w:val="00AFEF"/>
      </w:rPr>
    </w:lvl>
    <w:lvl w:ilvl="5">
      <w:start w:val="1"/>
      <w:numFmt w:val="decimal"/>
      <w:lvlText w:val="%1.%2.%3.%4.%5.%6"/>
      <w:lvlJc w:val="left"/>
      <w:pPr>
        <w:ind w:left="6530" w:hanging="1080"/>
      </w:pPr>
      <w:rPr>
        <w:rFonts w:hint="default"/>
        <w:color w:val="00AFEF"/>
      </w:rPr>
    </w:lvl>
    <w:lvl w:ilvl="6">
      <w:start w:val="1"/>
      <w:numFmt w:val="decimal"/>
      <w:lvlText w:val="%1.%2.%3.%4.%5.%6.%7"/>
      <w:lvlJc w:val="left"/>
      <w:pPr>
        <w:ind w:left="7980" w:hanging="1440"/>
      </w:pPr>
      <w:rPr>
        <w:rFonts w:hint="default"/>
        <w:color w:val="00AFEF"/>
      </w:rPr>
    </w:lvl>
    <w:lvl w:ilvl="7">
      <w:start w:val="1"/>
      <w:numFmt w:val="decimal"/>
      <w:lvlText w:val="%1.%2.%3.%4.%5.%6.%7.%8"/>
      <w:lvlJc w:val="left"/>
      <w:pPr>
        <w:ind w:left="9070" w:hanging="1440"/>
      </w:pPr>
      <w:rPr>
        <w:rFonts w:hint="default"/>
        <w:color w:val="00AFEF"/>
      </w:rPr>
    </w:lvl>
    <w:lvl w:ilvl="8">
      <w:start w:val="1"/>
      <w:numFmt w:val="decimal"/>
      <w:lvlText w:val="%1.%2.%3.%4.%5.%6.%7.%8.%9"/>
      <w:lvlJc w:val="left"/>
      <w:pPr>
        <w:ind w:left="10520" w:hanging="1800"/>
      </w:pPr>
      <w:rPr>
        <w:rFonts w:hint="default"/>
        <w:color w:val="00AFEF"/>
      </w:rPr>
    </w:lvl>
  </w:abstractNum>
  <w:abstractNum w:abstractNumId="46" w15:restartNumberingAfterBreak="0">
    <w:nsid w:val="75EB7F09"/>
    <w:multiLevelType w:val="hybridMultilevel"/>
    <w:tmpl w:val="8960BAB8"/>
    <w:lvl w:ilvl="0" w:tplc="BFFEF9DE">
      <w:start w:val="1"/>
      <w:numFmt w:val="bullet"/>
      <w:lvlText w:val="•"/>
      <w:lvlJc w:val="left"/>
      <w:pPr>
        <w:tabs>
          <w:tab w:val="num" w:pos="720"/>
        </w:tabs>
        <w:ind w:left="720" w:hanging="360"/>
      </w:pPr>
      <w:rPr>
        <w:rFonts w:ascii="Calibri" w:hAnsi="Calibri" w:hint="default"/>
      </w:rPr>
    </w:lvl>
    <w:lvl w:ilvl="1" w:tplc="5B6E0E9A">
      <w:start w:val="1"/>
      <w:numFmt w:val="bullet"/>
      <w:lvlText w:val="•"/>
      <w:lvlJc w:val="left"/>
      <w:pPr>
        <w:tabs>
          <w:tab w:val="num" w:pos="1440"/>
        </w:tabs>
        <w:ind w:left="1440" w:hanging="360"/>
      </w:pPr>
      <w:rPr>
        <w:rFonts w:ascii="Calibri" w:hAnsi="Calibri" w:hint="default"/>
      </w:rPr>
    </w:lvl>
    <w:lvl w:ilvl="2" w:tplc="A142EEB4" w:tentative="1">
      <w:start w:val="1"/>
      <w:numFmt w:val="bullet"/>
      <w:lvlText w:val="•"/>
      <w:lvlJc w:val="left"/>
      <w:pPr>
        <w:tabs>
          <w:tab w:val="num" w:pos="2160"/>
        </w:tabs>
        <w:ind w:left="2160" w:hanging="360"/>
      </w:pPr>
      <w:rPr>
        <w:rFonts w:ascii="Calibri" w:hAnsi="Calibri" w:hint="default"/>
      </w:rPr>
    </w:lvl>
    <w:lvl w:ilvl="3" w:tplc="36001534" w:tentative="1">
      <w:start w:val="1"/>
      <w:numFmt w:val="bullet"/>
      <w:lvlText w:val="•"/>
      <w:lvlJc w:val="left"/>
      <w:pPr>
        <w:tabs>
          <w:tab w:val="num" w:pos="2880"/>
        </w:tabs>
        <w:ind w:left="2880" w:hanging="360"/>
      </w:pPr>
      <w:rPr>
        <w:rFonts w:ascii="Calibri" w:hAnsi="Calibri" w:hint="default"/>
      </w:rPr>
    </w:lvl>
    <w:lvl w:ilvl="4" w:tplc="B8147888" w:tentative="1">
      <w:start w:val="1"/>
      <w:numFmt w:val="bullet"/>
      <w:lvlText w:val="•"/>
      <w:lvlJc w:val="left"/>
      <w:pPr>
        <w:tabs>
          <w:tab w:val="num" w:pos="3600"/>
        </w:tabs>
        <w:ind w:left="3600" w:hanging="360"/>
      </w:pPr>
      <w:rPr>
        <w:rFonts w:ascii="Calibri" w:hAnsi="Calibri" w:hint="default"/>
      </w:rPr>
    </w:lvl>
    <w:lvl w:ilvl="5" w:tplc="9DD80934" w:tentative="1">
      <w:start w:val="1"/>
      <w:numFmt w:val="bullet"/>
      <w:lvlText w:val="•"/>
      <w:lvlJc w:val="left"/>
      <w:pPr>
        <w:tabs>
          <w:tab w:val="num" w:pos="4320"/>
        </w:tabs>
        <w:ind w:left="4320" w:hanging="360"/>
      </w:pPr>
      <w:rPr>
        <w:rFonts w:ascii="Calibri" w:hAnsi="Calibri" w:hint="default"/>
      </w:rPr>
    </w:lvl>
    <w:lvl w:ilvl="6" w:tplc="5FACA5C2" w:tentative="1">
      <w:start w:val="1"/>
      <w:numFmt w:val="bullet"/>
      <w:lvlText w:val="•"/>
      <w:lvlJc w:val="left"/>
      <w:pPr>
        <w:tabs>
          <w:tab w:val="num" w:pos="5040"/>
        </w:tabs>
        <w:ind w:left="5040" w:hanging="360"/>
      </w:pPr>
      <w:rPr>
        <w:rFonts w:ascii="Calibri" w:hAnsi="Calibri" w:hint="default"/>
      </w:rPr>
    </w:lvl>
    <w:lvl w:ilvl="7" w:tplc="AF247B48" w:tentative="1">
      <w:start w:val="1"/>
      <w:numFmt w:val="bullet"/>
      <w:lvlText w:val="•"/>
      <w:lvlJc w:val="left"/>
      <w:pPr>
        <w:tabs>
          <w:tab w:val="num" w:pos="5760"/>
        </w:tabs>
        <w:ind w:left="5760" w:hanging="360"/>
      </w:pPr>
      <w:rPr>
        <w:rFonts w:ascii="Calibri" w:hAnsi="Calibri" w:hint="default"/>
      </w:rPr>
    </w:lvl>
    <w:lvl w:ilvl="8" w:tplc="FA1ED9EE" w:tentative="1">
      <w:start w:val="1"/>
      <w:numFmt w:val="bullet"/>
      <w:lvlText w:val="•"/>
      <w:lvlJc w:val="left"/>
      <w:pPr>
        <w:tabs>
          <w:tab w:val="num" w:pos="6480"/>
        </w:tabs>
        <w:ind w:left="6480" w:hanging="360"/>
      </w:pPr>
      <w:rPr>
        <w:rFonts w:ascii="Calibri" w:hAnsi="Calibri" w:hint="default"/>
      </w:rPr>
    </w:lvl>
  </w:abstractNum>
  <w:abstractNum w:abstractNumId="47" w15:restartNumberingAfterBreak="0">
    <w:nsid w:val="7BE55D85"/>
    <w:multiLevelType w:val="hybridMultilevel"/>
    <w:tmpl w:val="213EBECE"/>
    <w:lvl w:ilvl="0" w:tplc="43129962">
      <w:start w:val="1"/>
      <w:numFmt w:val="decimal"/>
      <w:lvlText w:val="%1)"/>
      <w:lvlJc w:val="left"/>
      <w:pPr>
        <w:ind w:left="1814" w:hanging="360"/>
      </w:pPr>
      <w:rPr>
        <w:rFonts w:ascii="Arial" w:eastAsia="Arial" w:hAnsi="Arial" w:cs="Arial" w:hint="default"/>
        <w:b w:val="0"/>
        <w:bCs w:val="0"/>
        <w:i w:val="0"/>
        <w:iCs w:val="0"/>
        <w:spacing w:val="-1"/>
        <w:w w:val="99"/>
        <w:sz w:val="20"/>
        <w:szCs w:val="20"/>
        <w:lang w:val="en-US" w:eastAsia="en-US" w:bidi="ar-SA"/>
      </w:rPr>
    </w:lvl>
    <w:lvl w:ilvl="1" w:tplc="04090019" w:tentative="1">
      <w:start w:val="1"/>
      <w:numFmt w:val="lowerLetter"/>
      <w:lvlText w:val="%2."/>
      <w:lvlJc w:val="left"/>
      <w:pPr>
        <w:ind w:left="2534" w:hanging="360"/>
      </w:pPr>
    </w:lvl>
    <w:lvl w:ilvl="2" w:tplc="0409001B" w:tentative="1">
      <w:start w:val="1"/>
      <w:numFmt w:val="lowerRoman"/>
      <w:lvlText w:val="%3."/>
      <w:lvlJc w:val="right"/>
      <w:pPr>
        <w:ind w:left="3254" w:hanging="180"/>
      </w:pPr>
    </w:lvl>
    <w:lvl w:ilvl="3" w:tplc="0409000F" w:tentative="1">
      <w:start w:val="1"/>
      <w:numFmt w:val="decimal"/>
      <w:lvlText w:val="%4."/>
      <w:lvlJc w:val="left"/>
      <w:pPr>
        <w:ind w:left="3974" w:hanging="360"/>
      </w:pPr>
    </w:lvl>
    <w:lvl w:ilvl="4" w:tplc="04090019" w:tentative="1">
      <w:start w:val="1"/>
      <w:numFmt w:val="lowerLetter"/>
      <w:lvlText w:val="%5."/>
      <w:lvlJc w:val="left"/>
      <w:pPr>
        <w:ind w:left="4694" w:hanging="360"/>
      </w:pPr>
    </w:lvl>
    <w:lvl w:ilvl="5" w:tplc="0409001B" w:tentative="1">
      <w:start w:val="1"/>
      <w:numFmt w:val="lowerRoman"/>
      <w:lvlText w:val="%6."/>
      <w:lvlJc w:val="right"/>
      <w:pPr>
        <w:ind w:left="5414" w:hanging="180"/>
      </w:pPr>
    </w:lvl>
    <w:lvl w:ilvl="6" w:tplc="0409000F" w:tentative="1">
      <w:start w:val="1"/>
      <w:numFmt w:val="decimal"/>
      <w:lvlText w:val="%7."/>
      <w:lvlJc w:val="left"/>
      <w:pPr>
        <w:ind w:left="6134" w:hanging="360"/>
      </w:pPr>
    </w:lvl>
    <w:lvl w:ilvl="7" w:tplc="04090019" w:tentative="1">
      <w:start w:val="1"/>
      <w:numFmt w:val="lowerLetter"/>
      <w:lvlText w:val="%8."/>
      <w:lvlJc w:val="left"/>
      <w:pPr>
        <w:ind w:left="6854" w:hanging="360"/>
      </w:pPr>
    </w:lvl>
    <w:lvl w:ilvl="8" w:tplc="0409001B" w:tentative="1">
      <w:start w:val="1"/>
      <w:numFmt w:val="lowerRoman"/>
      <w:lvlText w:val="%9."/>
      <w:lvlJc w:val="right"/>
      <w:pPr>
        <w:ind w:left="7574" w:hanging="180"/>
      </w:pPr>
    </w:lvl>
  </w:abstractNum>
  <w:num w:numId="1" w16cid:durableId="194779472">
    <w:abstractNumId w:val="33"/>
  </w:num>
  <w:num w:numId="2" w16cid:durableId="1482770612">
    <w:abstractNumId w:val="0"/>
  </w:num>
  <w:num w:numId="3" w16cid:durableId="130949541">
    <w:abstractNumId w:val="36"/>
  </w:num>
  <w:num w:numId="4" w16cid:durableId="152376657">
    <w:abstractNumId w:val="29"/>
  </w:num>
  <w:num w:numId="5" w16cid:durableId="1936475746">
    <w:abstractNumId w:val="26"/>
  </w:num>
  <w:num w:numId="6" w16cid:durableId="1482428218">
    <w:abstractNumId w:val="42"/>
  </w:num>
  <w:num w:numId="7" w16cid:durableId="1192453098">
    <w:abstractNumId w:val="19"/>
  </w:num>
  <w:num w:numId="8" w16cid:durableId="280570936">
    <w:abstractNumId w:val="2"/>
  </w:num>
  <w:num w:numId="9" w16cid:durableId="1777403040">
    <w:abstractNumId w:val="46"/>
  </w:num>
  <w:num w:numId="10" w16cid:durableId="1214003794">
    <w:abstractNumId w:val="9"/>
  </w:num>
  <w:num w:numId="11" w16cid:durableId="1914044663">
    <w:abstractNumId w:val="45"/>
  </w:num>
  <w:num w:numId="12" w16cid:durableId="1667323284">
    <w:abstractNumId w:val="24"/>
  </w:num>
  <w:num w:numId="13" w16cid:durableId="1985742574">
    <w:abstractNumId w:val="10"/>
  </w:num>
  <w:num w:numId="14" w16cid:durableId="1382948809">
    <w:abstractNumId w:val="25"/>
  </w:num>
  <w:num w:numId="15" w16cid:durableId="618803629">
    <w:abstractNumId w:val="35"/>
  </w:num>
  <w:num w:numId="16" w16cid:durableId="1406296231">
    <w:abstractNumId w:val="5"/>
  </w:num>
  <w:num w:numId="17" w16cid:durableId="1870950388">
    <w:abstractNumId w:val="41"/>
  </w:num>
  <w:num w:numId="18" w16cid:durableId="1389572050">
    <w:abstractNumId w:val="31"/>
  </w:num>
  <w:num w:numId="19" w16cid:durableId="738206865">
    <w:abstractNumId w:val="28"/>
  </w:num>
  <w:num w:numId="20" w16cid:durableId="451830921">
    <w:abstractNumId w:val="3"/>
  </w:num>
  <w:num w:numId="21" w16cid:durableId="1833331453">
    <w:abstractNumId w:val="23"/>
  </w:num>
  <w:num w:numId="22" w16cid:durableId="1727605918">
    <w:abstractNumId w:val="47"/>
  </w:num>
  <w:num w:numId="23" w16cid:durableId="522212579">
    <w:abstractNumId w:val="34"/>
  </w:num>
  <w:num w:numId="24" w16cid:durableId="49889645">
    <w:abstractNumId w:val="13"/>
  </w:num>
  <w:num w:numId="25" w16cid:durableId="274143574">
    <w:abstractNumId w:val="22"/>
  </w:num>
  <w:num w:numId="26" w16cid:durableId="1330214993">
    <w:abstractNumId w:val="20"/>
  </w:num>
  <w:num w:numId="27" w16cid:durableId="1119373643">
    <w:abstractNumId w:val="14"/>
  </w:num>
  <w:num w:numId="28" w16cid:durableId="1378505168">
    <w:abstractNumId w:val="15"/>
  </w:num>
  <w:num w:numId="29" w16cid:durableId="1257519534">
    <w:abstractNumId w:val="4"/>
  </w:num>
  <w:num w:numId="30" w16cid:durableId="765540832">
    <w:abstractNumId w:val="12"/>
  </w:num>
  <w:num w:numId="31" w16cid:durableId="2129229355">
    <w:abstractNumId w:val="16"/>
  </w:num>
  <w:num w:numId="32" w16cid:durableId="311519987">
    <w:abstractNumId w:val="17"/>
  </w:num>
  <w:num w:numId="33" w16cid:durableId="1231578492">
    <w:abstractNumId w:val="32"/>
  </w:num>
  <w:num w:numId="34" w16cid:durableId="249042755">
    <w:abstractNumId w:val="37"/>
  </w:num>
  <w:num w:numId="35" w16cid:durableId="1487550296">
    <w:abstractNumId w:val="30"/>
  </w:num>
  <w:num w:numId="36" w16cid:durableId="364257921">
    <w:abstractNumId w:val="44"/>
  </w:num>
  <w:num w:numId="37" w16cid:durableId="2028019477">
    <w:abstractNumId w:val="11"/>
  </w:num>
  <w:num w:numId="38" w16cid:durableId="1397044237">
    <w:abstractNumId w:val="8"/>
  </w:num>
  <w:num w:numId="39" w16cid:durableId="603924747">
    <w:abstractNumId w:val="21"/>
  </w:num>
  <w:num w:numId="40" w16cid:durableId="81491464">
    <w:abstractNumId w:val="39"/>
  </w:num>
  <w:num w:numId="41" w16cid:durableId="383676014">
    <w:abstractNumId w:val="6"/>
  </w:num>
  <w:num w:numId="42" w16cid:durableId="666664659">
    <w:abstractNumId w:val="40"/>
  </w:num>
  <w:num w:numId="43" w16cid:durableId="16002848">
    <w:abstractNumId w:val="18"/>
  </w:num>
  <w:num w:numId="44" w16cid:durableId="33895832">
    <w:abstractNumId w:val="1"/>
  </w:num>
  <w:num w:numId="45" w16cid:durableId="603849022">
    <w:abstractNumId w:val="7"/>
  </w:num>
  <w:num w:numId="46" w16cid:durableId="1627081646">
    <w:abstractNumId w:val="27"/>
  </w:num>
  <w:num w:numId="47" w16cid:durableId="924726230">
    <w:abstractNumId w:val="38"/>
  </w:num>
  <w:num w:numId="48" w16cid:durableId="9451536">
    <w:abstractNumId w:val="4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9C5"/>
    <w:rsid w:val="00000915"/>
    <w:rsid w:val="00001411"/>
    <w:rsid w:val="0000176D"/>
    <w:rsid w:val="0000188F"/>
    <w:rsid w:val="00001ACA"/>
    <w:rsid w:val="00001CA2"/>
    <w:rsid w:val="00002D05"/>
    <w:rsid w:val="0000458F"/>
    <w:rsid w:val="00005185"/>
    <w:rsid w:val="00006381"/>
    <w:rsid w:val="000064FB"/>
    <w:rsid w:val="000066B3"/>
    <w:rsid w:val="00010492"/>
    <w:rsid w:val="00010C7B"/>
    <w:rsid w:val="00011671"/>
    <w:rsid w:val="00011B6F"/>
    <w:rsid w:val="000125B6"/>
    <w:rsid w:val="00014DBE"/>
    <w:rsid w:val="00014E20"/>
    <w:rsid w:val="0001518D"/>
    <w:rsid w:val="0001629D"/>
    <w:rsid w:val="0002054B"/>
    <w:rsid w:val="00022954"/>
    <w:rsid w:val="00022AC6"/>
    <w:rsid w:val="00023BC6"/>
    <w:rsid w:val="000244BE"/>
    <w:rsid w:val="00024526"/>
    <w:rsid w:val="00025AB1"/>
    <w:rsid w:val="00025C39"/>
    <w:rsid w:val="00026627"/>
    <w:rsid w:val="000269ED"/>
    <w:rsid w:val="00027860"/>
    <w:rsid w:val="00027E11"/>
    <w:rsid w:val="00031985"/>
    <w:rsid w:val="00032266"/>
    <w:rsid w:val="00033324"/>
    <w:rsid w:val="00034294"/>
    <w:rsid w:val="000354C2"/>
    <w:rsid w:val="000354EC"/>
    <w:rsid w:val="000357E4"/>
    <w:rsid w:val="000358F0"/>
    <w:rsid w:val="00035B19"/>
    <w:rsid w:val="00035D1C"/>
    <w:rsid w:val="00035F1C"/>
    <w:rsid w:val="0003614A"/>
    <w:rsid w:val="00036379"/>
    <w:rsid w:val="00036418"/>
    <w:rsid w:val="00036FA4"/>
    <w:rsid w:val="00037024"/>
    <w:rsid w:val="000406E0"/>
    <w:rsid w:val="00040E7C"/>
    <w:rsid w:val="00045387"/>
    <w:rsid w:val="00051502"/>
    <w:rsid w:val="00051B32"/>
    <w:rsid w:val="00052D2B"/>
    <w:rsid w:val="00053B80"/>
    <w:rsid w:val="00055119"/>
    <w:rsid w:val="000551D4"/>
    <w:rsid w:val="0005530D"/>
    <w:rsid w:val="000559E4"/>
    <w:rsid w:val="00056955"/>
    <w:rsid w:val="0005723B"/>
    <w:rsid w:val="00060477"/>
    <w:rsid w:val="0006199A"/>
    <w:rsid w:val="00064865"/>
    <w:rsid w:val="0006522A"/>
    <w:rsid w:val="00065BCC"/>
    <w:rsid w:val="0006738E"/>
    <w:rsid w:val="0007174F"/>
    <w:rsid w:val="00071EB6"/>
    <w:rsid w:val="0007298F"/>
    <w:rsid w:val="00072E4B"/>
    <w:rsid w:val="00073777"/>
    <w:rsid w:val="00076D8A"/>
    <w:rsid w:val="000776AC"/>
    <w:rsid w:val="00077C0F"/>
    <w:rsid w:val="00080224"/>
    <w:rsid w:val="00081BA4"/>
    <w:rsid w:val="00083AAE"/>
    <w:rsid w:val="00083B9D"/>
    <w:rsid w:val="00084159"/>
    <w:rsid w:val="0008415E"/>
    <w:rsid w:val="000852EC"/>
    <w:rsid w:val="00087570"/>
    <w:rsid w:val="00087FD0"/>
    <w:rsid w:val="00090305"/>
    <w:rsid w:val="0009687D"/>
    <w:rsid w:val="00096AC4"/>
    <w:rsid w:val="000A02A3"/>
    <w:rsid w:val="000A02F4"/>
    <w:rsid w:val="000A19C0"/>
    <w:rsid w:val="000A1C71"/>
    <w:rsid w:val="000A304F"/>
    <w:rsid w:val="000A3A08"/>
    <w:rsid w:val="000A4B64"/>
    <w:rsid w:val="000A4D38"/>
    <w:rsid w:val="000A4EC9"/>
    <w:rsid w:val="000A6F96"/>
    <w:rsid w:val="000A79B3"/>
    <w:rsid w:val="000A7C79"/>
    <w:rsid w:val="000A7F23"/>
    <w:rsid w:val="000B12A0"/>
    <w:rsid w:val="000B13B3"/>
    <w:rsid w:val="000B2990"/>
    <w:rsid w:val="000B3148"/>
    <w:rsid w:val="000B3534"/>
    <w:rsid w:val="000B3EEB"/>
    <w:rsid w:val="000B56B5"/>
    <w:rsid w:val="000B583A"/>
    <w:rsid w:val="000B5A85"/>
    <w:rsid w:val="000C13ED"/>
    <w:rsid w:val="000C3F7D"/>
    <w:rsid w:val="000C5C78"/>
    <w:rsid w:val="000C5D42"/>
    <w:rsid w:val="000C6353"/>
    <w:rsid w:val="000C786B"/>
    <w:rsid w:val="000D10C7"/>
    <w:rsid w:val="000D13AA"/>
    <w:rsid w:val="000D3097"/>
    <w:rsid w:val="000D30D2"/>
    <w:rsid w:val="000D328E"/>
    <w:rsid w:val="000D5C7D"/>
    <w:rsid w:val="000D61BC"/>
    <w:rsid w:val="000D623B"/>
    <w:rsid w:val="000D7278"/>
    <w:rsid w:val="000E0A4D"/>
    <w:rsid w:val="000E0DAA"/>
    <w:rsid w:val="000E12A0"/>
    <w:rsid w:val="000E13CE"/>
    <w:rsid w:val="000E1831"/>
    <w:rsid w:val="000E262E"/>
    <w:rsid w:val="000E3DE5"/>
    <w:rsid w:val="000E5024"/>
    <w:rsid w:val="000E50D2"/>
    <w:rsid w:val="000E66DB"/>
    <w:rsid w:val="000E6E77"/>
    <w:rsid w:val="000E7BE3"/>
    <w:rsid w:val="000E7D76"/>
    <w:rsid w:val="000F0883"/>
    <w:rsid w:val="000F16D3"/>
    <w:rsid w:val="000F17A7"/>
    <w:rsid w:val="000F1F3A"/>
    <w:rsid w:val="000F2885"/>
    <w:rsid w:val="000F2E4D"/>
    <w:rsid w:val="000F43CF"/>
    <w:rsid w:val="000F50B3"/>
    <w:rsid w:val="000F524F"/>
    <w:rsid w:val="000F5A8B"/>
    <w:rsid w:val="000F6B41"/>
    <w:rsid w:val="00100236"/>
    <w:rsid w:val="00101B6F"/>
    <w:rsid w:val="00102006"/>
    <w:rsid w:val="001032BB"/>
    <w:rsid w:val="0010436C"/>
    <w:rsid w:val="00104DB4"/>
    <w:rsid w:val="00106E86"/>
    <w:rsid w:val="00114070"/>
    <w:rsid w:val="00114245"/>
    <w:rsid w:val="00114E9E"/>
    <w:rsid w:val="001179A5"/>
    <w:rsid w:val="00117FD9"/>
    <w:rsid w:val="00120122"/>
    <w:rsid w:val="0012086C"/>
    <w:rsid w:val="001208BA"/>
    <w:rsid w:val="00121254"/>
    <w:rsid w:val="00121611"/>
    <w:rsid w:val="0012211D"/>
    <w:rsid w:val="00122222"/>
    <w:rsid w:val="001240C0"/>
    <w:rsid w:val="001241BB"/>
    <w:rsid w:val="0012449B"/>
    <w:rsid w:val="00124698"/>
    <w:rsid w:val="0012500F"/>
    <w:rsid w:val="001253B7"/>
    <w:rsid w:val="00126B2D"/>
    <w:rsid w:val="00127C38"/>
    <w:rsid w:val="00127E45"/>
    <w:rsid w:val="001308C8"/>
    <w:rsid w:val="001315C8"/>
    <w:rsid w:val="001316F7"/>
    <w:rsid w:val="001348D8"/>
    <w:rsid w:val="00135394"/>
    <w:rsid w:val="00136461"/>
    <w:rsid w:val="001364A0"/>
    <w:rsid w:val="001364CF"/>
    <w:rsid w:val="00141E4D"/>
    <w:rsid w:val="00142783"/>
    <w:rsid w:val="00142B12"/>
    <w:rsid w:val="00143226"/>
    <w:rsid w:val="0014341F"/>
    <w:rsid w:val="00144967"/>
    <w:rsid w:val="001454D4"/>
    <w:rsid w:val="00150B9C"/>
    <w:rsid w:val="0015283F"/>
    <w:rsid w:val="00152F6F"/>
    <w:rsid w:val="001530BC"/>
    <w:rsid w:val="00156753"/>
    <w:rsid w:val="00160337"/>
    <w:rsid w:val="00161B13"/>
    <w:rsid w:val="001634F1"/>
    <w:rsid w:val="001649A1"/>
    <w:rsid w:val="00170257"/>
    <w:rsid w:val="00170489"/>
    <w:rsid w:val="001707D8"/>
    <w:rsid w:val="00171025"/>
    <w:rsid w:val="00171AB4"/>
    <w:rsid w:val="00171E7F"/>
    <w:rsid w:val="00173B4B"/>
    <w:rsid w:val="00174071"/>
    <w:rsid w:val="00175677"/>
    <w:rsid w:val="00176257"/>
    <w:rsid w:val="00177630"/>
    <w:rsid w:val="00177FFC"/>
    <w:rsid w:val="00180ADD"/>
    <w:rsid w:val="00180BE6"/>
    <w:rsid w:val="00181E33"/>
    <w:rsid w:val="00182A23"/>
    <w:rsid w:val="00182C44"/>
    <w:rsid w:val="00183D26"/>
    <w:rsid w:val="00183E82"/>
    <w:rsid w:val="00184919"/>
    <w:rsid w:val="001855A6"/>
    <w:rsid w:val="00185685"/>
    <w:rsid w:val="00186376"/>
    <w:rsid w:val="00187F1B"/>
    <w:rsid w:val="001901D6"/>
    <w:rsid w:val="001904DE"/>
    <w:rsid w:val="001946D9"/>
    <w:rsid w:val="00194DBF"/>
    <w:rsid w:val="001959CB"/>
    <w:rsid w:val="00195CBF"/>
    <w:rsid w:val="00196372"/>
    <w:rsid w:val="00196962"/>
    <w:rsid w:val="0019747A"/>
    <w:rsid w:val="00197AD8"/>
    <w:rsid w:val="001A00EB"/>
    <w:rsid w:val="001A0930"/>
    <w:rsid w:val="001A1966"/>
    <w:rsid w:val="001A3136"/>
    <w:rsid w:val="001A33F4"/>
    <w:rsid w:val="001A5145"/>
    <w:rsid w:val="001A5BA1"/>
    <w:rsid w:val="001A7506"/>
    <w:rsid w:val="001A7CD7"/>
    <w:rsid w:val="001B14DA"/>
    <w:rsid w:val="001B1C8B"/>
    <w:rsid w:val="001B507F"/>
    <w:rsid w:val="001B79E7"/>
    <w:rsid w:val="001B7FA7"/>
    <w:rsid w:val="001C0CD8"/>
    <w:rsid w:val="001C0D51"/>
    <w:rsid w:val="001C243A"/>
    <w:rsid w:val="001C3ED9"/>
    <w:rsid w:val="001C501E"/>
    <w:rsid w:val="001C548B"/>
    <w:rsid w:val="001C6534"/>
    <w:rsid w:val="001D108D"/>
    <w:rsid w:val="001D1B26"/>
    <w:rsid w:val="001D1DE2"/>
    <w:rsid w:val="001D4C36"/>
    <w:rsid w:val="001D5107"/>
    <w:rsid w:val="001D56A9"/>
    <w:rsid w:val="001D576B"/>
    <w:rsid w:val="001D67E9"/>
    <w:rsid w:val="001D71D4"/>
    <w:rsid w:val="001D7A80"/>
    <w:rsid w:val="001E08AF"/>
    <w:rsid w:val="001E1001"/>
    <w:rsid w:val="001E1805"/>
    <w:rsid w:val="001E1A09"/>
    <w:rsid w:val="001E357D"/>
    <w:rsid w:val="001E62B9"/>
    <w:rsid w:val="001E78EB"/>
    <w:rsid w:val="001F1007"/>
    <w:rsid w:val="001F1283"/>
    <w:rsid w:val="001F13D3"/>
    <w:rsid w:val="001F2361"/>
    <w:rsid w:val="001F3732"/>
    <w:rsid w:val="001F5638"/>
    <w:rsid w:val="001F5C6B"/>
    <w:rsid w:val="001F6019"/>
    <w:rsid w:val="001F6FD7"/>
    <w:rsid w:val="001F7AA3"/>
    <w:rsid w:val="00201639"/>
    <w:rsid w:val="002016B3"/>
    <w:rsid w:val="002016CA"/>
    <w:rsid w:val="00201BD6"/>
    <w:rsid w:val="00202985"/>
    <w:rsid w:val="00203698"/>
    <w:rsid w:val="002036C1"/>
    <w:rsid w:val="00204185"/>
    <w:rsid w:val="002041EF"/>
    <w:rsid w:val="0020423C"/>
    <w:rsid w:val="002044CD"/>
    <w:rsid w:val="00212084"/>
    <w:rsid w:val="00212280"/>
    <w:rsid w:val="00213D52"/>
    <w:rsid w:val="00214905"/>
    <w:rsid w:val="00214E50"/>
    <w:rsid w:val="00215AAB"/>
    <w:rsid w:val="0021636A"/>
    <w:rsid w:val="00217BA3"/>
    <w:rsid w:val="00217CC1"/>
    <w:rsid w:val="00221201"/>
    <w:rsid w:val="00221BF5"/>
    <w:rsid w:val="00222D60"/>
    <w:rsid w:val="00223025"/>
    <w:rsid w:val="00225197"/>
    <w:rsid w:val="002268F8"/>
    <w:rsid w:val="00227034"/>
    <w:rsid w:val="002276E0"/>
    <w:rsid w:val="00230C96"/>
    <w:rsid w:val="00230CCE"/>
    <w:rsid w:val="00230FBD"/>
    <w:rsid w:val="00231AEC"/>
    <w:rsid w:val="00231BBA"/>
    <w:rsid w:val="0023216F"/>
    <w:rsid w:val="00232DD6"/>
    <w:rsid w:val="00233396"/>
    <w:rsid w:val="002361A5"/>
    <w:rsid w:val="00236628"/>
    <w:rsid w:val="00237320"/>
    <w:rsid w:val="00241156"/>
    <w:rsid w:val="00242F33"/>
    <w:rsid w:val="00243992"/>
    <w:rsid w:val="002443D3"/>
    <w:rsid w:val="002455B2"/>
    <w:rsid w:val="002463EE"/>
    <w:rsid w:val="00250EDD"/>
    <w:rsid w:val="00252EB6"/>
    <w:rsid w:val="00254117"/>
    <w:rsid w:val="00255459"/>
    <w:rsid w:val="0025602C"/>
    <w:rsid w:val="00256344"/>
    <w:rsid w:val="00256B35"/>
    <w:rsid w:val="0026004F"/>
    <w:rsid w:val="00260466"/>
    <w:rsid w:val="00260BA7"/>
    <w:rsid w:val="00261144"/>
    <w:rsid w:val="002616D7"/>
    <w:rsid w:val="00261A66"/>
    <w:rsid w:val="00261C05"/>
    <w:rsid w:val="0026270F"/>
    <w:rsid w:val="0026305E"/>
    <w:rsid w:val="00263ACF"/>
    <w:rsid w:val="00264741"/>
    <w:rsid w:val="0026507A"/>
    <w:rsid w:val="00265DDA"/>
    <w:rsid w:val="002665CF"/>
    <w:rsid w:val="00270A38"/>
    <w:rsid w:val="00271124"/>
    <w:rsid w:val="00271DFA"/>
    <w:rsid w:val="002725FC"/>
    <w:rsid w:val="002729EA"/>
    <w:rsid w:val="00273EA1"/>
    <w:rsid w:val="0027421F"/>
    <w:rsid w:val="00274E50"/>
    <w:rsid w:val="002752B9"/>
    <w:rsid w:val="00275685"/>
    <w:rsid w:val="00275E29"/>
    <w:rsid w:val="002800FC"/>
    <w:rsid w:val="002810C4"/>
    <w:rsid w:val="0028126E"/>
    <w:rsid w:val="00282A2A"/>
    <w:rsid w:val="00285361"/>
    <w:rsid w:val="00286727"/>
    <w:rsid w:val="00290E8D"/>
    <w:rsid w:val="0029137A"/>
    <w:rsid w:val="00291673"/>
    <w:rsid w:val="002925C4"/>
    <w:rsid w:val="00292DD7"/>
    <w:rsid w:val="00292F78"/>
    <w:rsid w:val="00293739"/>
    <w:rsid w:val="00294048"/>
    <w:rsid w:val="002944F7"/>
    <w:rsid w:val="002958C8"/>
    <w:rsid w:val="00296420"/>
    <w:rsid w:val="002965D2"/>
    <w:rsid w:val="002976D8"/>
    <w:rsid w:val="002A0BDA"/>
    <w:rsid w:val="002A12ED"/>
    <w:rsid w:val="002A2774"/>
    <w:rsid w:val="002A3339"/>
    <w:rsid w:val="002A4436"/>
    <w:rsid w:val="002A4EFF"/>
    <w:rsid w:val="002A5491"/>
    <w:rsid w:val="002A56E3"/>
    <w:rsid w:val="002A6497"/>
    <w:rsid w:val="002A6BE2"/>
    <w:rsid w:val="002B02BA"/>
    <w:rsid w:val="002B0904"/>
    <w:rsid w:val="002B0B24"/>
    <w:rsid w:val="002B0C1A"/>
    <w:rsid w:val="002B18FA"/>
    <w:rsid w:val="002B2D0D"/>
    <w:rsid w:val="002B43A0"/>
    <w:rsid w:val="002B6906"/>
    <w:rsid w:val="002C0103"/>
    <w:rsid w:val="002C0E4E"/>
    <w:rsid w:val="002C1081"/>
    <w:rsid w:val="002C124E"/>
    <w:rsid w:val="002C1ED1"/>
    <w:rsid w:val="002C2E02"/>
    <w:rsid w:val="002C3321"/>
    <w:rsid w:val="002C3CF3"/>
    <w:rsid w:val="002C3EAE"/>
    <w:rsid w:val="002C4FB6"/>
    <w:rsid w:val="002C54EA"/>
    <w:rsid w:val="002C588E"/>
    <w:rsid w:val="002C663B"/>
    <w:rsid w:val="002D00CF"/>
    <w:rsid w:val="002D1044"/>
    <w:rsid w:val="002D19B1"/>
    <w:rsid w:val="002D1EDB"/>
    <w:rsid w:val="002D23E4"/>
    <w:rsid w:val="002D27AA"/>
    <w:rsid w:val="002D7A5F"/>
    <w:rsid w:val="002E015B"/>
    <w:rsid w:val="002E02FC"/>
    <w:rsid w:val="002E0705"/>
    <w:rsid w:val="002E1385"/>
    <w:rsid w:val="002E253F"/>
    <w:rsid w:val="002E29DE"/>
    <w:rsid w:val="002E3671"/>
    <w:rsid w:val="002E3B6B"/>
    <w:rsid w:val="002E4EC0"/>
    <w:rsid w:val="002E593D"/>
    <w:rsid w:val="002E6E93"/>
    <w:rsid w:val="002E75E2"/>
    <w:rsid w:val="002F114B"/>
    <w:rsid w:val="002F39FA"/>
    <w:rsid w:val="002F3F97"/>
    <w:rsid w:val="003001E5"/>
    <w:rsid w:val="003002F5"/>
    <w:rsid w:val="00300ECC"/>
    <w:rsid w:val="00301D3C"/>
    <w:rsid w:val="00303923"/>
    <w:rsid w:val="00304886"/>
    <w:rsid w:val="00304DFA"/>
    <w:rsid w:val="00305B2C"/>
    <w:rsid w:val="003062EA"/>
    <w:rsid w:val="00307C4F"/>
    <w:rsid w:val="003113BD"/>
    <w:rsid w:val="003124E5"/>
    <w:rsid w:val="0031393B"/>
    <w:rsid w:val="003139DF"/>
    <w:rsid w:val="00315E85"/>
    <w:rsid w:val="003168DF"/>
    <w:rsid w:val="00316908"/>
    <w:rsid w:val="00316C5B"/>
    <w:rsid w:val="003177DB"/>
    <w:rsid w:val="003178A3"/>
    <w:rsid w:val="0032061C"/>
    <w:rsid w:val="003209CE"/>
    <w:rsid w:val="00320E5D"/>
    <w:rsid w:val="00320F2D"/>
    <w:rsid w:val="00321E71"/>
    <w:rsid w:val="003226A9"/>
    <w:rsid w:val="0032271B"/>
    <w:rsid w:val="003228A2"/>
    <w:rsid w:val="003229B7"/>
    <w:rsid w:val="00322F0B"/>
    <w:rsid w:val="00324668"/>
    <w:rsid w:val="0032490E"/>
    <w:rsid w:val="00325379"/>
    <w:rsid w:val="00325BD2"/>
    <w:rsid w:val="00327158"/>
    <w:rsid w:val="0032725B"/>
    <w:rsid w:val="0032760B"/>
    <w:rsid w:val="00330BD4"/>
    <w:rsid w:val="00331FBE"/>
    <w:rsid w:val="003324F0"/>
    <w:rsid w:val="00333602"/>
    <w:rsid w:val="003345F2"/>
    <w:rsid w:val="0033463E"/>
    <w:rsid w:val="00334F89"/>
    <w:rsid w:val="003356B5"/>
    <w:rsid w:val="0033648A"/>
    <w:rsid w:val="003367F1"/>
    <w:rsid w:val="00337C9C"/>
    <w:rsid w:val="00340EF3"/>
    <w:rsid w:val="00343695"/>
    <w:rsid w:val="003443F4"/>
    <w:rsid w:val="00344C4C"/>
    <w:rsid w:val="00345699"/>
    <w:rsid w:val="0034654F"/>
    <w:rsid w:val="00346C9D"/>
    <w:rsid w:val="003472B4"/>
    <w:rsid w:val="00347900"/>
    <w:rsid w:val="00350396"/>
    <w:rsid w:val="00350B40"/>
    <w:rsid w:val="00350F8B"/>
    <w:rsid w:val="00354530"/>
    <w:rsid w:val="003551C5"/>
    <w:rsid w:val="00357E57"/>
    <w:rsid w:val="00357E5E"/>
    <w:rsid w:val="003601E0"/>
    <w:rsid w:val="00362A54"/>
    <w:rsid w:val="00362C83"/>
    <w:rsid w:val="00363E26"/>
    <w:rsid w:val="0036546B"/>
    <w:rsid w:val="00365A39"/>
    <w:rsid w:val="00366240"/>
    <w:rsid w:val="003664AB"/>
    <w:rsid w:val="00366BD0"/>
    <w:rsid w:val="00367587"/>
    <w:rsid w:val="00370AD2"/>
    <w:rsid w:val="00375209"/>
    <w:rsid w:val="003753C5"/>
    <w:rsid w:val="00375443"/>
    <w:rsid w:val="00375C69"/>
    <w:rsid w:val="00377707"/>
    <w:rsid w:val="00377A2A"/>
    <w:rsid w:val="00377D7C"/>
    <w:rsid w:val="0038053F"/>
    <w:rsid w:val="003807A9"/>
    <w:rsid w:val="00381045"/>
    <w:rsid w:val="00381B90"/>
    <w:rsid w:val="00384595"/>
    <w:rsid w:val="00384891"/>
    <w:rsid w:val="003849AA"/>
    <w:rsid w:val="0038575D"/>
    <w:rsid w:val="003869D3"/>
    <w:rsid w:val="00390309"/>
    <w:rsid w:val="003904C0"/>
    <w:rsid w:val="00391195"/>
    <w:rsid w:val="00391231"/>
    <w:rsid w:val="00391DAF"/>
    <w:rsid w:val="003925E5"/>
    <w:rsid w:val="0039569E"/>
    <w:rsid w:val="00395886"/>
    <w:rsid w:val="00395E00"/>
    <w:rsid w:val="00396269"/>
    <w:rsid w:val="003963E0"/>
    <w:rsid w:val="003A0CDA"/>
    <w:rsid w:val="003A13BB"/>
    <w:rsid w:val="003A28CE"/>
    <w:rsid w:val="003A3550"/>
    <w:rsid w:val="003A496D"/>
    <w:rsid w:val="003A58DE"/>
    <w:rsid w:val="003A5AE3"/>
    <w:rsid w:val="003A6323"/>
    <w:rsid w:val="003B1072"/>
    <w:rsid w:val="003B30FB"/>
    <w:rsid w:val="003B5296"/>
    <w:rsid w:val="003B5B62"/>
    <w:rsid w:val="003C0380"/>
    <w:rsid w:val="003C0B74"/>
    <w:rsid w:val="003C28C2"/>
    <w:rsid w:val="003C581D"/>
    <w:rsid w:val="003C7367"/>
    <w:rsid w:val="003C7AB0"/>
    <w:rsid w:val="003D05B5"/>
    <w:rsid w:val="003D0B74"/>
    <w:rsid w:val="003D1966"/>
    <w:rsid w:val="003D1DC0"/>
    <w:rsid w:val="003D2422"/>
    <w:rsid w:val="003D3008"/>
    <w:rsid w:val="003D39C2"/>
    <w:rsid w:val="003D561E"/>
    <w:rsid w:val="003D5BCC"/>
    <w:rsid w:val="003E0213"/>
    <w:rsid w:val="003E030F"/>
    <w:rsid w:val="003E077C"/>
    <w:rsid w:val="003E0B5F"/>
    <w:rsid w:val="003E0B82"/>
    <w:rsid w:val="003E1CCB"/>
    <w:rsid w:val="003E22CB"/>
    <w:rsid w:val="003E27EB"/>
    <w:rsid w:val="003E374F"/>
    <w:rsid w:val="003E4E23"/>
    <w:rsid w:val="003E5941"/>
    <w:rsid w:val="003E59FF"/>
    <w:rsid w:val="003E62BE"/>
    <w:rsid w:val="003E6562"/>
    <w:rsid w:val="003E71A5"/>
    <w:rsid w:val="003E7B1A"/>
    <w:rsid w:val="003E7F3E"/>
    <w:rsid w:val="003F0A7F"/>
    <w:rsid w:val="003F10FB"/>
    <w:rsid w:val="003F2700"/>
    <w:rsid w:val="003F2B21"/>
    <w:rsid w:val="003F347B"/>
    <w:rsid w:val="003F4819"/>
    <w:rsid w:val="003F5FEF"/>
    <w:rsid w:val="003F65C6"/>
    <w:rsid w:val="003F6738"/>
    <w:rsid w:val="003F7166"/>
    <w:rsid w:val="003F7B5D"/>
    <w:rsid w:val="00400838"/>
    <w:rsid w:val="004019D9"/>
    <w:rsid w:val="00401B7C"/>
    <w:rsid w:val="00402C3D"/>
    <w:rsid w:val="004032CC"/>
    <w:rsid w:val="0040527A"/>
    <w:rsid w:val="00405C85"/>
    <w:rsid w:val="00406264"/>
    <w:rsid w:val="00406F2A"/>
    <w:rsid w:val="00407C0E"/>
    <w:rsid w:val="004111E1"/>
    <w:rsid w:val="004112A8"/>
    <w:rsid w:val="00412043"/>
    <w:rsid w:val="004120AE"/>
    <w:rsid w:val="0041241A"/>
    <w:rsid w:val="00412848"/>
    <w:rsid w:val="004128A8"/>
    <w:rsid w:val="00412CEB"/>
    <w:rsid w:val="0041306E"/>
    <w:rsid w:val="0041329B"/>
    <w:rsid w:val="00413B89"/>
    <w:rsid w:val="004148FF"/>
    <w:rsid w:val="0041504B"/>
    <w:rsid w:val="00415321"/>
    <w:rsid w:val="00415395"/>
    <w:rsid w:val="00416956"/>
    <w:rsid w:val="00416C27"/>
    <w:rsid w:val="00416D24"/>
    <w:rsid w:val="004175AE"/>
    <w:rsid w:val="00417C60"/>
    <w:rsid w:val="00420D45"/>
    <w:rsid w:val="004234C9"/>
    <w:rsid w:val="004278FE"/>
    <w:rsid w:val="00427BCE"/>
    <w:rsid w:val="0043036A"/>
    <w:rsid w:val="00430D0F"/>
    <w:rsid w:val="004312D8"/>
    <w:rsid w:val="00431585"/>
    <w:rsid w:val="00431665"/>
    <w:rsid w:val="00432634"/>
    <w:rsid w:val="00432951"/>
    <w:rsid w:val="004330F9"/>
    <w:rsid w:val="004334E7"/>
    <w:rsid w:val="0043445F"/>
    <w:rsid w:val="00434663"/>
    <w:rsid w:val="004354E4"/>
    <w:rsid w:val="00435E61"/>
    <w:rsid w:val="00436E8D"/>
    <w:rsid w:val="004400D5"/>
    <w:rsid w:val="004403EC"/>
    <w:rsid w:val="00442377"/>
    <w:rsid w:val="00443805"/>
    <w:rsid w:val="00444AEC"/>
    <w:rsid w:val="004464E5"/>
    <w:rsid w:val="00447281"/>
    <w:rsid w:val="00447C41"/>
    <w:rsid w:val="00447FA1"/>
    <w:rsid w:val="00450966"/>
    <w:rsid w:val="00451995"/>
    <w:rsid w:val="00452B3D"/>
    <w:rsid w:val="00454EC9"/>
    <w:rsid w:val="004557F1"/>
    <w:rsid w:val="00455F67"/>
    <w:rsid w:val="00456585"/>
    <w:rsid w:val="00461341"/>
    <w:rsid w:val="0046164D"/>
    <w:rsid w:val="00462133"/>
    <w:rsid w:val="004622CD"/>
    <w:rsid w:val="00463D0A"/>
    <w:rsid w:val="00463F70"/>
    <w:rsid w:val="0046489C"/>
    <w:rsid w:val="00464DDC"/>
    <w:rsid w:val="00464ED0"/>
    <w:rsid w:val="004663B8"/>
    <w:rsid w:val="00467370"/>
    <w:rsid w:val="0047108D"/>
    <w:rsid w:val="0047138B"/>
    <w:rsid w:val="0047147D"/>
    <w:rsid w:val="0047151B"/>
    <w:rsid w:val="004730AA"/>
    <w:rsid w:val="004736EF"/>
    <w:rsid w:val="00474C28"/>
    <w:rsid w:val="00475730"/>
    <w:rsid w:val="004760BE"/>
    <w:rsid w:val="004778F8"/>
    <w:rsid w:val="00477EA8"/>
    <w:rsid w:val="0048083F"/>
    <w:rsid w:val="0048104F"/>
    <w:rsid w:val="0048170F"/>
    <w:rsid w:val="00482419"/>
    <w:rsid w:val="00482C26"/>
    <w:rsid w:val="00482D1C"/>
    <w:rsid w:val="00484245"/>
    <w:rsid w:val="004843F2"/>
    <w:rsid w:val="0048570A"/>
    <w:rsid w:val="00487EF7"/>
    <w:rsid w:val="00490AF5"/>
    <w:rsid w:val="00491703"/>
    <w:rsid w:val="00491BE9"/>
    <w:rsid w:val="00491EA4"/>
    <w:rsid w:val="0049350C"/>
    <w:rsid w:val="00493A0C"/>
    <w:rsid w:val="00493D97"/>
    <w:rsid w:val="004944D1"/>
    <w:rsid w:val="00495F5B"/>
    <w:rsid w:val="004963F0"/>
    <w:rsid w:val="00496B3A"/>
    <w:rsid w:val="00496BD9"/>
    <w:rsid w:val="004973CA"/>
    <w:rsid w:val="004A1DAF"/>
    <w:rsid w:val="004A212B"/>
    <w:rsid w:val="004A26D6"/>
    <w:rsid w:val="004A2B78"/>
    <w:rsid w:val="004A42F2"/>
    <w:rsid w:val="004A6CCE"/>
    <w:rsid w:val="004A7832"/>
    <w:rsid w:val="004B162F"/>
    <w:rsid w:val="004B1FD2"/>
    <w:rsid w:val="004B3A25"/>
    <w:rsid w:val="004B6179"/>
    <w:rsid w:val="004B6CD4"/>
    <w:rsid w:val="004B709D"/>
    <w:rsid w:val="004C0424"/>
    <w:rsid w:val="004C1FF0"/>
    <w:rsid w:val="004C2215"/>
    <w:rsid w:val="004C29B7"/>
    <w:rsid w:val="004C32E1"/>
    <w:rsid w:val="004C5516"/>
    <w:rsid w:val="004C65FC"/>
    <w:rsid w:val="004D00ED"/>
    <w:rsid w:val="004D0FAF"/>
    <w:rsid w:val="004D12E8"/>
    <w:rsid w:val="004D2414"/>
    <w:rsid w:val="004D2A10"/>
    <w:rsid w:val="004D30B0"/>
    <w:rsid w:val="004D39E1"/>
    <w:rsid w:val="004D499D"/>
    <w:rsid w:val="004D4C30"/>
    <w:rsid w:val="004D51EE"/>
    <w:rsid w:val="004D6194"/>
    <w:rsid w:val="004D656F"/>
    <w:rsid w:val="004D7A18"/>
    <w:rsid w:val="004D7A3B"/>
    <w:rsid w:val="004E0012"/>
    <w:rsid w:val="004E0121"/>
    <w:rsid w:val="004E14B7"/>
    <w:rsid w:val="004E226E"/>
    <w:rsid w:val="004E5672"/>
    <w:rsid w:val="004E5760"/>
    <w:rsid w:val="004E5B4D"/>
    <w:rsid w:val="004E5C40"/>
    <w:rsid w:val="004E5D29"/>
    <w:rsid w:val="004E6792"/>
    <w:rsid w:val="004E73AA"/>
    <w:rsid w:val="004E7CB4"/>
    <w:rsid w:val="004E7DF0"/>
    <w:rsid w:val="004F03F8"/>
    <w:rsid w:val="004F0F9D"/>
    <w:rsid w:val="004F1763"/>
    <w:rsid w:val="004F1C4C"/>
    <w:rsid w:val="004F46E2"/>
    <w:rsid w:val="004F4DD1"/>
    <w:rsid w:val="004F505C"/>
    <w:rsid w:val="004F714D"/>
    <w:rsid w:val="005006FD"/>
    <w:rsid w:val="00500EB8"/>
    <w:rsid w:val="005036F8"/>
    <w:rsid w:val="00503A50"/>
    <w:rsid w:val="00504F0B"/>
    <w:rsid w:val="005052C3"/>
    <w:rsid w:val="0051074B"/>
    <w:rsid w:val="00511336"/>
    <w:rsid w:val="00511BCB"/>
    <w:rsid w:val="00511D1E"/>
    <w:rsid w:val="00511F9A"/>
    <w:rsid w:val="00513053"/>
    <w:rsid w:val="0051343B"/>
    <w:rsid w:val="00514367"/>
    <w:rsid w:val="00514372"/>
    <w:rsid w:val="00515233"/>
    <w:rsid w:val="00515E1B"/>
    <w:rsid w:val="005163F2"/>
    <w:rsid w:val="00516C62"/>
    <w:rsid w:val="005200BE"/>
    <w:rsid w:val="0052039C"/>
    <w:rsid w:val="005222A0"/>
    <w:rsid w:val="00522867"/>
    <w:rsid w:val="00522ADD"/>
    <w:rsid w:val="00524043"/>
    <w:rsid w:val="005246FC"/>
    <w:rsid w:val="00524AF5"/>
    <w:rsid w:val="00526651"/>
    <w:rsid w:val="005276DC"/>
    <w:rsid w:val="00527EE7"/>
    <w:rsid w:val="005302BC"/>
    <w:rsid w:val="005315A8"/>
    <w:rsid w:val="00531749"/>
    <w:rsid w:val="0053237B"/>
    <w:rsid w:val="00533090"/>
    <w:rsid w:val="00533BFD"/>
    <w:rsid w:val="00533E2A"/>
    <w:rsid w:val="005350E6"/>
    <w:rsid w:val="00536210"/>
    <w:rsid w:val="00537502"/>
    <w:rsid w:val="00537722"/>
    <w:rsid w:val="0054004D"/>
    <w:rsid w:val="00542343"/>
    <w:rsid w:val="00544309"/>
    <w:rsid w:val="00544A07"/>
    <w:rsid w:val="00544ED5"/>
    <w:rsid w:val="00545C8B"/>
    <w:rsid w:val="005463CC"/>
    <w:rsid w:val="00547A7A"/>
    <w:rsid w:val="005514B4"/>
    <w:rsid w:val="00551E78"/>
    <w:rsid w:val="005527DF"/>
    <w:rsid w:val="005552BE"/>
    <w:rsid w:val="005555C9"/>
    <w:rsid w:val="00555721"/>
    <w:rsid w:val="00556002"/>
    <w:rsid w:val="00557E02"/>
    <w:rsid w:val="00562E5B"/>
    <w:rsid w:val="0056306B"/>
    <w:rsid w:val="005631BC"/>
    <w:rsid w:val="005647F7"/>
    <w:rsid w:val="00564918"/>
    <w:rsid w:val="00564DA6"/>
    <w:rsid w:val="00565271"/>
    <w:rsid w:val="00565AED"/>
    <w:rsid w:val="00565B10"/>
    <w:rsid w:val="00566118"/>
    <w:rsid w:val="00566507"/>
    <w:rsid w:val="00567251"/>
    <w:rsid w:val="00567828"/>
    <w:rsid w:val="005701DD"/>
    <w:rsid w:val="00570F17"/>
    <w:rsid w:val="005716FE"/>
    <w:rsid w:val="00571E1E"/>
    <w:rsid w:val="00572785"/>
    <w:rsid w:val="005730E2"/>
    <w:rsid w:val="00576336"/>
    <w:rsid w:val="00576ACE"/>
    <w:rsid w:val="00577CB4"/>
    <w:rsid w:val="00580E64"/>
    <w:rsid w:val="005810B4"/>
    <w:rsid w:val="0058202C"/>
    <w:rsid w:val="00584E38"/>
    <w:rsid w:val="00585F45"/>
    <w:rsid w:val="0058690A"/>
    <w:rsid w:val="00587BCE"/>
    <w:rsid w:val="00590A8B"/>
    <w:rsid w:val="005919E5"/>
    <w:rsid w:val="005924CA"/>
    <w:rsid w:val="0059341F"/>
    <w:rsid w:val="00593859"/>
    <w:rsid w:val="00593CC7"/>
    <w:rsid w:val="00594C34"/>
    <w:rsid w:val="00594DC6"/>
    <w:rsid w:val="00596403"/>
    <w:rsid w:val="00596F60"/>
    <w:rsid w:val="005A0C6B"/>
    <w:rsid w:val="005A1127"/>
    <w:rsid w:val="005A14A5"/>
    <w:rsid w:val="005A2B4F"/>
    <w:rsid w:val="005A2D91"/>
    <w:rsid w:val="005A304E"/>
    <w:rsid w:val="005A3329"/>
    <w:rsid w:val="005A35E4"/>
    <w:rsid w:val="005A5963"/>
    <w:rsid w:val="005A6E94"/>
    <w:rsid w:val="005B11CC"/>
    <w:rsid w:val="005B1B2B"/>
    <w:rsid w:val="005B366E"/>
    <w:rsid w:val="005B3901"/>
    <w:rsid w:val="005B3A57"/>
    <w:rsid w:val="005B5806"/>
    <w:rsid w:val="005B7226"/>
    <w:rsid w:val="005C0F4A"/>
    <w:rsid w:val="005C2598"/>
    <w:rsid w:val="005C2881"/>
    <w:rsid w:val="005C2951"/>
    <w:rsid w:val="005C2D5D"/>
    <w:rsid w:val="005C39B9"/>
    <w:rsid w:val="005C4380"/>
    <w:rsid w:val="005C4B1B"/>
    <w:rsid w:val="005C5026"/>
    <w:rsid w:val="005C62D5"/>
    <w:rsid w:val="005C7167"/>
    <w:rsid w:val="005C7FE6"/>
    <w:rsid w:val="005D088B"/>
    <w:rsid w:val="005D0D67"/>
    <w:rsid w:val="005D1553"/>
    <w:rsid w:val="005D1AC2"/>
    <w:rsid w:val="005D216E"/>
    <w:rsid w:val="005D2814"/>
    <w:rsid w:val="005D349C"/>
    <w:rsid w:val="005D4274"/>
    <w:rsid w:val="005D5267"/>
    <w:rsid w:val="005D585B"/>
    <w:rsid w:val="005D615A"/>
    <w:rsid w:val="005D686D"/>
    <w:rsid w:val="005D6B15"/>
    <w:rsid w:val="005E0AF4"/>
    <w:rsid w:val="005E272F"/>
    <w:rsid w:val="005E313F"/>
    <w:rsid w:val="005E31E4"/>
    <w:rsid w:val="005E3299"/>
    <w:rsid w:val="005E36A9"/>
    <w:rsid w:val="005E3952"/>
    <w:rsid w:val="005E5055"/>
    <w:rsid w:val="005E51AA"/>
    <w:rsid w:val="005E69BF"/>
    <w:rsid w:val="005E7AB8"/>
    <w:rsid w:val="005F0AE5"/>
    <w:rsid w:val="005F0B44"/>
    <w:rsid w:val="005F1006"/>
    <w:rsid w:val="005F1ABF"/>
    <w:rsid w:val="005F58BB"/>
    <w:rsid w:val="005F5AA0"/>
    <w:rsid w:val="005F7179"/>
    <w:rsid w:val="005F71FE"/>
    <w:rsid w:val="005F7FB8"/>
    <w:rsid w:val="00600CDE"/>
    <w:rsid w:val="0060119F"/>
    <w:rsid w:val="00601213"/>
    <w:rsid w:val="00601581"/>
    <w:rsid w:val="006023D7"/>
    <w:rsid w:val="006042AA"/>
    <w:rsid w:val="0060681D"/>
    <w:rsid w:val="00606DDA"/>
    <w:rsid w:val="006108EF"/>
    <w:rsid w:val="00614094"/>
    <w:rsid w:val="00615D52"/>
    <w:rsid w:val="00616DE2"/>
    <w:rsid w:val="00617970"/>
    <w:rsid w:val="006204DA"/>
    <w:rsid w:val="00622213"/>
    <w:rsid w:val="006228EF"/>
    <w:rsid w:val="00622DDB"/>
    <w:rsid w:val="006236B9"/>
    <w:rsid w:val="00626C93"/>
    <w:rsid w:val="0062713B"/>
    <w:rsid w:val="006304A3"/>
    <w:rsid w:val="00630C65"/>
    <w:rsid w:val="00631A16"/>
    <w:rsid w:val="006320DB"/>
    <w:rsid w:val="00632BF8"/>
    <w:rsid w:val="00633845"/>
    <w:rsid w:val="00634408"/>
    <w:rsid w:val="00634C1F"/>
    <w:rsid w:val="00635246"/>
    <w:rsid w:val="00636DC4"/>
    <w:rsid w:val="0063710D"/>
    <w:rsid w:val="00637703"/>
    <w:rsid w:val="00640490"/>
    <w:rsid w:val="0064068E"/>
    <w:rsid w:val="0064073E"/>
    <w:rsid w:val="0064092E"/>
    <w:rsid w:val="00640D76"/>
    <w:rsid w:val="00641144"/>
    <w:rsid w:val="00641562"/>
    <w:rsid w:val="006415C0"/>
    <w:rsid w:val="00641835"/>
    <w:rsid w:val="0064424C"/>
    <w:rsid w:val="0064465E"/>
    <w:rsid w:val="006465BE"/>
    <w:rsid w:val="00646BD2"/>
    <w:rsid w:val="00647252"/>
    <w:rsid w:val="00647AA4"/>
    <w:rsid w:val="00647C50"/>
    <w:rsid w:val="00647F23"/>
    <w:rsid w:val="00650176"/>
    <w:rsid w:val="00651224"/>
    <w:rsid w:val="00651E00"/>
    <w:rsid w:val="00651E7E"/>
    <w:rsid w:val="00652A21"/>
    <w:rsid w:val="00653865"/>
    <w:rsid w:val="00653B5B"/>
    <w:rsid w:val="006550FC"/>
    <w:rsid w:val="006558E4"/>
    <w:rsid w:val="00656301"/>
    <w:rsid w:val="00656EEF"/>
    <w:rsid w:val="00657AA5"/>
    <w:rsid w:val="00660167"/>
    <w:rsid w:val="00660400"/>
    <w:rsid w:val="00661A88"/>
    <w:rsid w:val="00661EAF"/>
    <w:rsid w:val="00662115"/>
    <w:rsid w:val="006625F5"/>
    <w:rsid w:val="00663B52"/>
    <w:rsid w:val="00664E08"/>
    <w:rsid w:val="006653F6"/>
    <w:rsid w:val="00666C5E"/>
    <w:rsid w:val="00667937"/>
    <w:rsid w:val="00667A5F"/>
    <w:rsid w:val="00667B02"/>
    <w:rsid w:val="006714D9"/>
    <w:rsid w:val="00671688"/>
    <w:rsid w:val="006716CF"/>
    <w:rsid w:val="00671AA7"/>
    <w:rsid w:val="00672A53"/>
    <w:rsid w:val="006731FF"/>
    <w:rsid w:val="006736C9"/>
    <w:rsid w:val="00674539"/>
    <w:rsid w:val="006754CA"/>
    <w:rsid w:val="006758F1"/>
    <w:rsid w:val="00676B74"/>
    <w:rsid w:val="00676F09"/>
    <w:rsid w:val="00681914"/>
    <w:rsid w:val="006823FF"/>
    <w:rsid w:val="006826FA"/>
    <w:rsid w:val="006836B2"/>
    <w:rsid w:val="00684A41"/>
    <w:rsid w:val="00684E09"/>
    <w:rsid w:val="00686506"/>
    <w:rsid w:val="0068765A"/>
    <w:rsid w:val="00691B5C"/>
    <w:rsid w:val="00691DB1"/>
    <w:rsid w:val="0069387F"/>
    <w:rsid w:val="00694108"/>
    <w:rsid w:val="0069510F"/>
    <w:rsid w:val="00695356"/>
    <w:rsid w:val="006957CD"/>
    <w:rsid w:val="006967DA"/>
    <w:rsid w:val="006973F7"/>
    <w:rsid w:val="00697475"/>
    <w:rsid w:val="00697526"/>
    <w:rsid w:val="00697741"/>
    <w:rsid w:val="00697C9E"/>
    <w:rsid w:val="006A216D"/>
    <w:rsid w:val="006A2AC5"/>
    <w:rsid w:val="006A5723"/>
    <w:rsid w:val="006A57AF"/>
    <w:rsid w:val="006A72DE"/>
    <w:rsid w:val="006A771F"/>
    <w:rsid w:val="006B0140"/>
    <w:rsid w:val="006B4838"/>
    <w:rsid w:val="006B510E"/>
    <w:rsid w:val="006B69F6"/>
    <w:rsid w:val="006B771A"/>
    <w:rsid w:val="006C023A"/>
    <w:rsid w:val="006C0EB8"/>
    <w:rsid w:val="006C2187"/>
    <w:rsid w:val="006C3AD1"/>
    <w:rsid w:val="006C46BC"/>
    <w:rsid w:val="006C51B8"/>
    <w:rsid w:val="006C52C1"/>
    <w:rsid w:val="006C596B"/>
    <w:rsid w:val="006C5D29"/>
    <w:rsid w:val="006C6482"/>
    <w:rsid w:val="006C6FD5"/>
    <w:rsid w:val="006C7C9C"/>
    <w:rsid w:val="006D1029"/>
    <w:rsid w:val="006D27F8"/>
    <w:rsid w:val="006D3678"/>
    <w:rsid w:val="006D4BF7"/>
    <w:rsid w:val="006D4C03"/>
    <w:rsid w:val="006D5506"/>
    <w:rsid w:val="006D5CA9"/>
    <w:rsid w:val="006D5E0B"/>
    <w:rsid w:val="006D5E80"/>
    <w:rsid w:val="006D6280"/>
    <w:rsid w:val="006D6EE2"/>
    <w:rsid w:val="006D77FC"/>
    <w:rsid w:val="006E4968"/>
    <w:rsid w:val="006E5D2D"/>
    <w:rsid w:val="006E765E"/>
    <w:rsid w:val="006E791D"/>
    <w:rsid w:val="006F1A64"/>
    <w:rsid w:val="006F1ACF"/>
    <w:rsid w:val="006F278C"/>
    <w:rsid w:val="006F2D52"/>
    <w:rsid w:val="006F3DCF"/>
    <w:rsid w:val="006F3F33"/>
    <w:rsid w:val="006F55FD"/>
    <w:rsid w:val="006F5792"/>
    <w:rsid w:val="006F591E"/>
    <w:rsid w:val="006F5FA8"/>
    <w:rsid w:val="006F6E38"/>
    <w:rsid w:val="007014D5"/>
    <w:rsid w:val="0070251A"/>
    <w:rsid w:val="00702CA6"/>
    <w:rsid w:val="00703EB7"/>
    <w:rsid w:val="007040B3"/>
    <w:rsid w:val="00704255"/>
    <w:rsid w:val="007042A2"/>
    <w:rsid w:val="007042CB"/>
    <w:rsid w:val="007054F5"/>
    <w:rsid w:val="00705B67"/>
    <w:rsid w:val="00705E31"/>
    <w:rsid w:val="007071FE"/>
    <w:rsid w:val="007104AE"/>
    <w:rsid w:val="00712301"/>
    <w:rsid w:val="0071278D"/>
    <w:rsid w:val="00713A39"/>
    <w:rsid w:val="00714568"/>
    <w:rsid w:val="00715324"/>
    <w:rsid w:val="00716BC1"/>
    <w:rsid w:val="00721BA0"/>
    <w:rsid w:val="007221CB"/>
    <w:rsid w:val="00723277"/>
    <w:rsid w:val="0072462D"/>
    <w:rsid w:val="00725728"/>
    <w:rsid w:val="00726C12"/>
    <w:rsid w:val="00731143"/>
    <w:rsid w:val="007320F3"/>
    <w:rsid w:val="00732CA7"/>
    <w:rsid w:val="00733587"/>
    <w:rsid w:val="00734456"/>
    <w:rsid w:val="0073509C"/>
    <w:rsid w:val="00736372"/>
    <w:rsid w:val="00736A42"/>
    <w:rsid w:val="00736F42"/>
    <w:rsid w:val="00737B0C"/>
    <w:rsid w:val="00737C5E"/>
    <w:rsid w:val="00737E3B"/>
    <w:rsid w:val="007415AD"/>
    <w:rsid w:val="00741A47"/>
    <w:rsid w:val="007434CE"/>
    <w:rsid w:val="00743B38"/>
    <w:rsid w:val="007451AC"/>
    <w:rsid w:val="00745AF1"/>
    <w:rsid w:val="00746358"/>
    <w:rsid w:val="0074733C"/>
    <w:rsid w:val="0074762D"/>
    <w:rsid w:val="00751131"/>
    <w:rsid w:val="007523D3"/>
    <w:rsid w:val="007525D5"/>
    <w:rsid w:val="0075311D"/>
    <w:rsid w:val="007542A8"/>
    <w:rsid w:val="00754719"/>
    <w:rsid w:val="0075666B"/>
    <w:rsid w:val="00757969"/>
    <w:rsid w:val="00760890"/>
    <w:rsid w:val="007615B7"/>
    <w:rsid w:val="00761E65"/>
    <w:rsid w:val="00763415"/>
    <w:rsid w:val="00766A25"/>
    <w:rsid w:val="0076790C"/>
    <w:rsid w:val="00770860"/>
    <w:rsid w:val="00771280"/>
    <w:rsid w:val="00772393"/>
    <w:rsid w:val="00772C1A"/>
    <w:rsid w:val="00772E2E"/>
    <w:rsid w:val="007759B2"/>
    <w:rsid w:val="00775B1D"/>
    <w:rsid w:val="00775DA1"/>
    <w:rsid w:val="00776468"/>
    <w:rsid w:val="0077655E"/>
    <w:rsid w:val="0077759C"/>
    <w:rsid w:val="00777DC7"/>
    <w:rsid w:val="0078083F"/>
    <w:rsid w:val="00780EE4"/>
    <w:rsid w:val="0078217B"/>
    <w:rsid w:val="00782453"/>
    <w:rsid w:val="007827A2"/>
    <w:rsid w:val="0078287C"/>
    <w:rsid w:val="0078334A"/>
    <w:rsid w:val="007836DB"/>
    <w:rsid w:val="00784384"/>
    <w:rsid w:val="00784DEA"/>
    <w:rsid w:val="00786289"/>
    <w:rsid w:val="0078673C"/>
    <w:rsid w:val="00786EC8"/>
    <w:rsid w:val="007873AE"/>
    <w:rsid w:val="00790569"/>
    <w:rsid w:val="007907C2"/>
    <w:rsid w:val="0079236D"/>
    <w:rsid w:val="007929E6"/>
    <w:rsid w:val="007947E9"/>
    <w:rsid w:val="007949DD"/>
    <w:rsid w:val="00794E7C"/>
    <w:rsid w:val="00797E07"/>
    <w:rsid w:val="007A01BD"/>
    <w:rsid w:val="007A0FD5"/>
    <w:rsid w:val="007A1085"/>
    <w:rsid w:val="007A1B3B"/>
    <w:rsid w:val="007A2327"/>
    <w:rsid w:val="007A24C5"/>
    <w:rsid w:val="007A2F1C"/>
    <w:rsid w:val="007A3206"/>
    <w:rsid w:val="007A484E"/>
    <w:rsid w:val="007A52B9"/>
    <w:rsid w:val="007A5A47"/>
    <w:rsid w:val="007A6A4A"/>
    <w:rsid w:val="007A6D1C"/>
    <w:rsid w:val="007A72DC"/>
    <w:rsid w:val="007A7423"/>
    <w:rsid w:val="007B0B10"/>
    <w:rsid w:val="007B0C76"/>
    <w:rsid w:val="007B22BA"/>
    <w:rsid w:val="007B4013"/>
    <w:rsid w:val="007B4CC0"/>
    <w:rsid w:val="007B577F"/>
    <w:rsid w:val="007B5901"/>
    <w:rsid w:val="007C1EE1"/>
    <w:rsid w:val="007C3EEE"/>
    <w:rsid w:val="007C4556"/>
    <w:rsid w:val="007C4938"/>
    <w:rsid w:val="007C4F4F"/>
    <w:rsid w:val="007C56EC"/>
    <w:rsid w:val="007C5CB5"/>
    <w:rsid w:val="007C68A2"/>
    <w:rsid w:val="007C6B07"/>
    <w:rsid w:val="007C6D98"/>
    <w:rsid w:val="007C7973"/>
    <w:rsid w:val="007D0B6C"/>
    <w:rsid w:val="007D31C9"/>
    <w:rsid w:val="007D4971"/>
    <w:rsid w:val="007D4D18"/>
    <w:rsid w:val="007D5137"/>
    <w:rsid w:val="007D5CFF"/>
    <w:rsid w:val="007D5D65"/>
    <w:rsid w:val="007D6EA9"/>
    <w:rsid w:val="007D7814"/>
    <w:rsid w:val="007D7909"/>
    <w:rsid w:val="007D7B10"/>
    <w:rsid w:val="007D7B9E"/>
    <w:rsid w:val="007E21B8"/>
    <w:rsid w:val="007E2409"/>
    <w:rsid w:val="007E2B5B"/>
    <w:rsid w:val="007E2B76"/>
    <w:rsid w:val="007E4380"/>
    <w:rsid w:val="007E5685"/>
    <w:rsid w:val="007E5BC7"/>
    <w:rsid w:val="007E6878"/>
    <w:rsid w:val="007E7A89"/>
    <w:rsid w:val="007F0A36"/>
    <w:rsid w:val="007F0ABD"/>
    <w:rsid w:val="007F1A48"/>
    <w:rsid w:val="007F2286"/>
    <w:rsid w:val="007F2AC5"/>
    <w:rsid w:val="007F38E2"/>
    <w:rsid w:val="007F465B"/>
    <w:rsid w:val="007F61E7"/>
    <w:rsid w:val="008004B3"/>
    <w:rsid w:val="0080099B"/>
    <w:rsid w:val="00800ABF"/>
    <w:rsid w:val="008012E9"/>
    <w:rsid w:val="00802D9E"/>
    <w:rsid w:val="008040E9"/>
    <w:rsid w:val="0080480D"/>
    <w:rsid w:val="008049D8"/>
    <w:rsid w:val="00804CDC"/>
    <w:rsid w:val="00804E4E"/>
    <w:rsid w:val="00806B64"/>
    <w:rsid w:val="008103AA"/>
    <w:rsid w:val="0081079B"/>
    <w:rsid w:val="00810EF1"/>
    <w:rsid w:val="00814D5A"/>
    <w:rsid w:val="008157FF"/>
    <w:rsid w:val="008160A2"/>
    <w:rsid w:val="0081681E"/>
    <w:rsid w:val="008170F0"/>
    <w:rsid w:val="00817535"/>
    <w:rsid w:val="00817A68"/>
    <w:rsid w:val="0082004E"/>
    <w:rsid w:val="00820961"/>
    <w:rsid w:val="00823564"/>
    <w:rsid w:val="008236D0"/>
    <w:rsid w:val="00824427"/>
    <w:rsid w:val="008261D0"/>
    <w:rsid w:val="00826922"/>
    <w:rsid w:val="00826E2E"/>
    <w:rsid w:val="00826F69"/>
    <w:rsid w:val="00830C5F"/>
    <w:rsid w:val="0083314E"/>
    <w:rsid w:val="00833FC8"/>
    <w:rsid w:val="00834FD0"/>
    <w:rsid w:val="0083544F"/>
    <w:rsid w:val="00836AAD"/>
    <w:rsid w:val="00837DF7"/>
    <w:rsid w:val="008402CF"/>
    <w:rsid w:val="008405B1"/>
    <w:rsid w:val="00841C87"/>
    <w:rsid w:val="00842B7D"/>
    <w:rsid w:val="00843231"/>
    <w:rsid w:val="00843CBF"/>
    <w:rsid w:val="00843EAC"/>
    <w:rsid w:val="00844B03"/>
    <w:rsid w:val="00845F64"/>
    <w:rsid w:val="008470F3"/>
    <w:rsid w:val="00847239"/>
    <w:rsid w:val="00850CDA"/>
    <w:rsid w:val="00851F62"/>
    <w:rsid w:val="00853C60"/>
    <w:rsid w:val="00853FBE"/>
    <w:rsid w:val="00854170"/>
    <w:rsid w:val="00856750"/>
    <w:rsid w:val="00860802"/>
    <w:rsid w:val="0086120D"/>
    <w:rsid w:val="008637A9"/>
    <w:rsid w:val="00865948"/>
    <w:rsid w:val="00866D51"/>
    <w:rsid w:val="008703C3"/>
    <w:rsid w:val="0087051A"/>
    <w:rsid w:val="0087205D"/>
    <w:rsid w:val="008722F7"/>
    <w:rsid w:val="008731A3"/>
    <w:rsid w:val="00874192"/>
    <w:rsid w:val="00874DF0"/>
    <w:rsid w:val="00876BD2"/>
    <w:rsid w:val="00876D63"/>
    <w:rsid w:val="00877BED"/>
    <w:rsid w:val="00882836"/>
    <w:rsid w:val="008837A7"/>
    <w:rsid w:val="0088402F"/>
    <w:rsid w:val="00884B04"/>
    <w:rsid w:val="00885E39"/>
    <w:rsid w:val="00890895"/>
    <w:rsid w:val="00891DCF"/>
    <w:rsid w:val="008931AD"/>
    <w:rsid w:val="00893C92"/>
    <w:rsid w:val="00895FFF"/>
    <w:rsid w:val="008A02FB"/>
    <w:rsid w:val="008A0783"/>
    <w:rsid w:val="008A0860"/>
    <w:rsid w:val="008A0974"/>
    <w:rsid w:val="008A23C8"/>
    <w:rsid w:val="008A2A76"/>
    <w:rsid w:val="008A3CC8"/>
    <w:rsid w:val="008A5811"/>
    <w:rsid w:val="008A58B1"/>
    <w:rsid w:val="008A6760"/>
    <w:rsid w:val="008A7853"/>
    <w:rsid w:val="008A7D47"/>
    <w:rsid w:val="008A7D90"/>
    <w:rsid w:val="008B0459"/>
    <w:rsid w:val="008B05D6"/>
    <w:rsid w:val="008B3231"/>
    <w:rsid w:val="008B35B6"/>
    <w:rsid w:val="008B398B"/>
    <w:rsid w:val="008B3C74"/>
    <w:rsid w:val="008B4A09"/>
    <w:rsid w:val="008B5C03"/>
    <w:rsid w:val="008B60C6"/>
    <w:rsid w:val="008B799E"/>
    <w:rsid w:val="008C0377"/>
    <w:rsid w:val="008C0650"/>
    <w:rsid w:val="008C0794"/>
    <w:rsid w:val="008C1060"/>
    <w:rsid w:val="008C2A12"/>
    <w:rsid w:val="008C4CF8"/>
    <w:rsid w:val="008C5EA1"/>
    <w:rsid w:val="008C615E"/>
    <w:rsid w:val="008C635E"/>
    <w:rsid w:val="008C655D"/>
    <w:rsid w:val="008C6ACF"/>
    <w:rsid w:val="008C6AEF"/>
    <w:rsid w:val="008C6C54"/>
    <w:rsid w:val="008C71E7"/>
    <w:rsid w:val="008C7585"/>
    <w:rsid w:val="008C7B88"/>
    <w:rsid w:val="008C7DDF"/>
    <w:rsid w:val="008D1044"/>
    <w:rsid w:val="008D10C0"/>
    <w:rsid w:val="008D17FA"/>
    <w:rsid w:val="008D1D87"/>
    <w:rsid w:val="008D2442"/>
    <w:rsid w:val="008D2E4C"/>
    <w:rsid w:val="008D329C"/>
    <w:rsid w:val="008D380B"/>
    <w:rsid w:val="008D3EDE"/>
    <w:rsid w:val="008D6804"/>
    <w:rsid w:val="008D68AE"/>
    <w:rsid w:val="008D7DD4"/>
    <w:rsid w:val="008E1479"/>
    <w:rsid w:val="008E2004"/>
    <w:rsid w:val="008E2532"/>
    <w:rsid w:val="008E3C36"/>
    <w:rsid w:val="008E4046"/>
    <w:rsid w:val="008E41CE"/>
    <w:rsid w:val="008E4B3B"/>
    <w:rsid w:val="008E5312"/>
    <w:rsid w:val="008E7A8F"/>
    <w:rsid w:val="008F14F7"/>
    <w:rsid w:val="008F2516"/>
    <w:rsid w:val="008F2821"/>
    <w:rsid w:val="008F2AC7"/>
    <w:rsid w:val="008F2AE9"/>
    <w:rsid w:val="008F4A15"/>
    <w:rsid w:val="008F4D0B"/>
    <w:rsid w:val="008F5590"/>
    <w:rsid w:val="009012F2"/>
    <w:rsid w:val="009019D8"/>
    <w:rsid w:val="00902163"/>
    <w:rsid w:val="00903B59"/>
    <w:rsid w:val="00904C39"/>
    <w:rsid w:val="00905C9F"/>
    <w:rsid w:val="00906051"/>
    <w:rsid w:val="00911F46"/>
    <w:rsid w:val="009121EC"/>
    <w:rsid w:val="00912254"/>
    <w:rsid w:val="0091289F"/>
    <w:rsid w:val="00913BF7"/>
    <w:rsid w:val="009148BC"/>
    <w:rsid w:val="009161B7"/>
    <w:rsid w:val="00920753"/>
    <w:rsid w:val="0092081B"/>
    <w:rsid w:val="0092306E"/>
    <w:rsid w:val="0092368A"/>
    <w:rsid w:val="00924D10"/>
    <w:rsid w:val="00925271"/>
    <w:rsid w:val="00925F26"/>
    <w:rsid w:val="009272E6"/>
    <w:rsid w:val="009275D2"/>
    <w:rsid w:val="00927C74"/>
    <w:rsid w:val="00927F6B"/>
    <w:rsid w:val="009317A9"/>
    <w:rsid w:val="00932983"/>
    <w:rsid w:val="00932D9F"/>
    <w:rsid w:val="0093406E"/>
    <w:rsid w:val="00935CA7"/>
    <w:rsid w:val="00936054"/>
    <w:rsid w:val="009361BD"/>
    <w:rsid w:val="00936218"/>
    <w:rsid w:val="00936B26"/>
    <w:rsid w:val="00937421"/>
    <w:rsid w:val="00940941"/>
    <w:rsid w:val="0094172E"/>
    <w:rsid w:val="00942A2E"/>
    <w:rsid w:val="00942D25"/>
    <w:rsid w:val="009433D5"/>
    <w:rsid w:val="00943717"/>
    <w:rsid w:val="009439C8"/>
    <w:rsid w:val="00944ADA"/>
    <w:rsid w:val="00944B39"/>
    <w:rsid w:val="009479E3"/>
    <w:rsid w:val="009479F9"/>
    <w:rsid w:val="009504F2"/>
    <w:rsid w:val="00951275"/>
    <w:rsid w:val="00951362"/>
    <w:rsid w:val="00951558"/>
    <w:rsid w:val="00952EE5"/>
    <w:rsid w:val="009543C5"/>
    <w:rsid w:val="009555C2"/>
    <w:rsid w:val="009566FA"/>
    <w:rsid w:val="0095695C"/>
    <w:rsid w:val="00957121"/>
    <w:rsid w:val="009608F7"/>
    <w:rsid w:val="00961945"/>
    <w:rsid w:val="00962D49"/>
    <w:rsid w:val="00962EE8"/>
    <w:rsid w:val="0096329A"/>
    <w:rsid w:val="00963AE1"/>
    <w:rsid w:val="00964219"/>
    <w:rsid w:val="00967723"/>
    <w:rsid w:val="009708EE"/>
    <w:rsid w:val="00971CF9"/>
    <w:rsid w:val="00972834"/>
    <w:rsid w:val="00973329"/>
    <w:rsid w:val="00976DBB"/>
    <w:rsid w:val="00977719"/>
    <w:rsid w:val="009803AB"/>
    <w:rsid w:val="00980D1D"/>
    <w:rsid w:val="0098167B"/>
    <w:rsid w:val="009821D7"/>
    <w:rsid w:val="00982C17"/>
    <w:rsid w:val="00983C47"/>
    <w:rsid w:val="00984904"/>
    <w:rsid w:val="0098521F"/>
    <w:rsid w:val="00986A26"/>
    <w:rsid w:val="009931CF"/>
    <w:rsid w:val="00994588"/>
    <w:rsid w:val="009952CF"/>
    <w:rsid w:val="009954A0"/>
    <w:rsid w:val="00996769"/>
    <w:rsid w:val="009976EE"/>
    <w:rsid w:val="009A0474"/>
    <w:rsid w:val="009A152A"/>
    <w:rsid w:val="009A2DEC"/>
    <w:rsid w:val="009A3DA0"/>
    <w:rsid w:val="009A4CB3"/>
    <w:rsid w:val="009A4D07"/>
    <w:rsid w:val="009A63D4"/>
    <w:rsid w:val="009A6663"/>
    <w:rsid w:val="009B019D"/>
    <w:rsid w:val="009B05CE"/>
    <w:rsid w:val="009B0F94"/>
    <w:rsid w:val="009B1C22"/>
    <w:rsid w:val="009B284E"/>
    <w:rsid w:val="009B3C67"/>
    <w:rsid w:val="009B49B4"/>
    <w:rsid w:val="009B4D83"/>
    <w:rsid w:val="009B5208"/>
    <w:rsid w:val="009B57DB"/>
    <w:rsid w:val="009B73AF"/>
    <w:rsid w:val="009B7A76"/>
    <w:rsid w:val="009C0591"/>
    <w:rsid w:val="009C1317"/>
    <w:rsid w:val="009C2A5C"/>
    <w:rsid w:val="009C3936"/>
    <w:rsid w:val="009C3A68"/>
    <w:rsid w:val="009C54BC"/>
    <w:rsid w:val="009C719B"/>
    <w:rsid w:val="009C7739"/>
    <w:rsid w:val="009C789F"/>
    <w:rsid w:val="009D152C"/>
    <w:rsid w:val="009D1688"/>
    <w:rsid w:val="009D1AEA"/>
    <w:rsid w:val="009D2DFE"/>
    <w:rsid w:val="009D2F86"/>
    <w:rsid w:val="009D3387"/>
    <w:rsid w:val="009D53D3"/>
    <w:rsid w:val="009D56DC"/>
    <w:rsid w:val="009D57C7"/>
    <w:rsid w:val="009D6055"/>
    <w:rsid w:val="009D772D"/>
    <w:rsid w:val="009D7BF5"/>
    <w:rsid w:val="009E035A"/>
    <w:rsid w:val="009E29CF"/>
    <w:rsid w:val="009E43E3"/>
    <w:rsid w:val="009E6C22"/>
    <w:rsid w:val="009E6DA0"/>
    <w:rsid w:val="009E7120"/>
    <w:rsid w:val="009E756A"/>
    <w:rsid w:val="009E7E67"/>
    <w:rsid w:val="009F0F41"/>
    <w:rsid w:val="009F14FF"/>
    <w:rsid w:val="009F1697"/>
    <w:rsid w:val="009F32DF"/>
    <w:rsid w:val="009F338A"/>
    <w:rsid w:val="009F3835"/>
    <w:rsid w:val="009F3D88"/>
    <w:rsid w:val="009F5744"/>
    <w:rsid w:val="009F5C21"/>
    <w:rsid w:val="009F5D60"/>
    <w:rsid w:val="00A0006A"/>
    <w:rsid w:val="00A01567"/>
    <w:rsid w:val="00A01CCF"/>
    <w:rsid w:val="00A0298A"/>
    <w:rsid w:val="00A03E5E"/>
    <w:rsid w:val="00A05235"/>
    <w:rsid w:val="00A063E2"/>
    <w:rsid w:val="00A06986"/>
    <w:rsid w:val="00A06DED"/>
    <w:rsid w:val="00A111C4"/>
    <w:rsid w:val="00A11680"/>
    <w:rsid w:val="00A1211C"/>
    <w:rsid w:val="00A130BD"/>
    <w:rsid w:val="00A1343E"/>
    <w:rsid w:val="00A149C5"/>
    <w:rsid w:val="00A15B7A"/>
    <w:rsid w:val="00A17250"/>
    <w:rsid w:val="00A17853"/>
    <w:rsid w:val="00A17CBA"/>
    <w:rsid w:val="00A20580"/>
    <w:rsid w:val="00A227A8"/>
    <w:rsid w:val="00A22FA8"/>
    <w:rsid w:val="00A2476C"/>
    <w:rsid w:val="00A248DA"/>
    <w:rsid w:val="00A2577B"/>
    <w:rsid w:val="00A265A8"/>
    <w:rsid w:val="00A31DB2"/>
    <w:rsid w:val="00A33F4A"/>
    <w:rsid w:val="00A34C2E"/>
    <w:rsid w:val="00A35968"/>
    <w:rsid w:val="00A3608D"/>
    <w:rsid w:val="00A373DF"/>
    <w:rsid w:val="00A37508"/>
    <w:rsid w:val="00A379ED"/>
    <w:rsid w:val="00A410C6"/>
    <w:rsid w:val="00A41CF9"/>
    <w:rsid w:val="00A4233F"/>
    <w:rsid w:val="00A424A4"/>
    <w:rsid w:val="00A43082"/>
    <w:rsid w:val="00A43910"/>
    <w:rsid w:val="00A43C78"/>
    <w:rsid w:val="00A451DE"/>
    <w:rsid w:val="00A4559A"/>
    <w:rsid w:val="00A45AFA"/>
    <w:rsid w:val="00A500FF"/>
    <w:rsid w:val="00A508A1"/>
    <w:rsid w:val="00A512B3"/>
    <w:rsid w:val="00A5214A"/>
    <w:rsid w:val="00A522D3"/>
    <w:rsid w:val="00A52C3B"/>
    <w:rsid w:val="00A549C3"/>
    <w:rsid w:val="00A54C99"/>
    <w:rsid w:val="00A550EB"/>
    <w:rsid w:val="00A556E9"/>
    <w:rsid w:val="00A5658D"/>
    <w:rsid w:val="00A56C49"/>
    <w:rsid w:val="00A56FE6"/>
    <w:rsid w:val="00A60364"/>
    <w:rsid w:val="00A604E3"/>
    <w:rsid w:val="00A611EE"/>
    <w:rsid w:val="00A62228"/>
    <w:rsid w:val="00A62ACA"/>
    <w:rsid w:val="00A6387B"/>
    <w:rsid w:val="00A6475F"/>
    <w:rsid w:val="00A64D5D"/>
    <w:rsid w:val="00A64E76"/>
    <w:rsid w:val="00A65B20"/>
    <w:rsid w:val="00A65DE5"/>
    <w:rsid w:val="00A668C3"/>
    <w:rsid w:val="00A66B34"/>
    <w:rsid w:val="00A67428"/>
    <w:rsid w:val="00A67A5B"/>
    <w:rsid w:val="00A70803"/>
    <w:rsid w:val="00A7135B"/>
    <w:rsid w:val="00A72593"/>
    <w:rsid w:val="00A728EE"/>
    <w:rsid w:val="00A74BB8"/>
    <w:rsid w:val="00A74E46"/>
    <w:rsid w:val="00A75432"/>
    <w:rsid w:val="00A8026F"/>
    <w:rsid w:val="00A812B0"/>
    <w:rsid w:val="00A82906"/>
    <w:rsid w:val="00A834D9"/>
    <w:rsid w:val="00A84CC4"/>
    <w:rsid w:val="00A8582C"/>
    <w:rsid w:val="00A859F1"/>
    <w:rsid w:val="00A86DC4"/>
    <w:rsid w:val="00A87114"/>
    <w:rsid w:val="00A87BCE"/>
    <w:rsid w:val="00A901D6"/>
    <w:rsid w:val="00A903EC"/>
    <w:rsid w:val="00A9091A"/>
    <w:rsid w:val="00A90CF0"/>
    <w:rsid w:val="00A90E83"/>
    <w:rsid w:val="00A91AF0"/>
    <w:rsid w:val="00A91FB3"/>
    <w:rsid w:val="00A9237A"/>
    <w:rsid w:val="00A931C0"/>
    <w:rsid w:val="00A93652"/>
    <w:rsid w:val="00A93B9E"/>
    <w:rsid w:val="00A94032"/>
    <w:rsid w:val="00A95BDA"/>
    <w:rsid w:val="00A97F7E"/>
    <w:rsid w:val="00AA0A7F"/>
    <w:rsid w:val="00AA1450"/>
    <w:rsid w:val="00AA18A7"/>
    <w:rsid w:val="00AA2C9A"/>
    <w:rsid w:val="00AA2EE6"/>
    <w:rsid w:val="00AA3505"/>
    <w:rsid w:val="00AA381F"/>
    <w:rsid w:val="00AA50AA"/>
    <w:rsid w:val="00AA5AA3"/>
    <w:rsid w:val="00AA69D0"/>
    <w:rsid w:val="00AA784A"/>
    <w:rsid w:val="00AB0CD8"/>
    <w:rsid w:val="00AB0DC6"/>
    <w:rsid w:val="00AB26F1"/>
    <w:rsid w:val="00AB3002"/>
    <w:rsid w:val="00AB3444"/>
    <w:rsid w:val="00AB403C"/>
    <w:rsid w:val="00AB7311"/>
    <w:rsid w:val="00AC09C2"/>
    <w:rsid w:val="00AC0E2A"/>
    <w:rsid w:val="00AC227F"/>
    <w:rsid w:val="00AC3565"/>
    <w:rsid w:val="00AC5559"/>
    <w:rsid w:val="00AC571B"/>
    <w:rsid w:val="00AC6E45"/>
    <w:rsid w:val="00AC7125"/>
    <w:rsid w:val="00AC7D01"/>
    <w:rsid w:val="00AD0106"/>
    <w:rsid w:val="00AD0DDB"/>
    <w:rsid w:val="00AD1DEA"/>
    <w:rsid w:val="00AD2B0A"/>
    <w:rsid w:val="00AD2C45"/>
    <w:rsid w:val="00AD324F"/>
    <w:rsid w:val="00AD331B"/>
    <w:rsid w:val="00AD3EBD"/>
    <w:rsid w:val="00AD4284"/>
    <w:rsid w:val="00AD4C75"/>
    <w:rsid w:val="00AD521F"/>
    <w:rsid w:val="00AD53F9"/>
    <w:rsid w:val="00AD57D8"/>
    <w:rsid w:val="00AD5F80"/>
    <w:rsid w:val="00AD71FD"/>
    <w:rsid w:val="00AD79D9"/>
    <w:rsid w:val="00AE04F4"/>
    <w:rsid w:val="00AE071E"/>
    <w:rsid w:val="00AE2B76"/>
    <w:rsid w:val="00AE4227"/>
    <w:rsid w:val="00AE63EB"/>
    <w:rsid w:val="00AF092A"/>
    <w:rsid w:val="00AF0A58"/>
    <w:rsid w:val="00AF1E90"/>
    <w:rsid w:val="00AF414F"/>
    <w:rsid w:val="00AF434D"/>
    <w:rsid w:val="00AF521C"/>
    <w:rsid w:val="00AF6572"/>
    <w:rsid w:val="00AF7194"/>
    <w:rsid w:val="00AF7304"/>
    <w:rsid w:val="00B01A00"/>
    <w:rsid w:val="00B0278C"/>
    <w:rsid w:val="00B02793"/>
    <w:rsid w:val="00B0413B"/>
    <w:rsid w:val="00B0530E"/>
    <w:rsid w:val="00B0532E"/>
    <w:rsid w:val="00B05571"/>
    <w:rsid w:val="00B110D4"/>
    <w:rsid w:val="00B11B2B"/>
    <w:rsid w:val="00B12EEB"/>
    <w:rsid w:val="00B1437B"/>
    <w:rsid w:val="00B145CB"/>
    <w:rsid w:val="00B152F7"/>
    <w:rsid w:val="00B16913"/>
    <w:rsid w:val="00B17944"/>
    <w:rsid w:val="00B20313"/>
    <w:rsid w:val="00B2122E"/>
    <w:rsid w:val="00B213E8"/>
    <w:rsid w:val="00B21AB0"/>
    <w:rsid w:val="00B239FD"/>
    <w:rsid w:val="00B24AAD"/>
    <w:rsid w:val="00B26C62"/>
    <w:rsid w:val="00B26F42"/>
    <w:rsid w:val="00B27179"/>
    <w:rsid w:val="00B30BC4"/>
    <w:rsid w:val="00B32121"/>
    <w:rsid w:val="00B329AE"/>
    <w:rsid w:val="00B32E0F"/>
    <w:rsid w:val="00B33160"/>
    <w:rsid w:val="00B33D73"/>
    <w:rsid w:val="00B36E9E"/>
    <w:rsid w:val="00B37AA6"/>
    <w:rsid w:val="00B414A0"/>
    <w:rsid w:val="00B438B6"/>
    <w:rsid w:val="00B4597E"/>
    <w:rsid w:val="00B46625"/>
    <w:rsid w:val="00B4663C"/>
    <w:rsid w:val="00B46752"/>
    <w:rsid w:val="00B46B7D"/>
    <w:rsid w:val="00B50377"/>
    <w:rsid w:val="00B50C43"/>
    <w:rsid w:val="00B50D35"/>
    <w:rsid w:val="00B513CA"/>
    <w:rsid w:val="00B51972"/>
    <w:rsid w:val="00B54743"/>
    <w:rsid w:val="00B54A1E"/>
    <w:rsid w:val="00B603D2"/>
    <w:rsid w:val="00B6169C"/>
    <w:rsid w:val="00B63ACE"/>
    <w:rsid w:val="00B65C7D"/>
    <w:rsid w:val="00B6786B"/>
    <w:rsid w:val="00B704BC"/>
    <w:rsid w:val="00B718DA"/>
    <w:rsid w:val="00B72057"/>
    <w:rsid w:val="00B7212D"/>
    <w:rsid w:val="00B721AA"/>
    <w:rsid w:val="00B72EC7"/>
    <w:rsid w:val="00B73545"/>
    <w:rsid w:val="00B74DAB"/>
    <w:rsid w:val="00B76DED"/>
    <w:rsid w:val="00B77807"/>
    <w:rsid w:val="00B77C2A"/>
    <w:rsid w:val="00B81127"/>
    <w:rsid w:val="00B82162"/>
    <w:rsid w:val="00B82DB2"/>
    <w:rsid w:val="00B83D12"/>
    <w:rsid w:val="00B8413A"/>
    <w:rsid w:val="00B850FD"/>
    <w:rsid w:val="00B85AD2"/>
    <w:rsid w:val="00B862C1"/>
    <w:rsid w:val="00B8720C"/>
    <w:rsid w:val="00B8758E"/>
    <w:rsid w:val="00B9016B"/>
    <w:rsid w:val="00B90EEC"/>
    <w:rsid w:val="00B918BD"/>
    <w:rsid w:val="00B91AC8"/>
    <w:rsid w:val="00B91D5E"/>
    <w:rsid w:val="00B92108"/>
    <w:rsid w:val="00B92CC7"/>
    <w:rsid w:val="00B93D79"/>
    <w:rsid w:val="00B942CF"/>
    <w:rsid w:val="00B94657"/>
    <w:rsid w:val="00B95594"/>
    <w:rsid w:val="00B95B51"/>
    <w:rsid w:val="00BA0945"/>
    <w:rsid w:val="00BA10EA"/>
    <w:rsid w:val="00BA1B68"/>
    <w:rsid w:val="00BA2052"/>
    <w:rsid w:val="00BA21A2"/>
    <w:rsid w:val="00BA291C"/>
    <w:rsid w:val="00BA2F3A"/>
    <w:rsid w:val="00BA3A05"/>
    <w:rsid w:val="00BA41E4"/>
    <w:rsid w:val="00BA645E"/>
    <w:rsid w:val="00BA7020"/>
    <w:rsid w:val="00BB00D1"/>
    <w:rsid w:val="00BB0786"/>
    <w:rsid w:val="00BB16A8"/>
    <w:rsid w:val="00BB1FAB"/>
    <w:rsid w:val="00BB233E"/>
    <w:rsid w:val="00BB2396"/>
    <w:rsid w:val="00BB389C"/>
    <w:rsid w:val="00BB3AD1"/>
    <w:rsid w:val="00BB3ADE"/>
    <w:rsid w:val="00BB435D"/>
    <w:rsid w:val="00BB4425"/>
    <w:rsid w:val="00BC0E11"/>
    <w:rsid w:val="00BC1521"/>
    <w:rsid w:val="00BC2DC6"/>
    <w:rsid w:val="00BC3B8A"/>
    <w:rsid w:val="00BC4E31"/>
    <w:rsid w:val="00BC54CF"/>
    <w:rsid w:val="00BC5AB7"/>
    <w:rsid w:val="00BC75D4"/>
    <w:rsid w:val="00BD09F4"/>
    <w:rsid w:val="00BD0FA8"/>
    <w:rsid w:val="00BD264E"/>
    <w:rsid w:val="00BD3519"/>
    <w:rsid w:val="00BD40E6"/>
    <w:rsid w:val="00BD4A2B"/>
    <w:rsid w:val="00BD5188"/>
    <w:rsid w:val="00BD5D08"/>
    <w:rsid w:val="00BD60D4"/>
    <w:rsid w:val="00BD6A3F"/>
    <w:rsid w:val="00BE0902"/>
    <w:rsid w:val="00BE11C3"/>
    <w:rsid w:val="00BE174E"/>
    <w:rsid w:val="00BE5C3F"/>
    <w:rsid w:val="00BE6061"/>
    <w:rsid w:val="00BF0544"/>
    <w:rsid w:val="00BF1A9A"/>
    <w:rsid w:val="00BF2CFD"/>
    <w:rsid w:val="00BF51BA"/>
    <w:rsid w:val="00BF57AC"/>
    <w:rsid w:val="00BF6A88"/>
    <w:rsid w:val="00BF7861"/>
    <w:rsid w:val="00C0014E"/>
    <w:rsid w:val="00C005C6"/>
    <w:rsid w:val="00C00616"/>
    <w:rsid w:val="00C00C30"/>
    <w:rsid w:val="00C03116"/>
    <w:rsid w:val="00C04221"/>
    <w:rsid w:val="00C051A1"/>
    <w:rsid w:val="00C05BEE"/>
    <w:rsid w:val="00C06BC2"/>
    <w:rsid w:val="00C07DA5"/>
    <w:rsid w:val="00C102DE"/>
    <w:rsid w:val="00C103FD"/>
    <w:rsid w:val="00C12357"/>
    <w:rsid w:val="00C137EA"/>
    <w:rsid w:val="00C160CD"/>
    <w:rsid w:val="00C163C3"/>
    <w:rsid w:val="00C16C0E"/>
    <w:rsid w:val="00C17038"/>
    <w:rsid w:val="00C175DC"/>
    <w:rsid w:val="00C17A92"/>
    <w:rsid w:val="00C20469"/>
    <w:rsid w:val="00C2180A"/>
    <w:rsid w:val="00C23C94"/>
    <w:rsid w:val="00C264D3"/>
    <w:rsid w:val="00C27711"/>
    <w:rsid w:val="00C30240"/>
    <w:rsid w:val="00C30797"/>
    <w:rsid w:val="00C30D2D"/>
    <w:rsid w:val="00C312B0"/>
    <w:rsid w:val="00C324D6"/>
    <w:rsid w:val="00C328D9"/>
    <w:rsid w:val="00C33319"/>
    <w:rsid w:val="00C346C9"/>
    <w:rsid w:val="00C34E9A"/>
    <w:rsid w:val="00C34F49"/>
    <w:rsid w:val="00C357C4"/>
    <w:rsid w:val="00C35F24"/>
    <w:rsid w:val="00C410D1"/>
    <w:rsid w:val="00C42E96"/>
    <w:rsid w:val="00C42F38"/>
    <w:rsid w:val="00C43A64"/>
    <w:rsid w:val="00C43D41"/>
    <w:rsid w:val="00C458FE"/>
    <w:rsid w:val="00C461E8"/>
    <w:rsid w:val="00C47B13"/>
    <w:rsid w:val="00C47D4C"/>
    <w:rsid w:val="00C5175C"/>
    <w:rsid w:val="00C5237F"/>
    <w:rsid w:val="00C53A18"/>
    <w:rsid w:val="00C53E7E"/>
    <w:rsid w:val="00C5435E"/>
    <w:rsid w:val="00C60AF6"/>
    <w:rsid w:val="00C61791"/>
    <w:rsid w:val="00C62382"/>
    <w:rsid w:val="00C624F4"/>
    <w:rsid w:val="00C629BA"/>
    <w:rsid w:val="00C645AC"/>
    <w:rsid w:val="00C6502F"/>
    <w:rsid w:val="00C65676"/>
    <w:rsid w:val="00C70326"/>
    <w:rsid w:val="00C71988"/>
    <w:rsid w:val="00C72A93"/>
    <w:rsid w:val="00C75691"/>
    <w:rsid w:val="00C75E8C"/>
    <w:rsid w:val="00C760E0"/>
    <w:rsid w:val="00C77464"/>
    <w:rsid w:val="00C809C2"/>
    <w:rsid w:val="00C831FB"/>
    <w:rsid w:val="00C85061"/>
    <w:rsid w:val="00C8563A"/>
    <w:rsid w:val="00C87611"/>
    <w:rsid w:val="00C9112F"/>
    <w:rsid w:val="00C9116B"/>
    <w:rsid w:val="00C930B9"/>
    <w:rsid w:val="00C9340D"/>
    <w:rsid w:val="00C95B13"/>
    <w:rsid w:val="00C97405"/>
    <w:rsid w:val="00CA04D8"/>
    <w:rsid w:val="00CA07C8"/>
    <w:rsid w:val="00CA1058"/>
    <w:rsid w:val="00CA1458"/>
    <w:rsid w:val="00CA1659"/>
    <w:rsid w:val="00CA1838"/>
    <w:rsid w:val="00CA2022"/>
    <w:rsid w:val="00CA3122"/>
    <w:rsid w:val="00CA403B"/>
    <w:rsid w:val="00CA495B"/>
    <w:rsid w:val="00CA5FF9"/>
    <w:rsid w:val="00CB04AF"/>
    <w:rsid w:val="00CB0CE4"/>
    <w:rsid w:val="00CB1681"/>
    <w:rsid w:val="00CB25F7"/>
    <w:rsid w:val="00CB287F"/>
    <w:rsid w:val="00CB41E8"/>
    <w:rsid w:val="00CB49DE"/>
    <w:rsid w:val="00CB51F3"/>
    <w:rsid w:val="00CB5F58"/>
    <w:rsid w:val="00CB6595"/>
    <w:rsid w:val="00CB7525"/>
    <w:rsid w:val="00CC064D"/>
    <w:rsid w:val="00CC0ED4"/>
    <w:rsid w:val="00CC2052"/>
    <w:rsid w:val="00CC2A2F"/>
    <w:rsid w:val="00CC3656"/>
    <w:rsid w:val="00CC4116"/>
    <w:rsid w:val="00CC44AA"/>
    <w:rsid w:val="00CC632F"/>
    <w:rsid w:val="00CC672A"/>
    <w:rsid w:val="00CC765D"/>
    <w:rsid w:val="00CD00BC"/>
    <w:rsid w:val="00CD0BC3"/>
    <w:rsid w:val="00CD3741"/>
    <w:rsid w:val="00CD377A"/>
    <w:rsid w:val="00CD4014"/>
    <w:rsid w:val="00CD6D0B"/>
    <w:rsid w:val="00CD6F92"/>
    <w:rsid w:val="00CD7038"/>
    <w:rsid w:val="00CE0BC4"/>
    <w:rsid w:val="00CE1CBB"/>
    <w:rsid w:val="00CE29A7"/>
    <w:rsid w:val="00CE4628"/>
    <w:rsid w:val="00CE59ED"/>
    <w:rsid w:val="00CE5EED"/>
    <w:rsid w:val="00CE67A2"/>
    <w:rsid w:val="00CE682F"/>
    <w:rsid w:val="00CE7717"/>
    <w:rsid w:val="00CF0219"/>
    <w:rsid w:val="00CF4C45"/>
    <w:rsid w:val="00D022E3"/>
    <w:rsid w:val="00D02BEE"/>
    <w:rsid w:val="00D02E71"/>
    <w:rsid w:val="00D032FE"/>
    <w:rsid w:val="00D0345F"/>
    <w:rsid w:val="00D04ABA"/>
    <w:rsid w:val="00D062B1"/>
    <w:rsid w:val="00D066F5"/>
    <w:rsid w:val="00D06F45"/>
    <w:rsid w:val="00D07260"/>
    <w:rsid w:val="00D07407"/>
    <w:rsid w:val="00D112D1"/>
    <w:rsid w:val="00D12A72"/>
    <w:rsid w:val="00D1490D"/>
    <w:rsid w:val="00D1666A"/>
    <w:rsid w:val="00D204A7"/>
    <w:rsid w:val="00D213A0"/>
    <w:rsid w:val="00D21C1B"/>
    <w:rsid w:val="00D240AB"/>
    <w:rsid w:val="00D25D1B"/>
    <w:rsid w:val="00D26826"/>
    <w:rsid w:val="00D33541"/>
    <w:rsid w:val="00D33694"/>
    <w:rsid w:val="00D33C6B"/>
    <w:rsid w:val="00D360A5"/>
    <w:rsid w:val="00D362FA"/>
    <w:rsid w:val="00D37B9A"/>
    <w:rsid w:val="00D37CCE"/>
    <w:rsid w:val="00D40179"/>
    <w:rsid w:val="00D4152F"/>
    <w:rsid w:val="00D415E5"/>
    <w:rsid w:val="00D431ED"/>
    <w:rsid w:val="00D442F2"/>
    <w:rsid w:val="00D456B7"/>
    <w:rsid w:val="00D46C66"/>
    <w:rsid w:val="00D46D1F"/>
    <w:rsid w:val="00D543D4"/>
    <w:rsid w:val="00D54578"/>
    <w:rsid w:val="00D54D64"/>
    <w:rsid w:val="00D556F6"/>
    <w:rsid w:val="00D56AD9"/>
    <w:rsid w:val="00D57E18"/>
    <w:rsid w:val="00D606C2"/>
    <w:rsid w:val="00D60D34"/>
    <w:rsid w:val="00D6139F"/>
    <w:rsid w:val="00D63059"/>
    <w:rsid w:val="00D63335"/>
    <w:rsid w:val="00D634E5"/>
    <w:rsid w:val="00D64611"/>
    <w:rsid w:val="00D65121"/>
    <w:rsid w:val="00D727AC"/>
    <w:rsid w:val="00D74639"/>
    <w:rsid w:val="00D7509E"/>
    <w:rsid w:val="00D75104"/>
    <w:rsid w:val="00D75592"/>
    <w:rsid w:val="00D76743"/>
    <w:rsid w:val="00D768E8"/>
    <w:rsid w:val="00D80CA7"/>
    <w:rsid w:val="00D80D2E"/>
    <w:rsid w:val="00D81406"/>
    <w:rsid w:val="00D82358"/>
    <w:rsid w:val="00D8254B"/>
    <w:rsid w:val="00D82919"/>
    <w:rsid w:val="00D82A30"/>
    <w:rsid w:val="00D82C00"/>
    <w:rsid w:val="00D82C9C"/>
    <w:rsid w:val="00D83B2F"/>
    <w:rsid w:val="00D85A32"/>
    <w:rsid w:val="00D87167"/>
    <w:rsid w:val="00D90A1A"/>
    <w:rsid w:val="00D921EC"/>
    <w:rsid w:val="00D933FF"/>
    <w:rsid w:val="00D93F02"/>
    <w:rsid w:val="00D945AE"/>
    <w:rsid w:val="00D95055"/>
    <w:rsid w:val="00D956F5"/>
    <w:rsid w:val="00D97957"/>
    <w:rsid w:val="00DA099F"/>
    <w:rsid w:val="00DA131E"/>
    <w:rsid w:val="00DA274A"/>
    <w:rsid w:val="00DA4374"/>
    <w:rsid w:val="00DA699B"/>
    <w:rsid w:val="00DA6FAB"/>
    <w:rsid w:val="00DA7629"/>
    <w:rsid w:val="00DA7B15"/>
    <w:rsid w:val="00DB0135"/>
    <w:rsid w:val="00DB01F0"/>
    <w:rsid w:val="00DB104F"/>
    <w:rsid w:val="00DB1377"/>
    <w:rsid w:val="00DB1E7A"/>
    <w:rsid w:val="00DB2687"/>
    <w:rsid w:val="00DB37AF"/>
    <w:rsid w:val="00DB4389"/>
    <w:rsid w:val="00DB4447"/>
    <w:rsid w:val="00DB44D1"/>
    <w:rsid w:val="00DB4EFF"/>
    <w:rsid w:val="00DB5D5F"/>
    <w:rsid w:val="00DB69C4"/>
    <w:rsid w:val="00DB6A8C"/>
    <w:rsid w:val="00DB786C"/>
    <w:rsid w:val="00DC0BB5"/>
    <w:rsid w:val="00DC15DE"/>
    <w:rsid w:val="00DC278C"/>
    <w:rsid w:val="00DC280D"/>
    <w:rsid w:val="00DC3518"/>
    <w:rsid w:val="00DC379F"/>
    <w:rsid w:val="00DC3A34"/>
    <w:rsid w:val="00DC5EB8"/>
    <w:rsid w:val="00DC72F7"/>
    <w:rsid w:val="00DC7B7E"/>
    <w:rsid w:val="00DD052A"/>
    <w:rsid w:val="00DD1EE2"/>
    <w:rsid w:val="00DD3202"/>
    <w:rsid w:val="00DD322A"/>
    <w:rsid w:val="00DD4086"/>
    <w:rsid w:val="00DE19E4"/>
    <w:rsid w:val="00DE1A25"/>
    <w:rsid w:val="00DE1F34"/>
    <w:rsid w:val="00DE1F9E"/>
    <w:rsid w:val="00DE2499"/>
    <w:rsid w:val="00DE60C2"/>
    <w:rsid w:val="00DE76E4"/>
    <w:rsid w:val="00DE7B0E"/>
    <w:rsid w:val="00DE7BF4"/>
    <w:rsid w:val="00DE7D1F"/>
    <w:rsid w:val="00DF044B"/>
    <w:rsid w:val="00DF0581"/>
    <w:rsid w:val="00DF0F76"/>
    <w:rsid w:val="00DF1353"/>
    <w:rsid w:val="00DF15D5"/>
    <w:rsid w:val="00DF1852"/>
    <w:rsid w:val="00DF350D"/>
    <w:rsid w:val="00E01074"/>
    <w:rsid w:val="00E02E3F"/>
    <w:rsid w:val="00E02EE6"/>
    <w:rsid w:val="00E032A6"/>
    <w:rsid w:val="00E042BF"/>
    <w:rsid w:val="00E04509"/>
    <w:rsid w:val="00E05573"/>
    <w:rsid w:val="00E06F14"/>
    <w:rsid w:val="00E072B8"/>
    <w:rsid w:val="00E072C1"/>
    <w:rsid w:val="00E132E6"/>
    <w:rsid w:val="00E15C1C"/>
    <w:rsid w:val="00E16574"/>
    <w:rsid w:val="00E16B1F"/>
    <w:rsid w:val="00E1765F"/>
    <w:rsid w:val="00E204C6"/>
    <w:rsid w:val="00E20F50"/>
    <w:rsid w:val="00E21C31"/>
    <w:rsid w:val="00E224C8"/>
    <w:rsid w:val="00E22CB5"/>
    <w:rsid w:val="00E233E1"/>
    <w:rsid w:val="00E234B1"/>
    <w:rsid w:val="00E24AF1"/>
    <w:rsid w:val="00E25C7D"/>
    <w:rsid w:val="00E26B9A"/>
    <w:rsid w:val="00E26EBA"/>
    <w:rsid w:val="00E275B9"/>
    <w:rsid w:val="00E27BDD"/>
    <w:rsid w:val="00E27E52"/>
    <w:rsid w:val="00E30368"/>
    <w:rsid w:val="00E303A4"/>
    <w:rsid w:val="00E315BD"/>
    <w:rsid w:val="00E33CE1"/>
    <w:rsid w:val="00E33DA9"/>
    <w:rsid w:val="00E34815"/>
    <w:rsid w:val="00E35E47"/>
    <w:rsid w:val="00E36482"/>
    <w:rsid w:val="00E37D00"/>
    <w:rsid w:val="00E40B2B"/>
    <w:rsid w:val="00E41921"/>
    <w:rsid w:val="00E4330B"/>
    <w:rsid w:val="00E43EE2"/>
    <w:rsid w:val="00E44A71"/>
    <w:rsid w:val="00E44CA2"/>
    <w:rsid w:val="00E466F0"/>
    <w:rsid w:val="00E472CD"/>
    <w:rsid w:val="00E477EC"/>
    <w:rsid w:val="00E50D54"/>
    <w:rsid w:val="00E52296"/>
    <w:rsid w:val="00E54343"/>
    <w:rsid w:val="00E556A7"/>
    <w:rsid w:val="00E55FDE"/>
    <w:rsid w:val="00E56B0D"/>
    <w:rsid w:val="00E577CC"/>
    <w:rsid w:val="00E615A1"/>
    <w:rsid w:val="00E61E7A"/>
    <w:rsid w:val="00E623A1"/>
    <w:rsid w:val="00E62B89"/>
    <w:rsid w:val="00E638F3"/>
    <w:rsid w:val="00E64CF6"/>
    <w:rsid w:val="00E6646B"/>
    <w:rsid w:val="00E70034"/>
    <w:rsid w:val="00E712D1"/>
    <w:rsid w:val="00E71552"/>
    <w:rsid w:val="00E717FD"/>
    <w:rsid w:val="00E7221F"/>
    <w:rsid w:val="00E72AED"/>
    <w:rsid w:val="00E735FF"/>
    <w:rsid w:val="00E765E3"/>
    <w:rsid w:val="00E76D6D"/>
    <w:rsid w:val="00E77C52"/>
    <w:rsid w:val="00E81A00"/>
    <w:rsid w:val="00E81C23"/>
    <w:rsid w:val="00E82784"/>
    <w:rsid w:val="00E833B4"/>
    <w:rsid w:val="00E835FC"/>
    <w:rsid w:val="00E83A16"/>
    <w:rsid w:val="00E83DFA"/>
    <w:rsid w:val="00E8419D"/>
    <w:rsid w:val="00E86A62"/>
    <w:rsid w:val="00E872A8"/>
    <w:rsid w:val="00E87D4E"/>
    <w:rsid w:val="00E903D2"/>
    <w:rsid w:val="00E90AE5"/>
    <w:rsid w:val="00E90BD4"/>
    <w:rsid w:val="00E93680"/>
    <w:rsid w:val="00E93AAD"/>
    <w:rsid w:val="00E93B6F"/>
    <w:rsid w:val="00E93D62"/>
    <w:rsid w:val="00E93D9C"/>
    <w:rsid w:val="00E9467C"/>
    <w:rsid w:val="00E9513C"/>
    <w:rsid w:val="00E966E7"/>
    <w:rsid w:val="00E967B0"/>
    <w:rsid w:val="00EA0569"/>
    <w:rsid w:val="00EA0F86"/>
    <w:rsid w:val="00EA1122"/>
    <w:rsid w:val="00EA28C8"/>
    <w:rsid w:val="00EA362C"/>
    <w:rsid w:val="00EA378A"/>
    <w:rsid w:val="00EA3C82"/>
    <w:rsid w:val="00EA401C"/>
    <w:rsid w:val="00EA64AF"/>
    <w:rsid w:val="00EA66AB"/>
    <w:rsid w:val="00EA6AA4"/>
    <w:rsid w:val="00EA7CB5"/>
    <w:rsid w:val="00EB1A85"/>
    <w:rsid w:val="00EB2F16"/>
    <w:rsid w:val="00EB328D"/>
    <w:rsid w:val="00EB3B97"/>
    <w:rsid w:val="00EB4ED7"/>
    <w:rsid w:val="00EB6C6B"/>
    <w:rsid w:val="00EC0447"/>
    <w:rsid w:val="00EC1247"/>
    <w:rsid w:val="00EC1DBB"/>
    <w:rsid w:val="00EC2311"/>
    <w:rsid w:val="00EC34AC"/>
    <w:rsid w:val="00EC353D"/>
    <w:rsid w:val="00EC3E9F"/>
    <w:rsid w:val="00EC6461"/>
    <w:rsid w:val="00ED08AC"/>
    <w:rsid w:val="00ED3810"/>
    <w:rsid w:val="00ED3AA4"/>
    <w:rsid w:val="00ED3AF7"/>
    <w:rsid w:val="00ED46DA"/>
    <w:rsid w:val="00ED58CF"/>
    <w:rsid w:val="00ED5D43"/>
    <w:rsid w:val="00ED7D6E"/>
    <w:rsid w:val="00EE1865"/>
    <w:rsid w:val="00EE24B7"/>
    <w:rsid w:val="00EE51BF"/>
    <w:rsid w:val="00EE554C"/>
    <w:rsid w:val="00EE5A1F"/>
    <w:rsid w:val="00EE6641"/>
    <w:rsid w:val="00EE705B"/>
    <w:rsid w:val="00EE797E"/>
    <w:rsid w:val="00EE7FA1"/>
    <w:rsid w:val="00EF35CE"/>
    <w:rsid w:val="00EF381B"/>
    <w:rsid w:val="00EF3ABF"/>
    <w:rsid w:val="00EF46E3"/>
    <w:rsid w:val="00EF639D"/>
    <w:rsid w:val="00EF7607"/>
    <w:rsid w:val="00EF7928"/>
    <w:rsid w:val="00EF79B1"/>
    <w:rsid w:val="00EF7D9B"/>
    <w:rsid w:val="00EF7DB2"/>
    <w:rsid w:val="00F00F1D"/>
    <w:rsid w:val="00F02EB3"/>
    <w:rsid w:val="00F04079"/>
    <w:rsid w:val="00F05112"/>
    <w:rsid w:val="00F05E25"/>
    <w:rsid w:val="00F06A0E"/>
    <w:rsid w:val="00F073D9"/>
    <w:rsid w:val="00F076DB"/>
    <w:rsid w:val="00F1061A"/>
    <w:rsid w:val="00F120D7"/>
    <w:rsid w:val="00F143FD"/>
    <w:rsid w:val="00F14D6B"/>
    <w:rsid w:val="00F152AA"/>
    <w:rsid w:val="00F16345"/>
    <w:rsid w:val="00F17738"/>
    <w:rsid w:val="00F20020"/>
    <w:rsid w:val="00F2022D"/>
    <w:rsid w:val="00F203C4"/>
    <w:rsid w:val="00F20A4F"/>
    <w:rsid w:val="00F20A51"/>
    <w:rsid w:val="00F20A77"/>
    <w:rsid w:val="00F21F13"/>
    <w:rsid w:val="00F222FD"/>
    <w:rsid w:val="00F22569"/>
    <w:rsid w:val="00F233FA"/>
    <w:rsid w:val="00F24448"/>
    <w:rsid w:val="00F252B2"/>
    <w:rsid w:val="00F2586F"/>
    <w:rsid w:val="00F25B34"/>
    <w:rsid w:val="00F26CDF"/>
    <w:rsid w:val="00F30372"/>
    <w:rsid w:val="00F30795"/>
    <w:rsid w:val="00F30B11"/>
    <w:rsid w:val="00F3213A"/>
    <w:rsid w:val="00F3298D"/>
    <w:rsid w:val="00F3398E"/>
    <w:rsid w:val="00F33C55"/>
    <w:rsid w:val="00F33CA1"/>
    <w:rsid w:val="00F349F0"/>
    <w:rsid w:val="00F357E4"/>
    <w:rsid w:val="00F36B19"/>
    <w:rsid w:val="00F3789F"/>
    <w:rsid w:val="00F40019"/>
    <w:rsid w:val="00F409C9"/>
    <w:rsid w:val="00F40F12"/>
    <w:rsid w:val="00F4206A"/>
    <w:rsid w:val="00F423B3"/>
    <w:rsid w:val="00F42936"/>
    <w:rsid w:val="00F42C3C"/>
    <w:rsid w:val="00F43074"/>
    <w:rsid w:val="00F43C91"/>
    <w:rsid w:val="00F43CC9"/>
    <w:rsid w:val="00F4415A"/>
    <w:rsid w:val="00F4496C"/>
    <w:rsid w:val="00F451EE"/>
    <w:rsid w:val="00F456C1"/>
    <w:rsid w:val="00F456EB"/>
    <w:rsid w:val="00F46F29"/>
    <w:rsid w:val="00F50487"/>
    <w:rsid w:val="00F50656"/>
    <w:rsid w:val="00F51A77"/>
    <w:rsid w:val="00F51AE7"/>
    <w:rsid w:val="00F52C71"/>
    <w:rsid w:val="00F53226"/>
    <w:rsid w:val="00F53A87"/>
    <w:rsid w:val="00F53B51"/>
    <w:rsid w:val="00F55656"/>
    <w:rsid w:val="00F55A53"/>
    <w:rsid w:val="00F5616E"/>
    <w:rsid w:val="00F56D8A"/>
    <w:rsid w:val="00F5788A"/>
    <w:rsid w:val="00F57A6E"/>
    <w:rsid w:val="00F61298"/>
    <w:rsid w:val="00F61676"/>
    <w:rsid w:val="00F61A92"/>
    <w:rsid w:val="00F6208B"/>
    <w:rsid w:val="00F62973"/>
    <w:rsid w:val="00F63240"/>
    <w:rsid w:val="00F635E8"/>
    <w:rsid w:val="00F647FE"/>
    <w:rsid w:val="00F65636"/>
    <w:rsid w:val="00F65D33"/>
    <w:rsid w:val="00F7076D"/>
    <w:rsid w:val="00F71079"/>
    <w:rsid w:val="00F71533"/>
    <w:rsid w:val="00F7268D"/>
    <w:rsid w:val="00F7418C"/>
    <w:rsid w:val="00F75287"/>
    <w:rsid w:val="00F76F0B"/>
    <w:rsid w:val="00F7734F"/>
    <w:rsid w:val="00F80965"/>
    <w:rsid w:val="00F82FB8"/>
    <w:rsid w:val="00F8328F"/>
    <w:rsid w:val="00F871A7"/>
    <w:rsid w:val="00F901EC"/>
    <w:rsid w:val="00F903D8"/>
    <w:rsid w:val="00F90B21"/>
    <w:rsid w:val="00F90BC3"/>
    <w:rsid w:val="00F90C5B"/>
    <w:rsid w:val="00F90E29"/>
    <w:rsid w:val="00F934A2"/>
    <w:rsid w:val="00F935C0"/>
    <w:rsid w:val="00F93DAA"/>
    <w:rsid w:val="00F95B80"/>
    <w:rsid w:val="00F97752"/>
    <w:rsid w:val="00F9780B"/>
    <w:rsid w:val="00F978EF"/>
    <w:rsid w:val="00F97F5E"/>
    <w:rsid w:val="00FA04C5"/>
    <w:rsid w:val="00FA0DFD"/>
    <w:rsid w:val="00FA1BB8"/>
    <w:rsid w:val="00FA214E"/>
    <w:rsid w:val="00FA3573"/>
    <w:rsid w:val="00FA41CE"/>
    <w:rsid w:val="00FA5428"/>
    <w:rsid w:val="00FA5ED9"/>
    <w:rsid w:val="00FA5F6F"/>
    <w:rsid w:val="00FA6E79"/>
    <w:rsid w:val="00FA76E4"/>
    <w:rsid w:val="00FB00E9"/>
    <w:rsid w:val="00FB0791"/>
    <w:rsid w:val="00FB2010"/>
    <w:rsid w:val="00FB2354"/>
    <w:rsid w:val="00FB60F7"/>
    <w:rsid w:val="00FB6DC0"/>
    <w:rsid w:val="00FB7DBC"/>
    <w:rsid w:val="00FC0601"/>
    <w:rsid w:val="00FC1F35"/>
    <w:rsid w:val="00FC27DD"/>
    <w:rsid w:val="00FC2E71"/>
    <w:rsid w:val="00FC340E"/>
    <w:rsid w:val="00FC4C08"/>
    <w:rsid w:val="00FC536F"/>
    <w:rsid w:val="00FC589B"/>
    <w:rsid w:val="00FC5E59"/>
    <w:rsid w:val="00FC7FAF"/>
    <w:rsid w:val="00FD117F"/>
    <w:rsid w:val="00FD1567"/>
    <w:rsid w:val="00FD1787"/>
    <w:rsid w:val="00FD3AD2"/>
    <w:rsid w:val="00FD487A"/>
    <w:rsid w:val="00FD4EBF"/>
    <w:rsid w:val="00FD6A0A"/>
    <w:rsid w:val="00FD6C07"/>
    <w:rsid w:val="00FD6E3A"/>
    <w:rsid w:val="00FE0ABF"/>
    <w:rsid w:val="00FE1DC3"/>
    <w:rsid w:val="00FE25B3"/>
    <w:rsid w:val="00FE3666"/>
    <w:rsid w:val="00FE6540"/>
    <w:rsid w:val="00FF0016"/>
    <w:rsid w:val="00FF0055"/>
    <w:rsid w:val="00FF026B"/>
    <w:rsid w:val="00FF0CF9"/>
    <w:rsid w:val="00FF0EB0"/>
    <w:rsid w:val="00FF2A1D"/>
    <w:rsid w:val="00FF2E27"/>
    <w:rsid w:val="00FF3DBF"/>
    <w:rsid w:val="00FF4D80"/>
    <w:rsid w:val="00FF553A"/>
    <w:rsid w:val="00FF72DB"/>
    <w:rsid w:val="00FF793D"/>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C36AA8"/>
  <w15:docId w15:val="{8E30C877-003A-814B-BE71-3FEF39227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88A"/>
    <w:rPr>
      <w:rFonts w:ascii="Arial" w:eastAsia="Arial" w:hAnsi="Arial" w:cs="Arial"/>
    </w:rPr>
  </w:style>
  <w:style w:type="paragraph" w:styleId="Heading1">
    <w:name w:val="heading 1"/>
    <w:basedOn w:val="Normal"/>
    <w:uiPriority w:val="9"/>
    <w:qFormat/>
    <w:pPr>
      <w:ind w:left="1518" w:hanging="428"/>
      <w:outlineLvl w:val="0"/>
    </w:pPr>
    <w:rPr>
      <w:rFonts w:ascii="Tahoma" w:eastAsia="Tahoma" w:hAnsi="Tahoma" w:cs="Tahoma"/>
      <w:sz w:val="40"/>
      <w:szCs w:val="40"/>
    </w:rPr>
  </w:style>
  <w:style w:type="paragraph" w:styleId="Heading2">
    <w:name w:val="heading 2"/>
    <w:basedOn w:val="Normal"/>
    <w:uiPriority w:val="9"/>
    <w:unhideWhenUsed/>
    <w:qFormat/>
    <w:rsid w:val="00691B5C"/>
    <w:pPr>
      <w:spacing w:before="120" w:after="240"/>
      <w:ind w:left="1094"/>
      <w:outlineLvl w:val="1"/>
    </w:pPr>
    <w:rPr>
      <w:rFonts w:eastAsia="Tahoma"/>
      <w:color w:val="00339A"/>
      <w:spacing w:val="-2"/>
      <w:sz w:val="36"/>
      <w:szCs w:val="36"/>
    </w:rPr>
  </w:style>
  <w:style w:type="paragraph" w:styleId="Heading3">
    <w:name w:val="heading 3"/>
    <w:basedOn w:val="Normal"/>
    <w:link w:val="Heading3Char"/>
    <w:uiPriority w:val="9"/>
    <w:unhideWhenUsed/>
    <w:qFormat/>
    <w:rsid w:val="0086120D"/>
    <w:pPr>
      <w:spacing w:before="120" w:after="120"/>
      <w:ind w:left="1541"/>
      <w:jc w:val="both"/>
      <w:outlineLvl w:val="2"/>
    </w:pPr>
    <w:rPr>
      <w:b/>
      <w:bCs/>
    </w:rPr>
  </w:style>
  <w:style w:type="paragraph" w:styleId="Heading4">
    <w:name w:val="heading 4"/>
    <w:basedOn w:val="Normal"/>
    <w:next w:val="Normal"/>
    <w:link w:val="Heading4Char"/>
    <w:uiPriority w:val="9"/>
    <w:unhideWhenUsed/>
    <w:qFormat/>
    <w:rsid w:val="003A13BB"/>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CC4116"/>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CC4116"/>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0"/>
      <w:szCs w:val="20"/>
    </w:rPr>
  </w:style>
  <w:style w:type="paragraph" w:styleId="ListParagraph">
    <w:name w:val="List Paragraph"/>
    <w:basedOn w:val="Normal"/>
    <w:uiPriority w:val="34"/>
    <w:qFormat/>
    <w:pPr>
      <w:ind w:left="1811" w:hanging="361"/>
    </w:pPr>
  </w:style>
  <w:style w:type="paragraph" w:customStyle="1" w:styleId="TableParagraph">
    <w:name w:val="Table Paragraph"/>
    <w:basedOn w:val="Normal"/>
    <w:uiPriority w:val="1"/>
    <w:qFormat/>
    <w:pPr>
      <w:ind w:left="107"/>
    </w:pPr>
  </w:style>
  <w:style w:type="character" w:customStyle="1" w:styleId="CommentTextChar">
    <w:name w:val="Comment Text Char"/>
    <w:basedOn w:val="DefaultParagraphFont"/>
    <w:link w:val="CommentText"/>
    <w:uiPriority w:val="99"/>
    <w:qFormat/>
    <w:rsid w:val="00694108"/>
    <w:rPr>
      <w:rFonts w:ascii="Times New Roman" w:eastAsia="Times New Roman" w:hAnsi="Times New Roman" w:cs="Times New Roman"/>
      <w:sz w:val="20"/>
      <w:szCs w:val="20"/>
      <w:lang w:eastAsia="en-GB"/>
    </w:rPr>
  </w:style>
  <w:style w:type="paragraph" w:styleId="CommentText">
    <w:name w:val="annotation text"/>
    <w:basedOn w:val="Normal"/>
    <w:link w:val="CommentTextChar"/>
    <w:uiPriority w:val="99"/>
    <w:unhideWhenUsed/>
    <w:qFormat/>
    <w:rsid w:val="00694108"/>
    <w:pPr>
      <w:widowControl/>
      <w:suppressAutoHyphens/>
      <w:autoSpaceDE/>
      <w:autoSpaceDN/>
    </w:pPr>
    <w:rPr>
      <w:rFonts w:ascii="Times New Roman" w:eastAsia="Times New Roman" w:hAnsi="Times New Roman" w:cs="Times New Roman"/>
      <w:sz w:val="20"/>
      <w:szCs w:val="20"/>
      <w:lang w:eastAsia="en-GB"/>
    </w:rPr>
  </w:style>
  <w:style w:type="character" w:customStyle="1" w:styleId="CommentTextChar1">
    <w:name w:val="Comment Text Char1"/>
    <w:basedOn w:val="DefaultParagraphFont"/>
    <w:uiPriority w:val="99"/>
    <w:semiHidden/>
    <w:rsid w:val="00694108"/>
    <w:rPr>
      <w:rFonts w:ascii="Arial" w:eastAsia="Arial" w:hAnsi="Arial" w:cs="Arial"/>
      <w:sz w:val="20"/>
      <w:szCs w:val="20"/>
    </w:rPr>
  </w:style>
  <w:style w:type="paragraph" w:customStyle="1" w:styleId="Default">
    <w:name w:val="Default"/>
    <w:rsid w:val="006F5792"/>
    <w:pPr>
      <w:widowControl/>
      <w:adjustRightInd w:val="0"/>
    </w:pPr>
    <w:rPr>
      <w:rFonts w:ascii="Frutiger LT Arabic 45 Light" w:eastAsiaTheme="minorEastAsia" w:hAnsi="Frutiger LT Arabic 45 Light" w:cs="Frutiger LT Arabic 45 Light"/>
      <w:color w:val="000000"/>
      <w:sz w:val="24"/>
      <w:szCs w:val="24"/>
      <w:lang w:eastAsia="zh-CN"/>
    </w:rPr>
  </w:style>
  <w:style w:type="paragraph" w:styleId="Header">
    <w:name w:val="header"/>
    <w:basedOn w:val="Normal"/>
    <w:link w:val="HeaderChar"/>
    <w:uiPriority w:val="99"/>
    <w:unhideWhenUsed/>
    <w:rsid w:val="005B5806"/>
    <w:pPr>
      <w:tabs>
        <w:tab w:val="center" w:pos="4680"/>
        <w:tab w:val="right" w:pos="9360"/>
      </w:tabs>
    </w:pPr>
  </w:style>
  <w:style w:type="character" w:customStyle="1" w:styleId="HeaderChar">
    <w:name w:val="Header Char"/>
    <w:basedOn w:val="DefaultParagraphFont"/>
    <w:link w:val="Header"/>
    <w:uiPriority w:val="99"/>
    <w:rsid w:val="005B5806"/>
    <w:rPr>
      <w:rFonts w:ascii="Arial" w:eastAsia="Arial" w:hAnsi="Arial" w:cs="Arial"/>
    </w:rPr>
  </w:style>
  <w:style w:type="paragraph" w:styleId="Footer">
    <w:name w:val="footer"/>
    <w:basedOn w:val="Normal"/>
    <w:link w:val="FooterChar"/>
    <w:uiPriority w:val="99"/>
    <w:unhideWhenUsed/>
    <w:rsid w:val="005B5806"/>
    <w:pPr>
      <w:tabs>
        <w:tab w:val="center" w:pos="4680"/>
        <w:tab w:val="right" w:pos="9360"/>
      </w:tabs>
    </w:pPr>
  </w:style>
  <w:style w:type="character" w:customStyle="1" w:styleId="FooterChar">
    <w:name w:val="Footer Char"/>
    <w:basedOn w:val="DefaultParagraphFont"/>
    <w:link w:val="Footer"/>
    <w:uiPriority w:val="99"/>
    <w:rsid w:val="005B5806"/>
    <w:rPr>
      <w:rFonts w:ascii="Arial" w:eastAsia="Arial" w:hAnsi="Arial" w:cs="Arial"/>
    </w:rPr>
  </w:style>
  <w:style w:type="character" w:styleId="PlaceholderText">
    <w:name w:val="Placeholder Text"/>
    <w:basedOn w:val="DefaultParagraphFont"/>
    <w:uiPriority w:val="99"/>
    <w:semiHidden/>
    <w:rsid w:val="002C2E02"/>
    <w:rPr>
      <w:color w:val="808080"/>
    </w:rPr>
  </w:style>
  <w:style w:type="table" w:styleId="TableGrid">
    <w:name w:val="Table Grid"/>
    <w:basedOn w:val="TableNormal"/>
    <w:uiPriority w:val="39"/>
    <w:rsid w:val="0094172E"/>
    <w:pPr>
      <w:widowControl/>
      <w:autoSpaceDE/>
      <w:autoSpaceDN/>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053B80"/>
    <w:pPr>
      <w:widowControl/>
      <w:autoSpaceDE/>
      <w:autoSpaceDN/>
    </w:pPr>
    <w:rPr>
      <w:lang w:val="en-CA"/>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on">
    <w:name w:val="Revision"/>
    <w:hidden/>
    <w:uiPriority w:val="99"/>
    <w:semiHidden/>
    <w:rsid w:val="00452B3D"/>
    <w:pPr>
      <w:widowControl/>
      <w:autoSpaceDE/>
      <w:autoSpaceDN/>
    </w:pPr>
    <w:rPr>
      <w:rFonts w:ascii="Arial" w:eastAsia="Arial" w:hAnsi="Arial" w:cs="Arial"/>
    </w:rPr>
  </w:style>
  <w:style w:type="paragraph" w:styleId="NormalWeb">
    <w:name w:val="Normal (Web)"/>
    <w:basedOn w:val="Normal"/>
    <w:uiPriority w:val="99"/>
    <w:semiHidden/>
    <w:unhideWhenUsed/>
    <w:rsid w:val="00175677"/>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F0219"/>
    <w:rPr>
      <w:sz w:val="16"/>
      <w:szCs w:val="16"/>
    </w:rPr>
  </w:style>
  <w:style w:type="paragraph" w:styleId="CommentSubject">
    <w:name w:val="annotation subject"/>
    <w:basedOn w:val="CommentText"/>
    <w:next w:val="CommentText"/>
    <w:link w:val="CommentSubjectChar"/>
    <w:uiPriority w:val="99"/>
    <w:semiHidden/>
    <w:unhideWhenUsed/>
    <w:rsid w:val="00CF0219"/>
    <w:pPr>
      <w:widowControl w:val="0"/>
      <w:suppressAutoHyphens w:val="0"/>
      <w:autoSpaceDE w:val="0"/>
      <w:autoSpaceDN w:val="0"/>
    </w:pPr>
    <w:rPr>
      <w:rFonts w:ascii="Arial" w:eastAsia="Arial" w:hAnsi="Arial" w:cs="Arial"/>
      <w:b/>
      <w:bCs/>
      <w:lang w:eastAsia="en-US"/>
    </w:rPr>
  </w:style>
  <w:style w:type="character" w:customStyle="1" w:styleId="CommentSubjectChar">
    <w:name w:val="Comment Subject Char"/>
    <w:basedOn w:val="CommentTextChar"/>
    <w:link w:val="CommentSubject"/>
    <w:uiPriority w:val="99"/>
    <w:semiHidden/>
    <w:rsid w:val="00CF0219"/>
    <w:rPr>
      <w:rFonts w:ascii="Arial" w:eastAsia="Arial" w:hAnsi="Arial" w:cs="Arial"/>
      <w:b/>
      <w:bCs/>
      <w:sz w:val="20"/>
      <w:szCs w:val="20"/>
      <w:lang w:eastAsia="en-GB"/>
    </w:rPr>
  </w:style>
  <w:style w:type="character" w:styleId="Hyperlink">
    <w:name w:val="Hyperlink"/>
    <w:basedOn w:val="DefaultParagraphFont"/>
    <w:uiPriority w:val="99"/>
    <w:unhideWhenUsed/>
    <w:rsid w:val="004A7832"/>
    <w:rPr>
      <w:color w:val="0000FF" w:themeColor="hyperlink"/>
      <w:u w:val="single"/>
    </w:rPr>
  </w:style>
  <w:style w:type="paragraph" w:styleId="TOCHeading">
    <w:name w:val="TOC Heading"/>
    <w:basedOn w:val="Heading1"/>
    <w:next w:val="Normal"/>
    <w:uiPriority w:val="39"/>
    <w:unhideWhenUsed/>
    <w:qFormat/>
    <w:rsid w:val="00C410D1"/>
    <w:pPr>
      <w:keepNext/>
      <w:keepLines/>
      <w:widowControl/>
      <w:autoSpaceDE/>
      <w:autoSpaceDN/>
      <w:spacing w:before="240" w:line="259" w:lineRule="auto"/>
      <w:ind w:left="0" w:firstLine="0"/>
      <w:outlineLvl w:val="9"/>
    </w:pPr>
    <w:rPr>
      <w:rFonts w:asciiTheme="majorHAnsi" w:eastAsiaTheme="majorEastAsia" w:hAnsiTheme="majorHAnsi" w:cstheme="majorBidi"/>
      <w:color w:val="365F91" w:themeColor="accent1" w:themeShade="BF"/>
      <w:sz w:val="32"/>
      <w:szCs w:val="32"/>
    </w:rPr>
  </w:style>
  <w:style w:type="paragraph" w:styleId="TOC2">
    <w:name w:val="toc 2"/>
    <w:basedOn w:val="Normal"/>
    <w:next w:val="Normal"/>
    <w:autoRedefine/>
    <w:uiPriority w:val="39"/>
    <w:unhideWhenUsed/>
    <w:rsid w:val="00772C1A"/>
    <w:pPr>
      <w:tabs>
        <w:tab w:val="right" w:leader="dot" w:pos="11540"/>
      </w:tabs>
      <w:spacing w:before="120"/>
      <w:ind w:left="220"/>
    </w:pPr>
    <w:rPr>
      <w:rFonts w:asciiTheme="minorHAnsi" w:hAnsiTheme="minorHAnsi" w:cstheme="minorHAnsi"/>
      <w:b/>
      <w:bCs/>
      <w:szCs w:val="26"/>
    </w:rPr>
  </w:style>
  <w:style w:type="paragraph" w:styleId="TOC3">
    <w:name w:val="toc 3"/>
    <w:basedOn w:val="Normal"/>
    <w:next w:val="Normal"/>
    <w:autoRedefine/>
    <w:uiPriority w:val="39"/>
    <w:unhideWhenUsed/>
    <w:rsid w:val="00C410D1"/>
    <w:pPr>
      <w:ind w:left="440"/>
    </w:pPr>
    <w:rPr>
      <w:rFonts w:asciiTheme="minorHAnsi" w:hAnsiTheme="minorHAnsi" w:cstheme="minorHAnsi"/>
      <w:sz w:val="20"/>
      <w:szCs w:val="24"/>
    </w:rPr>
  </w:style>
  <w:style w:type="paragraph" w:styleId="TOC1">
    <w:name w:val="toc 1"/>
    <w:basedOn w:val="Normal"/>
    <w:next w:val="Normal"/>
    <w:autoRedefine/>
    <w:uiPriority w:val="39"/>
    <w:unhideWhenUsed/>
    <w:rsid w:val="00BD40E6"/>
    <w:pPr>
      <w:tabs>
        <w:tab w:val="left" w:pos="1701"/>
        <w:tab w:val="right" w:leader="dot" w:pos="10065"/>
      </w:tabs>
      <w:spacing w:before="240"/>
      <w:ind w:left="1411" w:right="1757"/>
    </w:pPr>
    <w:rPr>
      <w:noProof/>
      <w:w w:val="95"/>
      <w:sz w:val="24"/>
      <w:szCs w:val="24"/>
    </w:rPr>
  </w:style>
  <w:style w:type="paragraph" w:styleId="TOC4">
    <w:name w:val="toc 4"/>
    <w:basedOn w:val="Normal"/>
    <w:next w:val="Normal"/>
    <w:autoRedefine/>
    <w:uiPriority w:val="39"/>
    <w:unhideWhenUsed/>
    <w:rsid w:val="00C410D1"/>
    <w:pPr>
      <w:ind w:left="660"/>
    </w:pPr>
    <w:rPr>
      <w:rFonts w:asciiTheme="minorHAnsi" w:hAnsiTheme="minorHAnsi" w:cstheme="minorHAnsi"/>
      <w:sz w:val="20"/>
      <w:szCs w:val="24"/>
    </w:rPr>
  </w:style>
  <w:style w:type="paragraph" w:styleId="TOC5">
    <w:name w:val="toc 5"/>
    <w:basedOn w:val="Normal"/>
    <w:next w:val="Normal"/>
    <w:autoRedefine/>
    <w:uiPriority w:val="39"/>
    <w:unhideWhenUsed/>
    <w:rsid w:val="00C410D1"/>
    <w:pPr>
      <w:ind w:left="880"/>
    </w:pPr>
    <w:rPr>
      <w:rFonts w:asciiTheme="minorHAnsi" w:hAnsiTheme="minorHAnsi" w:cstheme="minorHAnsi"/>
      <w:sz w:val="20"/>
      <w:szCs w:val="24"/>
    </w:rPr>
  </w:style>
  <w:style w:type="paragraph" w:styleId="TOC6">
    <w:name w:val="toc 6"/>
    <w:basedOn w:val="Normal"/>
    <w:next w:val="Normal"/>
    <w:autoRedefine/>
    <w:uiPriority w:val="39"/>
    <w:unhideWhenUsed/>
    <w:rsid w:val="00C410D1"/>
    <w:pPr>
      <w:ind w:left="1100"/>
    </w:pPr>
    <w:rPr>
      <w:rFonts w:asciiTheme="minorHAnsi" w:hAnsiTheme="minorHAnsi" w:cstheme="minorHAnsi"/>
      <w:sz w:val="20"/>
      <w:szCs w:val="24"/>
    </w:rPr>
  </w:style>
  <w:style w:type="paragraph" w:styleId="TOC7">
    <w:name w:val="toc 7"/>
    <w:basedOn w:val="Normal"/>
    <w:next w:val="Normal"/>
    <w:autoRedefine/>
    <w:uiPriority w:val="39"/>
    <w:unhideWhenUsed/>
    <w:rsid w:val="00C410D1"/>
    <w:pPr>
      <w:ind w:left="1320"/>
    </w:pPr>
    <w:rPr>
      <w:rFonts w:asciiTheme="minorHAnsi" w:hAnsiTheme="minorHAnsi" w:cstheme="minorHAnsi"/>
      <w:sz w:val="20"/>
      <w:szCs w:val="24"/>
    </w:rPr>
  </w:style>
  <w:style w:type="paragraph" w:styleId="TOC8">
    <w:name w:val="toc 8"/>
    <w:basedOn w:val="Normal"/>
    <w:next w:val="Normal"/>
    <w:autoRedefine/>
    <w:uiPriority w:val="39"/>
    <w:unhideWhenUsed/>
    <w:rsid w:val="00C410D1"/>
    <w:pPr>
      <w:ind w:left="1540"/>
    </w:pPr>
    <w:rPr>
      <w:rFonts w:asciiTheme="minorHAnsi" w:hAnsiTheme="minorHAnsi" w:cstheme="minorHAnsi"/>
      <w:sz w:val="20"/>
      <w:szCs w:val="24"/>
    </w:rPr>
  </w:style>
  <w:style w:type="paragraph" w:styleId="TOC9">
    <w:name w:val="toc 9"/>
    <w:basedOn w:val="Normal"/>
    <w:next w:val="Normal"/>
    <w:autoRedefine/>
    <w:uiPriority w:val="39"/>
    <w:unhideWhenUsed/>
    <w:rsid w:val="00C410D1"/>
    <w:pPr>
      <w:ind w:left="1760"/>
    </w:pPr>
    <w:rPr>
      <w:rFonts w:asciiTheme="minorHAnsi" w:hAnsiTheme="minorHAnsi" w:cstheme="minorHAnsi"/>
      <w:sz w:val="20"/>
      <w:szCs w:val="24"/>
    </w:rPr>
  </w:style>
  <w:style w:type="character" w:styleId="UnresolvedMention">
    <w:name w:val="Unresolved Mention"/>
    <w:basedOn w:val="DefaultParagraphFont"/>
    <w:uiPriority w:val="99"/>
    <w:semiHidden/>
    <w:unhideWhenUsed/>
    <w:rsid w:val="00C410D1"/>
    <w:rPr>
      <w:color w:val="605E5C"/>
      <w:shd w:val="clear" w:color="auto" w:fill="E1DFDD"/>
    </w:rPr>
  </w:style>
  <w:style w:type="character" w:customStyle="1" w:styleId="Heading4Char">
    <w:name w:val="Heading 4 Char"/>
    <w:basedOn w:val="DefaultParagraphFont"/>
    <w:link w:val="Heading4"/>
    <w:uiPriority w:val="9"/>
    <w:rsid w:val="003A13BB"/>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uiPriority w:val="9"/>
    <w:rsid w:val="004A26D6"/>
    <w:rPr>
      <w:rFonts w:ascii="Arial" w:eastAsia="Arial" w:hAnsi="Arial" w:cs="Arial"/>
      <w:b/>
      <w:bCs/>
    </w:rPr>
  </w:style>
  <w:style w:type="table" w:customStyle="1" w:styleId="GridTable4-Accent11">
    <w:name w:val="Grid Table 4 - Accent 11"/>
    <w:basedOn w:val="TableNormal"/>
    <w:next w:val="GridTable4-Accent1"/>
    <w:uiPriority w:val="49"/>
    <w:rsid w:val="00F5788A"/>
    <w:pPr>
      <w:widowControl/>
      <w:autoSpaceDE/>
      <w:autoSpaceDN/>
    </w:pPr>
    <w:rPr>
      <w:lang w:val="en-CA"/>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Heading5Char">
    <w:name w:val="Heading 5 Char"/>
    <w:basedOn w:val="DefaultParagraphFont"/>
    <w:link w:val="Heading5"/>
    <w:uiPriority w:val="9"/>
    <w:rsid w:val="00CC4116"/>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CC4116"/>
    <w:rPr>
      <w:rFonts w:asciiTheme="majorHAnsi" w:eastAsiaTheme="majorEastAsia" w:hAnsiTheme="majorHAnsi" w:cstheme="majorBidi"/>
      <w:color w:val="243F60" w:themeColor="accent1" w:themeShade="7F"/>
    </w:rPr>
  </w:style>
  <w:style w:type="character" w:styleId="Strong">
    <w:name w:val="Strong"/>
    <w:basedOn w:val="DefaultParagraphFont"/>
    <w:uiPriority w:val="22"/>
    <w:qFormat/>
    <w:rsid w:val="0064424C"/>
    <w:rPr>
      <w:b/>
      <w:bCs/>
    </w:rPr>
  </w:style>
  <w:style w:type="character" w:styleId="FollowedHyperlink">
    <w:name w:val="FollowedHyperlink"/>
    <w:basedOn w:val="DefaultParagraphFont"/>
    <w:uiPriority w:val="99"/>
    <w:semiHidden/>
    <w:unhideWhenUsed/>
    <w:rsid w:val="00B50D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142730">
      <w:bodyDiv w:val="1"/>
      <w:marLeft w:val="0"/>
      <w:marRight w:val="0"/>
      <w:marTop w:val="0"/>
      <w:marBottom w:val="0"/>
      <w:divBdr>
        <w:top w:val="none" w:sz="0" w:space="0" w:color="auto"/>
        <w:left w:val="none" w:sz="0" w:space="0" w:color="auto"/>
        <w:bottom w:val="none" w:sz="0" w:space="0" w:color="auto"/>
        <w:right w:val="none" w:sz="0" w:space="0" w:color="auto"/>
      </w:divBdr>
    </w:div>
    <w:div w:id="123692616">
      <w:bodyDiv w:val="1"/>
      <w:marLeft w:val="0"/>
      <w:marRight w:val="0"/>
      <w:marTop w:val="0"/>
      <w:marBottom w:val="0"/>
      <w:divBdr>
        <w:top w:val="none" w:sz="0" w:space="0" w:color="auto"/>
        <w:left w:val="none" w:sz="0" w:space="0" w:color="auto"/>
        <w:bottom w:val="none" w:sz="0" w:space="0" w:color="auto"/>
        <w:right w:val="none" w:sz="0" w:space="0" w:color="auto"/>
      </w:divBdr>
    </w:div>
    <w:div w:id="341973695">
      <w:bodyDiv w:val="1"/>
      <w:marLeft w:val="0"/>
      <w:marRight w:val="0"/>
      <w:marTop w:val="0"/>
      <w:marBottom w:val="0"/>
      <w:divBdr>
        <w:top w:val="none" w:sz="0" w:space="0" w:color="auto"/>
        <w:left w:val="none" w:sz="0" w:space="0" w:color="auto"/>
        <w:bottom w:val="none" w:sz="0" w:space="0" w:color="auto"/>
        <w:right w:val="none" w:sz="0" w:space="0" w:color="auto"/>
      </w:divBdr>
    </w:div>
    <w:div w:id="459106379">
      <w:bodyDiv w:val="1"/>
      <w:marLeft w:val="0"/>
      <w:marRight w:val="0"/>
      <w:marTop w:val="0"/>
      <w:marBottom w:val="0"/>
      <w:divBdr>
        <w:top w:val="none" w:sz="0" w:space="0" w:color="auto"/>
        <w:left w:val="none" w:sz="0" w:space="0" w:color="auto"/>
        <w:bottom w:val="none" w:sz="0" w:space="0" w:color="auto"/>
        <w:right w:val="none" w:sz="0" w:space="0" w:color="auto"/>
      </w:divBdr>
    </w:div>
    <w:div w:id="611980035">
      <w:bodyDiv w:val="1"/>
      <w:marLeft w:val="0"/>
      <w:marRight w:val="0"/>
      <w:marTop w:val="0"/>
      <w:marBottom w:val="0"/>
      <w:divBdr>
        <w:top w:val="none" w:sz="0" w:space="0" w:color="auto"/>
        <w:left w:val="none" w:sz="0" w:space="0" w:color="auto"/>
        <w:bottom w:val="none" w:sz="0" w:space="0" w:color="auto"/>
        <w:right w:val="none" w:sz="0" w:space="0" w:color="auto"/>
      </w:divBdr>
    </w:div>
    <w:div w:id="705300791">
      <w:bodyDiv w:val="1"/>
      <w:marLeft w:val="0"/>
      <w:marRight w:val="0"/>
      <w:marTop w:val="0"/>
      <w:marBottom w:val="0"/>
      <w:divBdr>
        <w:top w:val="none" w:sz="0" w:space="0" w:color="auto"/>
        <w:left w:val="none" w:sz="0" w:space="0" w:color="auto"/>
        <w:bottom w:val="none" w:sz="0" w:space="0" w:color="auto"/>
        <w:right w:val="none" w:sz="0" w:space="0" w:color="auto"/>
      </w:divBdr>
    </w:div>
    <w:div w:id="752048649">
      <w:bodyDiv w:val="1"/>
      <w:marLeft w:val="0"/>
      <w:marRight w:val="0"/>
      <w:marTop w:val="0"/>
      <w:marBottom w:val="0"/>
      <w:divBdr>
        <w:top w:val="none" w:sz="0" w:space="0" w:color="auto"/>
        <w:left w:val="none" w:sz="0" w:space="0" w:color="auto"/>
        <w:bottom w:val="none" w:sz="0" w:space="0" w:color="auto"/>
        <w:right w:val="none" w:sz="0" w:space="0" w:color="auto"/>
      </w:divBdr>
    </w:div>
    <w:div w:id="866798518">
      <w:bodyDiv w:val="1"/>
      <w:marLeft w:val="0"/>
      <w:marRight w:val="0"/>
      <w:marTop w:val="0"/>
      <w:marBottom w:val="0"/>
      <w:divBdr>
        <w:top w:val="none" w:sz="0" w:space="0" w:color="auto"/>
        <w:left w:val="none" w:sz="0" w:space="0" w:color="auto"/>
        <w:bottom w:val="none" w:sz="0" w:space="0" w:color="auto"/>
        <w:right w:val="none" w:sz="0" w:space="0" w:color="auto"/>
      </w:divBdr>
    </w:div>
    <w:div w:id="907152482">
      <w:bodyDiv w:val="1"/>
      <w:marLeft w:val="0"/>
      <w:marRight w:val="0"/>
      <w:marTop w:val="0"/>
      <w:marBottom w:val="0"/>
      <w:divBdr>
        <w:top w:val="none" w:sz="0" w:space="0" w:color="auto"/>
        <w:left w:val="none" w:sz="0" w:space="0" w:color="auto"/>
        <w:bottom w:val="none" w:sz="0" w:space="0" w:color="auto"/>
        <w:right w:val="none" w:sz="0" w:space="0" w:color="auto"/>
      </w:divBdr>
    </w:div>
    <w:div w:id="1057245954">
      <w:bodyDiv w:val="1"/>
      <w:marLeft w:val="0"/>
      <w:marRight w:val="0"/>
      <w:marTop w:val="0"/>
      <w:marBottom w:val="0"/>
      <w:divBdr>
        <w:top w:val="none" w:sz="0" w:space="0" w:color="auto"/>
        <w:left w:val="none" w:sz="0" w:space="0" w:color="auto"/>
        <w:bottom w:val="none" w:sz="0" w:space="0" w:color="auto"/>
        <w:right w:val="none" w:sz="0" w:space="0" w:color="auto"/>
      </w:divBdr>
    </w:div>
    <w:div w:id="1097749057">
      <w:bodyDiv w:val="1"/>
      <w:marLeft w:val="0"/>
      <w:marRight w:val="0"/>
      <w:marTop w:val="0"/>
      <w:marBottom w:val="0"/>
      <w:divBdr>
        <w:top w:val="none" w:sz="0" w:space="0" w:color="auto"/>
        <w:left w:val="none" w:sz="0" w:space="0" w:color="auto"/>
        <w:bottom w:val="none" w:sz="0" w:space="0" w:color="auto"/>
        <w:right w:val="none" w:sz="0" w:space="0" w:color="auto"/>
      </w:divBdr>
    </w:div>
    <w:div w:id="1206605510">
      <w:bodyDiv w:val="1"/>
      <w:marLeft w:val="0"/>
      <w:marRight w:val="0"/>
      <w:marTop w:val="0"/>
      <w:marBottom w:val="0"/>
      <w:divBdr>
        <w:top w:val="none" w:sz="0" w:space="0" w:color="auto"/>
        <w:left w:val="none" w:sz="0" w:space="0" w:color="auto"/>
        <w:bottom w:val="none" w:sz="0" w:space="0" w:color="auto"/>
        <w:right w:val="none" w:sz="0" w:space="0" w:color="auto"/>
      </w:divBdr>
    </w:div>
    <w:div w:id="1276018102">
      <w:bodyDiv w:val="1"/>
      <w:marLeft w:val="0"/>
      <w:marRight w:val="0"/>
      <w:marTop w:val="0"/>
      <w:marBottom w:val="0"/>
      <w:divBdr>
        <w:top w:val="none" w:sz="0" w:space="0" w:color="auto"/>
        <w:left w:val="none" w:sz="0" w:space="0" w:color="auto"/>
        <w:bottom w:val="none" w:sz="0" w:space="0" w:color="auto"/>
        <w:right w:val="none" w:sz="0" w:space="0" w:color="auto"/>
      </w:divBdr>
    </w:div>
    <w:div w:id="1367834341">
      <w:bodyDiv w:val="1"/>
      <w:marLeft w:val="0"/>
      <w:marRight w:val="0"/>
      <w:marTop w:val="0"/>
      <w:marBottom w:val="0"/>
      <w:divBdr>
        <w:top w:val="none" w:sz="0" w:space="0" w:color="auto"/>
        <w:left w:val="none" w:sz="0" w:space="0" w:color="auto"/>
        <w:bottom w:val="none" w:sz="0" w:space="0" w:color="auto"/>
        <w:right w:val="none" w:sz="0" w:space="0" w:color="auto"/>
      </w:divBdr>
    </w:div>
    <w:div w:id="1370303169">
      <w:bodyDiv w:val="1"/>
      <w:marLeft w:val="0"/>
      <w:marRight w:val="0"/>
      <w:marTop w:val="0"/>
      <w:marBottom w:val="0"/>
      <w:divBdr>
        <w:top w:val="none" w:sz="0" w:space="0" w:color="auto"/>
        <w:left w:val="none" w:sz="0" w:space="0" w:color="auto"/>
        <w:bottom w:val="none" w:sz="0" w:space="0" w:color="auto"/>
        <w:right w:val="none" w:sz="0" w:space="0" w:color="auto"/>
      </w:divBdr>
    </w:div>
    <w:div w:id="1633095680">
      <w:bodyDiv w:val="1"/>
      <w:marLeft w:val="0"/>
      <w:marRight w:val="0"/>
      <w:marTop w:val="0"/>
      <w:marBottom w:val="0"/>
      <w:divBdr>
        <w:top w:val="none" w:sz="0" w:space="0" w:color="auto"/>
        <w:left w:val="none" w:sz="0" w:space="0" w:color="auto"/>
        <w:bottom w:val="none" w:sz="0" w:space="0" w:color="auto"/>
        <w:right w:val="none" w:sz="0" w:space="0" w:color="auto"/>
      </w:divBdr>
      <w:divsChild>
        <w:div w:id="315843686">
          <w:marLeft w:val="547"/>
          <w:marRight w:val="0"/>
          <w:marTop w:val="0"/>
          <w:marBottom w:val="0"/>
          <w:divBdr>
            <w:top w:val="none" w:sz="0" w:space="0" w:color="auto"/>
            <w:left w:val="none" w:sz="0" w:space="0" w:color="auto"/>
            <w:bottom w:val="none" w:sz="0" w:space="0" w:color="auto"/>
            <w:right w:val="none" w:sz="0" w:space="0" w:color="auto"/>
          </w:divBdr>
        </w:div>
        <w:div w:id="2110613845">
          <w:marLeft w:val="547"/>
          <w:marRight w:val="0"/>
          <w:marTop w:val="0"/>
          <w:marBottom w:val="0"/>
          <w:divBdr>
            <w:top w:val="none" w:sz="0" w:space="0" w:color="auto"/>
            <w:left w:val="none" w:sz="0" w:space="0" w:color="auto"/>
            <w:bottom w:val="none" w:sz="0" w:space="0" w:color="auto"/>
            <w:right w:val="none" w:sz="0" w:space="0" w:color="auto"/>
          </w:divBdr>
        </w:div>
        <w:div w:id="1651324466">
          <w:marLeft w:val="547"/>
          <w:marRight w:val="0"/>
          <w:marTop w:val="0"/>
          <w:marBottom w:val="0"/>
          <w:divBdr>
            <w:top w:val="none" w:sz="0" w:space="0" w:color="auto"/>
            <w:left w:val="none" w:sz="0" w:space="0" w:color="auto"/>
            <w:bottom w:val="none" w:sz="0" w:space="0" w:color="auto"/>
            <w:right w:val="none" w:sz="0" w:space="0" w:color="auto"/>
          </w:divBdr>
        </w:div>
        <w:div w:id="451215562">
          <w:marLeft w:val="547"/>
          <w:marRight w:val="0"/>
          <w:marTop w:val="0"/>
          <w:marBottom w:val="0"/>
          <w:divBdr>
            <w:top w:val="none" w:sz="0" w:space="0" w:color="auto"/>
            <w:left w:val="none" w:sz="0" w:space="0" w:color="auto"/>
            <w:bottom w:val="none" w:sz="0" w:space="0" w:color="auto"/>
            <w:right w:val="none" w:sz="0" w:space="0" w:color="auto"/>
          </w:divBdr>
        </w:div>
        <w:div w:id="491531173">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info@stats.gov.sa"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hyperlink" Target="http://www.stats.gov.sa/" TargetMode="External"/><Relationship Id="rId34" Type="http://schemas.openxmlformats.org/officeDocument/2006/relationships/image" Target="media/image18.png"/><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cs@stats.gov.sa" TargetMode="External"/><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info@stats.gov.sa"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20" Type="http://schemas.openxmlformats.org/officeDocument/2006/relationships/hyperlink" Target="https://www.stats.gov.sa/system/tdf/file_manger/Labor%20Force%20Survey%20Field%20Questionnaire%20Q22024%20EN.pdf?file=1&amp;type=node&amp;id=169998&amp;force=0" TargetMode="External"/><Relationship Id="rId41" Type="http://schemas.openxmlformats.org/officeDocument/2006/relationships/image" Target="media/image25.png"/></Relationships>
</file>

<file path=word/_rels/footer2.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9e766bc-fe17-4dad-89bc-c38072c55cd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613F3F99EB3ED4C93BA2E3D787E2548" ma:contentTypeVersion="18" ma:contentTypeDescription="Create a new document." ma:contentTypeScope="" ma:versionID="3ef0d265d8e3b6b58006cec9b5d9c18b">
  <xsd:schema xmlns:xsd="http://www.w3.org/2001/XMLSchema" xmlns:xs="http://www.w3.org/2001/XMLSchema" xmlns:p="http://schemas.microsoft.com/office/2006/metadata/properties" xmlns:ns3="99e766bc-fe17-4dad-89bc-c38072c55cd6" xmlns:ns4="4703403f-2c20-4448-952a-72fbc70cc244" targetNamespace="http://schemas.microsoft.com/office/2006/metadata/properties" ma:root="true" ma:fieldsID="32d954ef37f2a6254e5d4708c48f866d" ns3:_="" ns4:_="">
    <xsd:import namespace="99e766bc-fe17-4dad-89bc-c38072c55cd6"/>
    <xsd:import namespace="4703403f-2c20-4448-952a-72fbc70cc24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e766bc-fe17-4dad-89bc-c38072c55c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03403f-2c20-4448-952a-72fbc70cc2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Dre23</b:Tag>
    <b:SourceType>Report</b:SourceType>
    <b:Guid>{F02ABCA9-E1B5-4D67-9355-7BB06A713B84}</b:Guid>
    <b:Author>
      <b:Author>
        <b:NameList>
          <b:Person>
            <b:Last>Drew</b:Last>
            <b:First>J.D.</b:First>
          </b:Person>
          <b:Person>
            <b:Last>Choudhry</b:Last>
            <b:First>G.H.</b:First>
          </b:Person>
          <b:Person>
            <b:Last>Carpenter</b:Last>
            <b:First>R.</b:First>
          </b:Person>
        </b:NameList>
      </b:Author>
    </b:Author>
    <b:Title>Continuous Data Collection: Sample Design anbd Data collection Implications</b:Title>
    <b:Year>2023</b:Year>
    <b:Publisher>GASTAT, Intyernal Report</b:Publisher>
    <b:RefOrder>6</b:RefOrder>
  </b:Source>
</b:Sources>
</file>

<file path=customXml/itemProps1.xml><?xml version="1.0" encoding="utf-8"?>
<ds:datastoreItem xmlns:ds="http://schemas.openxmlformats.org/officeDocument/2006/customXml" ds:itemID="{FEE3B346-8615-403E-9CD4-B293D79B9FC3}">
  <ds:schemaRefs>
    <ds:schemaRef ds:uri="http://schemas.microsoft.com/office/2006/metadata/properties"/>
    <ds:schemaRef ds:uri="http://schemas.microsoft.com/office/infopath/2007/PartnerControls"/>
    <ds:schemaRef ds:uri="99e766bc-fe17-4dad-89bc-c38072c55cd6"/>
  </ds:schemaRefs>
</ds:datastoreItem>
</file>

<file path=customXml/itemProps2.xml><?xml version="1.0" encoding="utf-8"?>
<ds:datastoreItem xmlns:ds="http://schemas.openxmlformats.org/officeDocument/2006/customXml" ds:itemID="{FEB16D3F-1907-43BE-9871-2AB192C936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e766bc-fe17-4dad-89bc-c38072c55cd6"/>
    <ds:schemaRef ds:uri="4703403f-2c20-4448-952a-72fbc70cc2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8B9B72-BDA1-4FA4-A355-729E13D0A2A1}">
  <ds:schemaRefs>
    <ds:schemaRef ds:uri="http://schemas.microsoft.com/sharepoint/v3/contenttype/forms"/>
  </ds:schemaRefs>
</ds:datastoreItem>
</file>

<file path=customXml/itemProps4.xml><?xml version="1.0" encoding="utf-8"?>
<ds:datastoreItem xmlns:ds="http://schemas.openxmlformats.org/officeDocument/2006/customXml" ds:itemID="{E9AFB748-8082-4B41-80A6-F13429F84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14071</Words>
  <Characters>80210</Characters>
  <Application>Microsoft Office Word</Application>
  <DocSecurity>0</DocSecurity>
  <Lines>668</Lines>
  <Paragraphs>188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94093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عبدالكريم الشهري - Abdulkareem Alshehri</cp:lastModifiedBy>
  <cp:revision>3</cp:revision>
  <cp:lastPrinted>2024-12-26T12:35:00Z</cp:lastPrinted>
  <dcterms:created xsi:type="dcterms:W3CDTF">2025-07-03T10:47:00Z</dcterms:created>
  <dcterms:modified xsi:type="dcterms:W3CDTF">2025-07-03T11:09:00Z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2021-12-20T00:00:00Z</vt:filetime>
  </property>
  <property fmtid="{D5CDD505-2E9C-101B-9397-08002B2CF9AE}" pid="3" name="Creator">
    <vt:lpwstr>Microsoft® Word 2019</vt:lpwstr>
  </property>
  <property fmtid="{D5CDD505-2E9C-101B-9397-08002B2CF9AE}" pid="4" name="LastSaved">
    <vt:filetime>2022-03-04T00:00:00Z</vt:filetime>
  </property>
  <property fmtid="{D5CDD505-2E9C-101B-9397-08002B2CF9AE}" pid="5" name="ContentTypeId">
    <vt:lpwstr>0x0101000613F3F99EB3ED4C93BA2E3D787E2548</vt:lpwstr>
  </property>
  <property fmtid="{D5CDD505-2E9C-101B-9397-08002B2CF9AE}" pid="6" name="MSIP_Label_b0d5c4f4-7a29-4385-b7a5-afbe2154ae6f_Enabled">
    <vt:lpwstr>true</vt:lpwstr>
  </property>
  <property fmtid="{D5CDD505-2E9C-101B-9397-08002B2CF9AE}" pid="7" name="MSIP_Label_b0d5c4f4-7a29-4385-b7a5-afbe2154ae6f_SetDate">
    <vt:lpwstr>2022-03-24T16:09:56Z</vt:lpwstr>
  </property>
  <property fmtid="{D5CDD505-2E9C-101B-9397-08002B2CF9AE}" pid="8" name="MSIP_Label_b0d5c4f4-7a29-4385-b7a5-afbe2154ae6f_Method">
    <vt:lpwstr>Standard</vt:lpwstr>
  </property>
  <property fmtid="{D5CDD505-2E9C-101B-9397-08002B2CF9AE}" pid="9" name="MSIP_Label_b0d5c4f4-7a29-4385-b7a5-afbe2154ae6f_Name">
    <vt:lpwstr>Confidential</vt:lpwstr>
  </property>
  <property fmtid="{D5CDD505-2E9C-101B-9397-08002B2CF9AE}" pid="10" name="MSIP_Label_b0d5c4f4-7a29-4385-b7a5-afbe2154ae6f_SiteId">
    <vt:lpwstr>2dfb2f0b-4d21-4268-9559-72926144c918</vt:lpwstr>
  </property>
  <property fmtid="{D5CDD505-2E9C-101B-9397-08002B2CF9AE}" pid="11" name="MSIP_Label_b0d5c4f4-7a29-4385-b7a5-afbe2154ae6f_ActionId">
    <vt:lpwstr>f142f203-da7c-4c3b-a09f-665a22b0bd64</vt:lpwstr>
  </property>
  <property fmtid="{D5CDD505-2E9C-101B-9397-08002B2CF9AE}" pid="12" name="MSIP_Label_b0d5c4f4-7a29-4385-b7a5-afbe2154ae6f_ContentBits">
    <vt:lpwstr>0</vt:lpwstr>
  </property>
  <property fmtid="{D5CDD505-2E9C-101B-9397-08002B2CF9AE}" pid="13" name="bcgClassification">
    <vt:lpwstr>bcgConfidential</vt:lpwstr>
  </property>
</Properties>
</file>